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B130F2" w:rsidP="00642309">
      <w:pPr>
        <w:pStyle w:val="Ingetavstnd"/>
      </w:pPr>
      <w:r>
        <w:t>parachute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F065A" w:rsidRPr="009E2695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amener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eastAsia="sv-SE"/>
              </w:rPr>
            </w:pPr>
            <w:r w:rsidRPr="00642309">
              <w:rPr>
                <w:noProof/>
                <w:sz w:val="18"/>
                <w:szCs w:val="18"/>
                <w:lang w:eastAsia="sv-SE"/>
              </w:rPr>
              <w:t>föra med sig, leda till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reconsidérer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tänka om, omvärdera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emprunter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låna, här : ta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ainsi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på detta sätt, alltså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se remettre en cause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ifrågasätta sig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paraître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verka, tyckas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essentiel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väsentlig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vécu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levt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avoir envie de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ha lust att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lorsque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då, när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mûrir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mogna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rêver</w:t>
            </w:r>
            <w:r w:rsidR="009E2695" w:rsidRPr="00642309">
              <w:rPr>
                <w:noProof/>
                <w:sz w:val="18"/>
                <w:szCs w:val="18"/>
                <w:lang w:val="fr-FR" w:eastAsia="sv-SE"/>
              </w:rPr>
              <w:t xml:space="preserve"> de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drömma om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actionner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 xml:space="preserve">röra, använda 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bel et bien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verkligen, ordentligt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ralentir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sakta in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chute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fall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au-dessus de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ovanför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se produire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hända, ske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saut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hopp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binôme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par</w:t>
            </w:r>
            <w:r w:rsidR="004A2E32" w:rsidRPr="00642309">
              <w:rPr>
                <w:noProof/>
                <w:sz w:val="18"/>
                <w:szCs w:val="18"/>
                <w:lang w:val="fr-FR" w:eastAsia="sv-SE"/>
              </w:rPr>
              <w:t>, 2 personer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moniteur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instruktör</w:t>
            </w:r>
          </w:p>
        </w:tc>
      </w:tr>
      <w:tr w:rsidR="006F065A" w:rsidRPr="009E2695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ignorer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noProof/>
                <w:sz w:val="18"/>
                <w:szCs w:val="18"/>
                <w:lang w:eastAsia="sv-SE"/>
              </w:rPr>
            </w:pPr>
            <w:r w:rsidRPr="00642309">
              <w:rPr>
                <w:noProof/>
                <w:sz w:val="18"/>
                <w:szCs w:val="18"/>
                <w:lang w:eastAsia="sv-SE"/>
              </w:rPr>
              <w:t>inte känna till, inte veta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tout au long de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noProof/>
                <w:sz w:val="18"/>
                <w:szCs w:val="18"/>
                <w:lang w:val="fr-FR" w:eastAsia="sv-SE"/>
              </w:rPr>
            </w:pPr>
            <w:r w:rsidRPr="00642309">
              <w:rPr>
                <w:noProof/>
                <w:sz w:val="18"/>
                <w:szCs w:val="18"/>
                <w:lang w:val="fr-FR" w:eastAsia="sv-SE"/>
              </w:rPr>
              <w:t>längs hela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ferme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fast, stängd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lointain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avlägsen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se souvenir de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minnas, komma ihåg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appréhension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uppfattning</w:t>
            </w:r>
          </w:p>
        </w:tc>
      </w:tr>
      <w:tr w:rsidR="006F065A" w:rsidRPr="00E43801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se lancer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sätta igång, sätta fart</w:t>
            </w:r>
            <w:r w:rsidR="00E43801" w:rsidRPr="00642309">
              <w:rPr>
                <w:sz w:val="18"/>
                <w:szCs w:val="18"/>
              </w:rPr>
              <w:t>, « kasta loss »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honnête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ärlig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submerger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översvämmad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sérénité</w:t>
            </w:r>
          </w:p>
        </w:tc>
        <w:tc>
          <w:tcPr>
            <w:tcW w:w="5103" w:type="dxa"/>
          </w:tcPr>
          <w:p w:rsidR="006F065A" w:rsidRPr="00642309" w:rsidRDefault="00E43801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lugn, stillhet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être censé de</w:t>
            </w:r>
          </w:p>
        </w:tc>
        <w:tc>
          <w:tcPr>
            <w:tcW w:w="5103" w:type="dxa"/>
          </w:tcPr>
          <w:p w:rsidR="006F065A" w:rsidRPr="00642309" w:rsidRDefault="00E43801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antas göra något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basculer</w:t>
            </w:r>
          </w:p>
        </w:tc>
        <w:tc>
          <w:tcPr>
            <w:tcW w:w="5103" w:type="dxa"/>
          </w:tcPr>
          <w:p w:rsidR="006F065A" w:rsidRPr="00642309" w:rsidRDefault="00D36657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knuffa, kasta om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cauchemar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mardröm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se rendre compte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inse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impact</w:t>
            </w:r>
          </w:p>
        </w:tc>
        <w:tc>
          <w:tcPr>
            <w:tcW w:w="5103" w:type="dxa"/>
          </w:tcPr>
          <w:p w:rsidR="006F065A" w:rsidRPr="00642309" w:rsidRDefault="00185BFE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inverkan, effekt, följd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se dérouler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utspela sig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atterrir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landa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d’un coup</w:t>
            </w:r>
          </w:p>
        </w:tc>
        <w:tc>
          <w:tcPr>
            <w:tcW w:w="5103" w:type="dxa"/>
          </w:tcPr>
          <w:p w:rsidR="006F065A" w:rsidRPr="00642309" w:rsidRDefault="009E2695" w:rsidP="009E2695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på en gång, plötsligt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autant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så till den grad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étendre – étendu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sträcka ut – utsträckt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sol (m)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mark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attacher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sätta fast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hurler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vråla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E43801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arriver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</w:rPr>
            </w:pPr>
            <w:r w:rsidRPr="00642309">
              <w:rPr>
                <w:sz w:val="18"/>
                <w:szCs w:val="18"/>
              </w:rPr>
              <w:t>hända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 xml:space="preserve">être </w:t>
            </w:r>
            <w:r w:rsidR="006F065A" w:rsidRPr="00642309">
              <w:rPr>
                <w:sz w:val="18"/>
                <w:szCs w:val="18"/>
                <w:lang w:val="fr-FR"/>
              </w:rPr>
              <w:t>en colère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vara förbannad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faire un coup pareil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göra en liknande grej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corde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rep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étrangler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strypa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poids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vikt, tyngd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venir de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just ha gjort något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la veille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kvällen innan, aftonen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auparavant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tidigare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bouleverser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omkullkasta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se rendre à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bege sig till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compromis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komprometterad, förstörd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E43801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colonne v</w:t>
            </w:r>
            <w:r w:rsidR="00E43801" w:rsidRPr="00642309">
              <w:rPr>
                <w:sz w:val="18"/>
                <w:szCs w:val="18"/>
                <w:lang w:val="fr-FR"/>
              </w:rPr>
              <w:t>e</w:t>
            </w:r>
            <w:r w:rsidRPr="00642309">
              <w:rPr>
                <w:sz w:val="18"/>
                <w:szCs w:val="18"/>
                <w:lang w:val="fr-FR"/>
              </w:rPr>
              <w:t>rtébrale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ryggrad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endroit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ställe, plats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bassin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bäcken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moelle épinière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ryggmärg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briser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förstöra, brisera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écraser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krossa, mosa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paraplégique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förlamad</w:t>
            </w:r>
            <w:r w:rsidR="00E43801" w:rsidRPr="00642309">
              <w:rPr>
                <w:sz w:val="18"/>
                <w:szCs w:val="18"/>
                <w:lang w:val="fr-FR"/>
              </w:rPr>
              <w:t>, paraplegisk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usage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användning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s’écouler</w:t>
            </w:r>
          </w:p>
        </w:tc>
        <w:tc>
          <w:tcPr>
            <w:tcW w:w="5103" w:type="dxa"/>
          </w:tcPr>
          <w:p w:rsidR="006F065A" w:rsidRPr="00642309" w:rsidRDefault="009E2695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förflyta om tid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état d’esprit</w:t>
            </w:r>
          </w:p>
        </w:tc>
        <w:tc>
          <w:tcPr>
            <w:tcW w:w="5103" w:type="dxa"/>
          </w:tcPr>
          <w:p w:rsidR="006F065A" w:rsidRPr="00642309" w:rsidRDefault="00185BFE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känslotillstånd, känsla</w:t>
            </w:r>
          </w:p>
        </w:tc>
      </w:tr>
      <w:tr w:rsidR="006F065A" w:rsidRPr="006F065A" w:rsidTr="00185BFE">
        <w:tc>
          <w:tcPr>
            <w:tcW w:w="5103" w:type="dxa"/>
          </w:tcPr>
          <w:p w:rsidR="006F065A" w:rsidRPr="00642309" w:rsidRDefault="006F065A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dorénavant</w:t>
            </w:r>
          </w:p>
        </w:tc>
        <w:tc>
          <w:tcPr>
            <w:tcW w:w="5103" w:type="dxa"/>
          </w:tcPr>
          <w:p w:rsidR="006F065A" w:rsidRPr="00642309" w:rsidRDefault="00185BFE" w:rsidP="00185BFE">
            <w:pPr>
              <w:pStyle w:val="Ingetavstnd"/>
              <w:rPr>
                <w:sz w:val="18"/>
                <w:szCs w:val="18"/>
                <w:lang w:val="fr-FR"/>
              </w:rPr>
            </w:pPr>
            <w:r w:rsidRPr="00642309">
              <w:rPr>
                <w:sz w:val="18"/>
                <w:szCs w:val="18"/>
                <w:lang w:val="fr-FR"/>
              </w:rPr>
              <w:t>hädanefter</w:t>
            </w:r>
          </w:p>
        </w:tc>
      </w:tr>
    </w:tbl>
    <w:p w:rsidR="001C725B" w:rsidRPr="008F5C99" w:rsidRDefault="001C725B">
      <w:pPr>
        <w:rPr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40"/>
        <w:gridCol w:w="9814"/>
      </w:tblGrid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1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où est-ce que cette fille habite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qu’est-ce qu’elle a toujours rêvé de faire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que fait-elle à 20 ans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pourquoi est-ce si important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dans quel pays va-t-elle faire cette expérience ?</w:t>
            </w:r>
          </w:p>
        </w:tc>
      </w:tr>
      <w:tr w:rsidR="00922875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comment se sent-elle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est-ce qu’elle saute seule ? pourquoi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comment se sent-elle pendant le saut ?</w:t>
            </w:r>
          </w:p>
        </w:tc>
      </w:tr>
      <w:tr w:rsidR="00922875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d’où saute-t-elle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de quelle altitude saute-t-elle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qu’est-ce qu’elle a pensé du premier moment du saut ? c’était comme elle l’avait imaginé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 w:rsidP="004513E7">
            <w:pPr>
              <w:rPr>
                <w:lang w:val="fr-FR"/>
              </w:rPr>
            </w:pPr>
            <w:r>
              <w:rPr>
                <w:lang w:val="fr-FR"/>
              </w:rPr>
              <w:t>quel est son état d’esprit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mais qu’est-ce qui va se passer ? quel est le problème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qu’est-ce qu’elle fait alors ? que dit le moniteur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922875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de quoi est-ce qu’elle se rend compte pendant cette chute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 w:rsidP="004513E7">
            <w:pPr>
              <w:rPr>
                <w:lang w:val="fr-FR"/>
              </w:rPr>
            </w:pPr>
            <w:r>
              <w:rPr>
                <w:lang w:val="fr-FR"/>
              </w:rPr>
              <w:t>quelles questions se pose-t-elle ?</w:t>
            </w:r>
          </w:p>
        </w:tc>
      </w:tr>
      <w:tr w:rsidR="00922875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décrivez son atterrissage</w:t>
            </w:r>
          </w:p>
        </w:tc>
      </w:tr>
      <w:tr w:rsidR="00922875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ça a fait mal ?</w:t>
            </w:r>
          </w:p>
        </w:tc>
      </w:tr>
      <w:tr w:rsidR="004C1212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4C1212" w:rsidRDefault="004C1212">
            <w:pPr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9814" w:type="dxa"/>
            <w:tcBorders>
              <w:left w:val="nil"/>
            </w:tcBorders>
          </w:tcPr>
          <w:p w:rsidR="004C1212" w:rsidRDefault="004C1212">
            <w:pPr>
              <w:rPr>
                <w:lang w:val="fr-FR"/>
              </w:rPr>
            </w:pPr>
            <w:r>
              <w:rPr>
                <w:lang w:val="fr-FR"/>
              </w:rPr>
              <w:t>qu’est-ce qu’elle dit alors au moniteur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513E7">
            <w:pPr>
              <w:rPr>
                <w:lang w:val="fr-FR"/>
              </w:rPr>
            </w:pPr>
            <w:r>
              <w:rPr>
                <w:lang w:val="fr-FR"/>
              </w:rPr>
              <w:t>qui est l’homme derrière elle ? qu</w:t>
            </w:r>
            <w:r w:rsidR="004C1212">
              <w:rPr>
                <w:lang w:val="fr-FR"/>
              </w:rPr>
              <w:t>’est-ce qui lui est arrivé ? que dit-il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21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tout de suite après la chute, quel est l’état de santé de la fille ? quel est le plus grand problème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22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quelles sont les blessures de la fille selon les médecins?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23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est-ce qu’elle est invalide aujourd’hui ? comment va-t-elle ?</w:t>
            </w:r>
          </w:p>
        </w:tc>
      </w:tr>
      <w:tr w:rsidR="00922875" w:rsidRPr="005D6504" w:rsidTr="00953CD2">
        <w:trPr>
          <w:trHeight w:val="1985"/>
        </w:trPr>
        <w:tc>
          <w:tcPr>
            <w:tcW w:w="440" w:type="dxa"/>
            <w:tcBorders>
              <w:righ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24</w:t>
            </w:r>
          </w:p>
        </w:tc>
        <w:tc>
          <w:tcPr>
            <w:tcW w:w="9814" w:type="dxa"/>
            <w:tcBorders>
              <w:left w:val="nil"/>
            </w:tcBorders>
          </w:tcPr>
          <w:p w:rsidR="00922875" w:rsidRDefault="004C1212">
            <w:pPr>
              <w:rPr>
                <w:lang w:val="fr-FR"/>
              </w:rPr>
            </w:pPr>
            <w:r>
              <w:rPr>
                <w:lang w:val="fr-FR"/>
              </w:rPr>
              <w:t>comment cet accident a-t-il changé sa conception de la vie ?</w:t>
            </w:r>
          </w:p>
        </w:tc>
      </w:tr>
    </w:tbl>
    <w:p w:rsidR="00B130F2" w:rsidRDefault="00A2303B" w:rsidP="00A35B01">
      <w:pPr>
        <w:pStyle w:val="Ingetavstnd"/>
        <w:rPr>
          <w:lang w:val="fr-FR"/>
        </w:rPr>
      </w:pPr>
      <w:r>
        <w:rPr>
          <w:lang w:val="fr-FR"/>
        </w:rPr>
        <w:t>grammaire et construction de phrases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34"/>
        <w:gridCol w:w="9672"/>
      </w:tblGrid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Default="00075493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2303B">
            <w:r w:rsidRPr="00A2303B">
              <w:t>jag har lust att hoppa fallskärm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2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2303B" w:rsidP="00A2303B">
            <w:r>
              <w:t>hon har alltid haft lust att besöka andra länder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3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2303B">
            <w:r>
              <w:t>sedan Adrien är liten har han alltid bott i Kalifornien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4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2303B">
            <w:r>
              <w:t>när han blev 30 år organiserade han en fest som han alltid drömt om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5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2303B">
            <w:r>
              <w:t>det är en sak jag alltid drömt om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6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2303B">
            <w:r>
              <w:t xml:space="preserve">det är något hon </w:t>
            </w:r>
            <w:r w:rsidR="002E1145">
              <w:t>alltid haft lust med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7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efter 3 timmar kom jag äntligen till skolan där jag skulle börja mitt första jobb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8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det var på den här festem han skulle förverkliga sin stora dröm: att sjunga med den kända artisten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9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poliser arbetar ofta 2 och 2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10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jag är långtifrån någon expert på poker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11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jag visste inte om att mina kusiner skulle komma på min fest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12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detta fallskärmshopp skulle bli mitt livs erfarenhet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13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under hela resan var jag överväldigad av en känsla av oro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14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jag förväntade mig att julen skulle vara mycket tråkigare i år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15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en av de bästa stunderna i mitt liv var när jag firade jul med min mamma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16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men mitt liv förändrades dramatiskt den 3:e januari 2015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17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>livet vände till en mardröm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18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2E1145">
            <w:r>
              <w:t xml:space="preserve">hans mor mådde bättre enligt läkarna men </w:t>
            </w:r>
            <w:r w:rsidR="00F317A8">
              <w:t>plötsligt stannade hjärtat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19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F317A8" w:rsidP="00075493">
            <w:r>
              <w:t xml:space="preserve">det var konstigt, under dessa två minuter insåg jag att min mamma </w:t>
            </w:r>
            <w:r w:rsidR="00075493">
              <w:t>skulle</w:t>
            </w:r>
            <w:r>
              <w:t xml:space="preserve"> dö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20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075493">
            <w:r>
              <w:t>jag höll på att dö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075493">
            <w:r>
              <w:t>21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075493">
            <w:r>
              <w:t>jag håller på att arbeta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22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35B01">
            <w:r>
              <w:t>hur ser livet efter döden ut?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23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35B01">
            <w:r>
              <w:t>kommer jag att inse att jag är det?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24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35B01">
            <w:r>
              <w:t>marken närmar sig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25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35B01">
            <w:r>
              <w:t>marken som närmar sig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26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35B01">
            <w:r>
              <w:t>han landade på ryggen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27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35B01">
            <w:r>
              <w:t>till slut frågade läkaren om jag mådde bra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28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35B01">
            <w:r>
              <w:t>tågdörrarna öppnade sig bara delvis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29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Pr="00A2303B" w:rsidRDefault="00A35B01">
            <w:r>
              <w:t>jag är stolt över att du har kämpat (slagits) under ditt tillfrisknande</w:t>
            </w:r>
          </w:p>
        </w:tc>
      </w:tr>
      <w:tr w:rsidR="00A2303B" w:rsidRPr="00A2303B" w:rsidTr="00A35B01">
        <w:trPr>
          <w:trHeight w:val="1559"/>
        </w:trPr>
        <w:tc>
          <w:tcPr>
            <w:tcW w:w="534" w:type="dxa"/>
            <w:tcBorders>
              <w:right w:val="nil"/>
            </w:tcBorders>
          </w:tcPr>
          <w:p w:rsidR="00A2303B" w:rsidRPr="00A2303B" w:rsidRDefault="00A35B01">
            <w:r>
              <w:t>30</w:t>
            </w:r>
          </w:p>
        </w:tc>
        <w:tc>
          <w:tcPr>
            <w:tcW w:w="9672" w:type="dxa"/>
            <w:tcBorders>
              <w:left w:val="nil"/>
            </w:tcBorders>
          </w:tcPr>
          <w:p w:rsidR="00A2303B" w:rsidRDefault="00A35B01">
            <w:r>
              <w:t>hon kunde inte längre röra sina armar</w:t>
            </w:r>
          </w:p>
          <w:p w:rsidR="005D6504" w:rsidRDefault="005D6504"/>
          <w:p w:rsidR="005D6504" w:rsidRDefault="005D6504"/>
          <w:p w:rsidR="005D6504" w:rsidRDefault="005D6504"/>
          <w:p w:rsidR="005D6504" w:rsidRDefault="005D6504"/>
          <w:p w:rsidR="005D6504" w:rsidRDefault="005D6504"/>
          <w:p w:rsidR="005D6504" w:rsidRPr="00A2303B" w:rsidRDefault="005D6504"/>
        </w:tc>
      </w:tr>
    </w:tbl>
    <w:p w:rsidR="00B130F2" w:rsidRPr="00A35B01" w:rsidRDefault="005D6504" w:rsidP="00A35B01">
      <w:pPr>
        <w:pStyle w:val="Ingetavstnd"/>
        <w:rPr>
          <w:sz w:val="2"/>
          <w:szCs w:val="2"/>
        </w:rPr>
      </w:pPr>
      <w:bookmarkStart w:id="0" w:name="_GoBack"/>
      <w:r>
        <w:rPr>
          <w:noProof/>
          <w:sz w:val="2"/>
          <w:szCs w:val="2"/>
          <w:lang w:eastAsia="sv-SE"/>
        </w:rPr>
        <w:drawing>
          <wp:inline distT="0" distB="0" distL="0" distR="0">
            <wp:extent cx="6764020" cy="956691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identparachut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30F2" w:rsidRPr="00A35B01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0F2"/>
    <w:rsid w:val="00075493"/>
    <w:rsid w:val="000949B3"/>
    <w:rsid w:val="000C537D"/>
    <w:rsid w:val="00132FE5"/>
    <w:rsid w:val="00180761"/>
    <w:rsid w:val="00185BFE"/>
    <w:rsid w:val="001C2114"/>
    <w:rsid w:val="001C725B"/>
    <w:rsid w:val="00287E2F"/>
    <w:rsid w:val="002E1145"/>
    <w:rsid w:val="003E522A"/>
    <w:rsid w:val="004513E7"/>
    <w:rsid w:val="004A2E32"/>
    <w:rsid w:val="004C1212"/>
    <w:rsid w:val="004E4EE1"/>
    <w:rsid w:val="005414A9"/>
    <w:rsid w:val="005D6504"/>
    <w:rsid w:val="00642309"/>
    <w:rsid w:val="006F065A"/>
    <w:rsid w:val="00811246"/>
    <w:rsid w:val="008F5C99"/>
    <w:rsid w:val="00922875"/>
    <w:rsid w:val="00953CD2"/>
    <w:rsid w:val="00966128"/>
    <w:rsid w:val="009E2695"/>
    <w:rsid w:val="00A02BB7"/>
    <w:rsid w:val="00A2303B"/>
    <w:rsid w:val="00A35B01"/>
    <w:rsid w:val="00B130F2"/>
    <w:rsid w:val="00CB7B56"/>
    <w:rsid w:val="00D36657"/>
    <w:rsid w:val="00D4687D"/>
    <w:rsid w:val="00E35841"/>
    <w:rsid w:val="00E43801"/>
    <w:rsid w:val="00E62C84"/>
    <w:rsid w:val="00F31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725B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1C7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6F065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725B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1C7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6F06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710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11</cp:revision>
  <cp:lastPrinted>2018-01-12T05:11:00Z</cp:lastPrinted>
  <dcterms:created xsi:type="dcterms:W3CDTF">2018-01-12T04:24:00Z</dcterms:created>
  <dcterms:modified xsi:type="dcterms:W3CDTF">2018-01-12T06:50:00Z</dcterms:modified>
</cp:coreProperties>
</file>