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5F" w:rsidRPr="00F2205F" w:rsidRDefault="00F2205F" w:rsidP="00F2205F">
      <w:pPr>
        <w:spacing w:after="0" w:line="240" w:lineRule="auto"/>
        <w:rPr>
          <w:rFonts w:ascii="Georgia" w:eastAsia="Times New Roman" w:hAnsi="Georgia" w:cs="Times New Roman"/>
          <w:color w:val="555555"/>
          <w:sz w:val="24"/>
          <w:szCs w:val="24"/>
          <w:lang w:eastAsia="sv-SE"/>
        </w:rPr>
      </w:pPr>
      <w:r>
        <w:rPr>
          <w:rFonts w:ascii="Georgia" w:eastAsia="Times New Roman" w:hAnsi="Georgia" w:cs="Times New Roman"/>
          <w:noProof/>
          <w:color w:val="555555"/>
          <w:sz w:val="24"/>
          <w:szCs w:val="24"/>
          <w:lang w:eastAsia="sv-SE"/>
        </w:rPr>
        <w:drawing>
          <wp:inline distT="0" distB="0" distL="0" distR="0">
            <wp:extent cx="2574925" cy="1618615"/>
            <wp:effectExtent l="0" t="0" r="0" b="635"/>
            <wp:docPr id="1" name="Bildobjekt 1" descr="Kanelbu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elbul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4925" cy="1618615"/>
                    </a:xfrm>
                    <a:prstGeom prst="rect">
                      <a:avLst/>
                    </a:prstGeom>
                    <a:noFill/>
                    <a:ln>
                      <a:noFill/>
                    </a:ln>
                  </pic:spPr>
                </pic:pic>
              </a:graphicData>
            </a:graphic>
          </wp:inline>
        </w:drawing>
      </w:r>
    </w:p>
    <w:p w:rsidR="00F2205F" w:rsidRPr="00F2205F" w:rsidRDefault="00F2205F" w:rsidP="00F2205F">
      <w:pPr>
        <w:spacing w:after="0" w:line="240" w:lineRule="auto"/>
        <w:outlineLvl w:val="0"/>
        <w:rPr>
          <w:rFonts w:ascii="Arial Narrow" w:eastAsia="Times New Roman" w:hAnsi="Arial Narrow" w:cs="Times New Roman"/>
          <w:b/>
          <w:bCs/>
          <w:caps/>
          <w:color w:val="555555"/>
          <w:kern w:val="36"/>
          <w:sz w:val="60"/>
          <w:szCs w:val="60"/>
          <w:lang w:eastAsia="sv-SE"/>
        </w:rPr>
      </w:pPr>
      <w:bookmarkStart w:id="0" w:name="_GoBack"/>
      <w:bookmarkEnd w:id="0"/>
      <w:r w:rsidRPr="00F2205F">
        <w:rPr>
          <w:rFonts w:ascii="Arial Narrow" w:eastAsia="Times New Roman" w:hAnsi="Arial Narrow" w:cs="Times New Roman"/>
          <w:b/>
          <w:bCs/>
          <w:caps/>
          <w:color w:val="555555"/>
          <w:kern w:val="36"/>
          <w:sz w:val="60"/>
          <w:szCs w:val="60"/>
          <w:lang w:eastAsia="sv-SE"/>
        </w:rPr>
        <w:t>Kanelbullar</w:t>
      </w:r>
    </w:p>
    <w:p w:rsidR="00F2205F" w:rsidRPr="00F2205F" w:rsidRDefault="00F2205F" w:rsidP="00F2205F">
      <w:pPr>
        <w:spacing w:after="300"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Inget går upp emot nybakade kanelbullar och ett glas kall mjölk. Klassiska kanelbullar är lika gott till kall mjölk på sommaren som till varm choklad på vintern.</w:t>
      </w:r>
    </w:p>
    <w:p w:rsidR="00F2205F" w:rsidRPr="00F2205F" w:rsidRDefault="00F2205F" w:rsidP="00F2205F">
      <w:pPr>
        <w:spacing w:after="300"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Receptet gäller för 20 st</w:t>
      </w:r>
    </w:p>
    <w:p w:rsidR="00F2205F" w:rsidRPr="00F2205F" w:rsidRDefault="00F2205F" w:rsidP="00F2205F">
      <w:pPr>
        <w:spacing w:after="75" w:line="240" w:lineRule="auto"/>
        <w:outlineLvl w:val="1"/>
        <w:rPr>
          <w:rFonts w:ascii="Arial" w:eastAsia="Times New Roman" w:hAnsi="Arial" w:cs="Arial"/>
          <w:b/>
          <w:bCs/>
          <w:color w:val="555555"/>
          <w:sz w:val="30"/>
          <w:szCs w:val="30"/>
          <w:lang w:eastAsia="sv-SE"/>
        </w:rPr>
      </w:pPr>
      <w:r w:rsidRPr="00F2205F">
        <w:rPr>
          <w:rFonts w:ascii="Arial" w:eastAsia="Times New Roman" w:hAnsi="Arial" w:cs="Arial"/>
          <w:b/>
          <w:bCs/>
          <w:color w:val="555555"/>
          <w:sz w:val="30"/>
          <w:szCs w:val="30"/>
          <w:lang w:eastAsia="sv-SE"/>
        </w:rPr>
        <w:t>Ingredienser</w:t>
      </w:r>
    </w:p>
    <w:p w:rsidR="00F2205F" w:rsidRPr="00F2205F" w:rsidRDefault="00F2205F" w:rsidP="00F2205F">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 xml:space="preserve">75 g </w:t>
      </w:r>
      <w:r w:rsidR="00D868EA">
        <w:rPr>
          <w:rFonts w:ascii="Georgia" w:eastAsia="Times New Roman" w:hAnsi="Georgia" w:cs="Times New Roman"/>
          <w:color w:val="555555"/>
          <w:sz w:val="24"/>
          <w:szCs w:val="24"/>
          <w:lang w:eastAsia="sv-SE"/>
        </w:rPr>
        <w:t>s</w:t>
      </w:r>
      <w:r w:rsidRPr="00F2205F">
        <w:rPr>
          <w:rFonts w:ascii="Georgia" w:eastAsia="Times New Roman" w:hAnsi="Georgia" w:cs="Times New Roman"/>
          <w:color w:val="555555"/>
          <w:sz w:val="24"/>
          <w:szCs w:val="24"/>
          <w:lang w:eastAsia="sv-SE"/>
        </w:rPr>
        <w:t>mör</w:t>
      </w:r>
    </w:p>
    <w:p w:rsidR="00F2205F" w:rsidRPr="00F2205F" w:rsidRDefault="00F2205F" w:rsidP="00F2205F">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 xml:space="preserve">7 </w:t>
      </w:r>
      <w:r w:rsidRPr="00F2205F">
        <w:rPr>
          <w:rFonts w:ascii="Georgia" w:eastAsia="Times New Roman" w:hAnsi="Georgia" w:cs="Times New Roman"/>
          <w:color w:val="555555"/>
          <w:sz w:val="24"/>
          <w:szCs w:val="24"/>
          <w:vertAlign w:val="superscript"/>
          <w:lang w:eastAsia="sv-SE"/>
        </w:rPr>
        <w:t>1</w:t>
      </w:r>
      <w:r w:rsidRPr="00F2205F">
        <w:rPr>
          <w:rFonts w:ascii="Georgia" w:eastAsia="Times New Roman" w:hAnsi="Georgia" w:cs="Times New Roman"/>
          <w:color w:val="555555"/>
          <w:sz w:val="24"/>
          <w:szCs w:val="24"/>
          <w:lang w:eastAsia="sv-SE"/>
        </w:rPr>
        <w:t>⁄</w:t>
      </w:r>
      <w:r w:rsidRPr="00F2205F">
        <w:rPr>
          <w:rFonts w:ascii="Georgia" w:eastAsia="Times New Roman" w:hAnsi="Georgia" w:cs="Times New Roman"/>
          <w:color w:val="555555"/>
          <w:sz w:val="24"/>
          <w:szCs w:val="24"/>
          <w:vertAlign w:val="subscript"/>
          <w:lang w:eastAsia="sv-SE"/>
        </w:rPr>
        <w:t>2</w:t>
      </w:r>
      <w:r w:rsidRPr="00F2205F">
        <w:rPr>
          <w:rFonts w:ascii="Georgia" w:eastAsia="Times New Roman" w:hAnsi="Georgia" w:cs="Times New Roman"/>
          <w:color w:val="555555"/>
          <w:sz w:val="24"/>
          <w:szCs w:val="24"/>
          <w:lang w:eastAsia="sv-SE"/>
        </w:rPr>
        <w:t xml:space="preserve"> dl vetemjöl</w:t>
      </w:r>
    </w:p>
    <w:p w:rsidR="00F2205F" w:rsidRPr="00F2205F" w:rsidRDefault="00F2205F" w:rsidP="00F2205F">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vertAlign w:val="superscript"/>
          <w:lang w:eastAsia="sv-SE"/>
        </w:rPr>
        <w:t>1</w:t>
      </w:r>
      <w:r w:rsidRPr="00F2205F">
        <w:rPr>
          <w:rFonts w:ascii="Georgia" w:eastAsia="Times New Roman" w:hAnsi="Georgia" w:cs="Times New Roman"/>
          <w:color w:val="555555"/>
          <w:sz w:val="24"/>
          <w:szCs w:val="24"/>
          <w:lang w:eastAsia="sv-SE"/>
        </w:rPr>
        <w:t>⁄</w:t>
      </w:r>
      <w:r w:rsidRPr="00F2205F">
        <w:rPr>
          <w:rFonts w:ascii="Georgia" w:eastAsia="Times New Roman" w:hAnsi="Georgia" w:cs="Times New Roman"/>
          <w:color w:val="555555"/>
          <w:sz w:val="24"/>
          <w:szCs w:val="24"/>
          <w:vertAlign w:val="subscript"/>
          <w:lang w:eastAsia="sv-SE"/>
        </w:rPr>
        <w:t>2</w:t>
      </w:r>
      <w:r w:rsidRPr="00F2205F">
        <w:rPr>
          <w:rFonts w:ascii="Georgia" w:eastAsia="Times New Roman" w:hAnsi="Georgia" w:cs="Times New Roman"/>
          <w:color w:val="555555"/>
          <w:sz w:val="24"/>
          <w:szCs w:val="24"/>
          <w:lang w:eastAsia="sv-SE"/>
        </w:rPr>
        <w:t xml:space="preserve"> dl strösocker</w:t>
      </w:r>
    </w:p>
    <w:p w:rsidR="00F2205F" w:rsidRPr="00F2205F" w:rsidRDefault="00F2205F" w:rsidP="00F2205F">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2 krm salt</w:t>
      </w:r>
    </w:p>
    <w:p w:rsidR="00F2205F" w:rsidRPr="00F2205F" w:rsidRDefault="00F2205F" w:rsidP="00F2205F">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25 g jäst</w:t>
      </w:r>
    </w:p>
    <w:p w:rsidR="00F2205F" w:rsidRPr="00F2205F" w:rsidRDefault="00F2205F" w:rsidP="00F2205F">
      <w:pPr>
        <w:numPr>
          <w:ilvl w:val="0"/>
          <w:numId w:val="1"/>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 xml:space="preserve">2 </w:t>
      </w:r>
      <w:r w:rsidRPr="00F2205F">
        <w:rPr>
          <w:rFonts w:ascii="Georgia" w:eastAsia="Times New Roman" w:hAnsi="Georgia" w:cs="Times New Roman"/>
          <w:color w:val="555555"/>
          <w:sz w:val="24"/>
          <w:szCs w:val="24"/>
          <w:vertAlign w:val="superscript"/>
          <w:lang w:eastAsia="sv-SE"/>
        </w:rPr>
        <w:t>1</w:t>
      </w:r>
      <w:r w:rsidRPr="00F2205F">
        <w:rPr>
          <w:rFonts w:ascii="Georgia" w:eastAsia="Times New Roman" w:hAnsi="Georgia" w:cs="Times New Roman"/>
          <w:color w:val="555555"/>
          <w:sz w:val="24"/>
          <w:szCs w:val="24"/>
          <w:lang w:eastAsia="sv-SE"/>
        </w:rPr>
        <w:t>⁄</w:t>
      </w:r>
      <w:r w:rsidRPr="00F2205F">
        <w:rPr>
          <w:rFonts w:ascii="Georgia" w:eastAsia="Times New Roman" w:hAnsi="Georgia" w:cs="Times New Roman"/>
          <w:color w:val="555555"/>
          <w:sz w:val="24"/>
          <w:szCs w:val="24"/>
          <w:vertAlign w:val="subscript"/>
          <w:lang w:eastAsia="sv-SE"/>
        </w:rPr>
        <w:t>2</w:t>
      </w:r>
      <w:r w:rsidRPr="00F2205F">
        <w:rPr>
          <w:rFonts w:ascii="Georgia" w:eastAsia="Times New Roman" w:hAnsi="Georgia" w:cs="Times New Roman"/>
          <w:color w:val="555555"/>
          <w:sz w:val="24"/>
          <w:szCs w:val="24"/>
          <w:lang w:eastAsia="sv-SE"/>
        </w:rPr>
        <w:t xml:space="preserve"> dl</w:t>
      </w:r>
      <w:r w:rsidR="00D868EA">
        <w:rPr>
          <w:rFonts w:ascii="Georgia" w:eastAsia="Times New Roman" w:hAnsi="Georgia" w:cs="Times New Roman"/>
          <w:color w:val="555555"/>
          <w:sz w:val="24"/>
          <w:szCs w:val="24"/>
          <w:lang w:eastAsia="sv-SE"/>
        </w:rPr>
        <w:t xml:space="preserve"> </w:t>
      </w:r>
      <w:r w:rsidRPr="00F2205F">
        <w:rPr>
          <w:rFonts w:ascii="Georgia" w:eastAsia="Times New Roman" w:hAnsi="Georgia" w:cs="Times New Roman"/>
          <w:color w:val="555555"/>
          <w:sz w:val="24"/>
          <w:szCs w:val="24"/>
          <w:lang w:eastAsia="sv-SE"/>
        </w:rPr>
        <w:t>mjölk</w:t>
      </w:r>
    </w:p>
    <w:p w:rsidR="00F2205F" w:rsidRPr="00F2205F" w:rsidRDefault="00F2205F" w:rsidP="00F2205F">
      <w:pPr>
        <w:spacing w:after="30" w:line="240" w:lineRule="auto"/>
        <w:outlineLvl w:val="2"/>
        <w:rPr>
          <w:rFonts w:ascii="Arial" w:eastAsia="Times New Roman" w:hAnsi="Arial" w:cs="Arial"/>
          <w:b/>
          <w:bCs/>
          <w:color w:val="555555"/>
          <w:sz w:val="24"/>
          <w:szCs w:val="24"/>
          <w:lang w:eastAsia="sv-SE"/>
        </w:rPr>
      </w:pPr>
      <w:r w:rsidRPr="00F2205F">
        <w:rPr>
          <w:rFonts w:ascii="Arial" w:eastAsia="Times New Roman" w:hAnsi="Arial" w:cs="Arial"/>
          <w:b/>
          <w:bCs/>
          <w:color w:val="555555"/>
          <w:sz w:val="24"/>
          <w:szCs w:val="24"/>
          <w:lang w:eastAsia="sv-SE"/>
        </w:rPr>
        <w:t>Fyllning:</w:t>
      </w:r>
    </w:p>
    <w:p w:rsidR="00F2205F" w:rsidRPr="00F2205F" w:rsidRDefault="00F2205F" w:rsidP="00F2205F">
      <w:pPr>
        <w:numPr>
          <w:ilvl w:val="0"/>
          <w:numId w:val="2"/>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 xml:space="preserve">50 g </w:t>
      </w:r>
      <w:r w:rsidR="00D868EA">
        <w:rPr>
          <w:rFonts w:ascii="Georgia" w:eastAsia="Times New Roman" w:hAnsi="Georgia" w:cs="Times New Roman"/>
          <w:color w:val="555555"/>
          <w:sz w:val="24"/>
          <w:szCs w:val="24"/>
          <w:lang w:eastAsia="sv-SE"/>
        </w:rPr>
        <w:t>s</w:t>
      </w:r>
      <w:r w:rsidRPr="00F2205F">
        <w:rPr>
          <w:rFonts w:ascii="Georgia" w:eastAsia="Times New Roman" w:hAnsi="Georgia" w:cs="Times New Roman"/>
          <w:color w:val="555555"/>
          <w:sz w:val="24"/>
          <w:szCs w:val="24"/>
          <w:lang w:eastAsia="sv-SE"/>
        </w:rPr>
        <w:t>mör</w:t>
      </w:r>
    </w:p>
    <w:p w:rsidR="00F2205F" w:rsidRPr="00F2205F" w:rsidRDefault="00F2205F" w:rsidP="00F2205F">
      <w:pPr>
        <w:numPr>
          <w:ilvl w:val="0"/>
          <w:numId w:val="2"/>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2 msk strösocker</w:t>
      </w:r>
    </w:p>
    <w:p w:rsidR="00F2205F" w:rsidRPr="00F2205F" w:rsidRDefault="00F2205F" w:rsidP="00F2205F">
      <w:pPr>
        <w:numPr>
          <w:ilvl w:val="0"/>
          <w:numId w:val="2"/>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1 msk kanel</w:t>
      </w:r>
    </w:p>
    <w:p w:rsidR="00F2205F" w:rsidRPr="00F2205F" w:rsidRDefault="00F2205F" w:rsidP="00F2205F">
      <w:pPr>
        <w:spacing w:after="30" w:line="240" w:lineRule="auto"/>
        <w:outlineLvl w:val="2"/>
        <w:rPr>
          <w:rFonts w:ascii="Arial" w:eastAsia="Times New Roman" w:hAnsi="Arial" w:cs="Arial"/>
          <w:b/>
          <w:bCs/>
          <w:color w:val="555555"/>
          <w:sz w:val="24"/>
          <w:szCs w:val="24"/>
          <w:lang w:eastAsia="sv-SE"/>
        </w:rPr>
      </w:pPr>
      <w:r w:rsidRPr="00F2205F">
        <w:rPr>
          <w:rFonts w:ascii="Arial" w:eastAsia="Times New Roman" w:hAnsi="Arial" w:cs="Arial"/>
          <w:b/>
          <w:bCs/>
          <w:color w:val="555555"/>
          <w:sz w:val="24"/>
          <w:szCs w:val="24"/>
          <w:lang w:eastAsia="sv-SE"/>
        </w:rPr>
        <w:t>Garnering:</w:t>
      </w:r>
    </w:p>
    <w:p w:rsidR="00F2205F" w:rsidRPr="00F2205F" w:rsidRDefault="00F2205F" w:rsidP="00F2205F">
      <w:pPr>
        <w:numPr>
          <w:ilvl w:val="0"/>
          <w:numId w:val="3"/>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1 st uppvispat ägg</w:t>
      </w:r>
    </w:p>
    <w:p w:rsidR="00F2205F" w:rsidRPr="00F2205F" w:rsidRDefault="00F2205F" w:rsidP="00F2205F">
      <w:pPr>
        <w:numPr>
          <w:ilvl w:val="0"/>
          <w:numId w:val="3"/>
        </w:numPr>
        <w:spacing w:before="100" w:beforeAutospacing="1" w:after="100" w:afterAutospacing="1"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pärlsocker</w:t>
      </w:r>
    </w:p>
    <w:p w:rsidR="00F2205F" w:rsidRPr="00F2205F" w:rsidRDefault="00F2205F" w:rsidP="00F2205F">
      <w:pPr>
        <w:spacing w:after="75" w:line="240" w:lineRule="auto"/>
        <w:outlineLvl w:val="1"/>
        <w:rPr>
          <w:rFonts w:ascii="Arial" w:eastAsia="Times New Roman" w:hAnsi="Arial" w:cs="Arial"/>
          <w:b/>
          <w:bCs/>
          <w:color w:val="555555"/>
          <w:sz w:val="30"/>
          <w:szCs w:val="30"/>
          <w:lang w:eastAsia="sv-SE"/>
        </w:rPr>
      </w:pPr>
      <w:r w:rsidRPr="00F2205F">
        <w:rPr>
          <w:rFonts w:ascii="Arial" w:eastAsia="Times New Roman" w:hAnsi="Arial" w:cs="Arial"/>
          <w:b/>
          <w:bCs/>
          <w:color w:val="555555"/>
          <w:sz w:val="30"/>
          <w:szCs w:val="30"/>
          <w:lang w:eastAsia="sv-SE"/>
        </w:rPr>
        <w:t>Gör så här:</w:t>
      </w:r>
    </w:p>
    <w:p w:rsidR="00F2205F" w:rsidRPr="00F2205F" w:rsidRDefault="00F2205F" w:rsidP="00F2205F">
      <w:pPr>
        <w:spacing w:after="300"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 xml:space="preserve">Skär smöret i tunna skivor och lägg det i en bunke. Tillsätt 7 dl av mjölet (spara 1/2 dl till utbakningen), socker, salt och jästen delad i mindre bitar. Värm mjölken till fingervärme, 37° och rör ner den i mjölblandningen. Arbeta ihop degen tills den blir blank och smidig. Låt den jäsa under bakduk ca 30 min. </w:t>
      </w:r>
    </w:p>
    <w:p w:rsidR="00F2205F" w:rsidRPr="00F2205F" w:rsidRDefault="00F2205F" w:rsidP="00F2205F">
      <w:pPr>
        <w:spacing w:after="300"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 xml:space="preserve">Sätt ugnen på 225-250°. Ta upp degen på mjölat bakbord och knåda den lätt. Kavla ut degen till en rektangulär platta, ca 25x50 cm. Bred ut smöret på degplattan. Strö över socker och kanel. Rulla ihop från långsida till långsida till en rulle. Skär rullen i 20 bitar, ca 2 cm breda. Ställ bitarna med snittytan upp i pappersformar. Jäs bullarna under bakduk ca 30 min. </w:t>
      </w:r>
    </w:p>
    <w:p w:rsidR="00F2205F" w:rsidRPr="00F2205F" w:rsidRDefault="00F2205F" w:rsidP="00F2205F">
      <w:pPr>
        <w:spacing w:after="300" w:line="240" w:lineRule="auto"/>
        <w:rPr>
          <w:rFonts w:ascii="Georgia" w:eastAsia="Times New Roman" w:hAnsi="Georgia" w:cs="Times New Roman"/>
          <w:color w:val="555555"/>
          <w:sz w:val="24"/>
          <w:szCs w:val="24"/>
          <w:lang w:eastAsia="sv-SE"/>
        </w:rPr>
      </w:pPr>
      <w:r w:rsidRPr="00F2205F">
        <w:rPr>
          <w:rFonts w:ascii="Georgia" w:eastAsia="Times New Roman" w:hAnsi="Georgia" w:cs="Times New Roman"/>
          <w:color w:val="555555"/>
          <w:sz w:val="24"/>
          <w:szCs w:val="24"/>
          <w:lang w:eastAsia="sv-SE"/>
        </w:rPr>
        <w:t>Pensla bullarna med ägg och strö över pärlsocker. Grädda mitt i ugnen 6–8 min. Låt bullarna svalna på galler under bakduk.</w:t>
      </w:r>
    </w:p>
    <w:p w:rsidR="005D44B7" w:rsidRDefault="005D44B7"/>
    <w:sectPr w:rsidR="005D44B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531A"/>
    <w:multiLevelType w:val="multilevel"/>
    <w:tmpl w:val="BC9A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B1068"/>
    <w:multiLevelType w:val="multilevel"/>
    <w:tmpl w:val="34D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B06A7"/>
    <w:multiLevelType w:val="multilevel"/>
    <w:tmpl w:val="E7DC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5F"/>
    <w:rsid w:val="005D44B7"/>
    <w:rsid w:val="006E77FB"/>
    <w:rsid w:val="00D868EA"/>
    <w:rsid w:val="00F2205F"/>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2205F"/>
    <w:pPr>
      <w:spacing w:after="0" w:line="240" w:lineRule="auto"/>
      <w:outlineLvl w:val="0"/>
    </w:pPr>
    <w:rPr>
      <w:rFonts w:ascii="Arial Narrow" w:eastAsia="Times New Roman" w:hAnsi="Arial Narrow" w:cs="Times New Roman"/>
      <w:b/>
      <w:bCs/>
      <w:caps/>
      <w:color w:val="555555"/>
      <w:kern w:val="36"/>
      <w:sz w:val="60"/>
      <w:szCs w:val="60"/>
      <w:lang w:eastAsia="sv-SE"/>
    </w:rPr>
  </w:style>
  <w:style w:type="paragraph" w:styleId="Rubrik2">
    <w:name w:val="heading 2"/>
    <w:basedOn w:val="Normal"/>
    <w:link w:val="Rubrik2Char"/>
    <w:uiPriority w:val="9"/>
    <w:qFormat/>
    <w:rsid w:val="00F2205F"/>
    <w:pPr>
      <w:spacing w:after="75" w:line="240" w:lineRule="auto"/>
      <w:outlineLvl w:val="1"/>
    </w:pPr>
    <w:rPr>
      <w:rFonts w:ascii="Arial" w:eastAsia="Times New Roman" w:hAnsi="Arial" w:cs="Arial"/>
      <w:b/>
      <w:bCs/>
      <w:color w:val="555555"/>
      <w:sz w:val="30"/>
      <w:szCs w:val="30"/>
      <w:lang w:eastAsia="sv-SE"/>
    </w:rPr>
  </w:style>
  <w:style w:type="paragraph" w:styleId="Rubrik3">
    <w:name w:val="heading 3"/>
    <w:basedOn w:val="Normal"/>
    <w:link w:val="Rubrik3Char"/>
    <w:uiPriority w:val="9"/>
    <w:qFormat/>
    <w:rsid w:val="00F2205F"/>
    <w:pPr>
      <w:spacing w:after="30" w:line="240" w:lineRule="auto"/>
      <w:outlineLvl w:val="2"/>
    </w:pPr>
    <w:rPr>
      <w:rFonts w:ascii="Arial" w:eastAsia="Times New Roman" w:hAnsi="Arial" w:cs="Arial"/>
      <w:b/>
      <w:bCs/>
      <w:color w:val="555555"/>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205F"/>
    <w:rPr>
      <w:rFonts w:ascii="Arial Narrow" w:eastAsia="Times New Roman" w:hAnsi="Arial Narrow" w:cs="Times New Roman"/>
      <w:b/>
      <w:bCs/>
      <w:caps/>
      <w:color w:val="555555"/>
      <w:kern w:val="36"/>
      <w:sz w:val="60"/>
      <w:szCs w:val="60"/>
      <w:lang w:eastAsia="sv-SE"/>
    </w:rPr>
  </w:style>
  <w:style w:type="character" w:customStyle="1" w:styleId="Rubrik2Char">
    <w:name w:val="Rubrik 2 Char"/>
    <w:basedOn w:val="Standardstycketeckensnitt"/>
    <w:link w:val="Rubrik2"/>
    <w:uiPriority w:val="9"/>
    <w:rsid w:val="00F2205F"/>
    <w:rPr>
      <w:rFonts w:ascii="Arial" w:eastAsia="Times New Roman" w:hAnsi="Arial" w:cs="Arial"/>
      <w:b/>
      <w:bCs/>
      <w:color w:val="555555"/>
      <w:sz w:val="30"/>
      <w:szCs w:val="30"/>
      <w:lang w:eastAsia="sv-SE"/>
    </w:rPr>
  </w:style>
  <w:style w:type="character" w:customStyle="1" w:styleId="Rubrik3Char">
    <w:name w:val="Rubrik 3 Char"/>
    <w:basedOn w:val="Standardstycketeckensnitt"/>
    <w:link w:val="Rubrik3"/>
    <w:uiPriority w:val="9"/>
    <w:rsid w:val="00F2205F"/>
    <w:rPr>
      <w:rFonts w:ascii="Arial" w:eastAsia="Times New Roman" w:hAnsi="Arial" w:cs="Arial"/>
      <w:b/>
      <w:bCs/>
      <w:color w:val="555555"/>
      <w:sz w:val="24"/>
      <w:szCs w:val="24"/>
      <w:lang w:eastAsia="sv-SE"/>
    </w:rPr>
  </w:style>
  <w:style w:type="paragraph" w:styleId="Normalwebb">
    <w:name w:val="Normal (Web)"/>
    <w:basedOn w:val="Normal"/>
    <w:uiPriority w:val="99"/>
    <w:semiHidden/>
    <w:unhideWhenUsed/>
    <w:rsid w:val="00F2205F"/>
    <w:pPr>
      <w:spacing w:after="300" w:line="240" w:lineRule="auto"/>
    </w:pPr>
    <w:rPr>
      <w:rFonts w:ascii="Times New Roman" w:eastAsia="Times New Roman" w:hAnsi="Times New Roman" w:cs="Times New Roman"/>
      <w:color w:val="555555"/>
      <w:sz w:val="24"/>
      <w:szCs w:val="24"/>
      <w:lang w:eastAsia="sv-SE"/>
    </w:rPr>
  </w:style>
  <w:style w:type="paragraph" w:customStyle="1" w:styleId="servings">
    <w:name w:val="servings"/>
    <w:basedOn w:val="Normal"/>
    <w:rsid w:val="00F2205F"/>
    <w:pPr>
      <w:spacing w:after="300" w:line="240" w:lineRule="auto"/>
    </w:pPr>
    <w:rPr>
      <w:rFonts w:ascii="Times New Roman" w:eastAsia="Times New Roman" w:hAnsi="Times New Roman" w:cs="Times New Roman"/>
      <w:color w:val="555555"/>
      <w:sz w:val="24"/>
      <w:szCs w:val="24"/>
      <w:lang w:eastAsia="sv-SE"/>
    </w:rPr>
  </w:style>
  <w:style w:type="paragraph" w:styleId="Ballongtext">
    <w:name w:val="Balloon Text"/>
    <w:basedOn w:val="Normal"/>
    <w:link w:val="BallongtextChar"/>
    <w:uiPriority w:val="99"/>
    <w:semiHidden/>
    <w:unhideWhenUsed/>
    <w:rsid w:val="00F2205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2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2205F"/>
    <w:pPr>
      <w:spacing w:after="0" w:line="240" w:lineRule="auto"/>
      <w:outlineLvl w:val="0"/>
    </w:pPr>
    <w:rPr>
      <w:rFonts w:ascii="Arial Narrow" w:eastAsia="Times New Roman" w:hAnsi="Arial Narrow" w:cs="Times New Roman"/>
      <w:b/>
      <w:bCs/>
      <w:caps/>
      <w:color w:val="555555"/>
      <w:kern w:val="36"/>
      <w:sz w:val="60"/>
      <w:szCs w:val="60"/>
      <w:lang w:eastAsia="sv-SE"/>
    </w:rPr>
  </w:style>
  <w:style w:type="paragraph" w:styleId="Rubrik2">
    <w:name w:val="heading 2"/>
    <w:basedOn w:val="Normal"/>
    <w:link w:val="Rubrik2Char"/>
    <w:uiPriority w:val="9"/>
    <w:qFormat/>
    <w:rsid w:val="00F2205F"/>
    <w:pPr>
      <w:spacing w:after="75" w:line="240" w:lineRule="auto"/>
      <w:outlineLvl w:val="1"/>
    </w:pPr>
    <w:rPr>
      <w:rFonts w:ascii="Arial" w:eastAsia="Times New Roman" w:hAnsi="Arial" w:cs="Arial"/>
      <w:b/>
      <w:bCs/>
      <w:color w:val="555555"/>
      <w:sz w:val="30"/>
      <w:szCs w:val="30"/>
      <w:lang w:eastAsia="sv-SE"/>
    </w:rPr>
  </w:style>
  <w:style w:type="paragraph" w:styleId="Rubrik3">
    <w:name w:val="heading 3"/>
    <w:basedOn w:val="Normal"/>
    <w:link w:val="Rubrik3Char"/>
    <w:uiPriority w:val="9"/>
    <w:qFormat/>
    <w:rsid w:val="00F2205F"/>
    <w:pPr>
      <w:spacing w:after="30" w:line="240" w:lineRule="auto"/>
      <w:outlineLvl w:val="2"/>
    </w:pPr>
    <w:rPr>
      <w:rFonts w:ascii="Arial" w:eastAsia="Times New Roman" w:hAnsi="Arial" w:cs="Arial"/>
      <w:b/>
      <w:bCs/>
      <w:color w:val="555555"/>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205F"/>
    <w:rPr>
      <w:rFonts w:ascii="Arial Narrow" w:eastAsia="Times New Roman" w:hAnsi="Arial Narrow" w:cs="Times New Roman"/>
      <w:b/>
      <w:bCs/>
      <w:caps/>
      <w:color w:val="555555"/>
      <w:kern w:val="36"/>
      <w:sz w:val="60"/>
      <w:szCs w:val="60"/>
      <w:lang w:eastAsia="sv-SE"/>
    </w:rPr>
  </w:style>
  <w:style w:type="character" w:customStyle="1" w:styleId="Rubrik2Char">
    <w:name w:val="Rubrik 2 Char"/>
    <w:basedOn w:val="Standardstycketeckensnitt"/>
    <w:link w:val="Rubrik2"/>
    <w:uiPriority w:val="9"/>
    <w:rsid w:val="00F2205F"/>
    <w:rPr>
      <w:rFonts w:ascii="Arial" w:eastAsia="Times New Roman" w:hAnsi="Arial" w:cs="Arial"/>
      <w:b/>
      <w:bCs/>
      <w:color w:val="555555"/>
      <w:sz w:val="30"/>
      <w:szCs w:val="30"/>
      <w:lang w:eastAsia="sv-SE"/>
    </w:rPr>
  </w:style>
  <w:style w:type="character" w:customStyle="1" w:styleId="Rubrik3Char">
    <w:name w:val="Rubrik 3 Char"/>
    <w:basedOn w:val="Standardstycketeckensnitt"/>
    <w:link w:val="Rubrik3"/>
    <w:uiPriority w:val="9"/>
    <w:rsid w:val="00F2205F"/>
    <w:rPr>
      <w:rFonts w:ascii="Arial" w:eastAsia="Times New Roman" w:hAnsi="Arial" w:cs="Arial"/>
      <w:b/>
      <w:bCs/>
      <w:color w:val="555555"/>
      <w:sz w:val="24"/>
      <w:szCs w:val="24"/>
      <w:lang w:eastAsia="sv-SE"/>
    </w:rPr>
  </w:style>
  <w:style w:type="paragraph" w:styleId="Normalwebb">
    <w:name w:val="Normal (Web)"/>
    <w:basedOn w:val="Normal"/>
    <w:uiPriority w:val="99"/>
    <w:semiHidden/>
    <w:unhideWhenUsed/>
    <w:rsid w:val="00F2205F"/>
    <w:pPr>
      <w:spacing w:after="300" w:line="240" w:lineRule="auto"/>
    </w:pPr>
    <w:rPr>
      <w:rFonts w:ascii="Times New Roman" w:eastAsia="Times New Roman" w:hAnsi="Times New Roman" w:cs="Times New Roman"/>
      <w:color w:val="555555"/>
      <w:sz w:val="24"/>
      <w:szCs w:val="24"/>
      <w:lang w:eastAsia="sv-SE"/>
    </w:rPr>
  </w:style>
  <w:style w:type="paragraph" w:customStyle="1" w:styleId="servings">
    <w:name w:val="servings"/>
    <w:basedOn w:val="Normal"/>
    <w:rsid w:val="00F2205F"/>
    <w:pPr>
      <w:spacing w:after="300" w:line="240" w:lineRule="auto"/>
    </w:pPr>
    <w:rPr>
      <w:rFonts w:ascii="Times New Roman" w:eastAsia="Times New Roman" w:hAnsi="Times New Roman" w:cs="Times New Roman"/>
      <w:color w:val="555555"/>
      <w:sz w:val="24"/>
      <w:szCs w:val="24"/>
      <w:lang w:eastAsia="sv-SE"/>
    </w:rPr>
  </w:style>
  <w:style w:type="paragraph" w:styleId="Ballongtext">
    <w:name w:val="Balloon Text"/>
    <w:basedOn w:val="Normal"/>
    <w:link w:val="BallongtextChar"/>
    <w:uiPriority w:val="99"/>
    <w:semiHidden/>
    <w:unhideWhenUsed/>
    <w:rsid w:val="00F2205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2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049403">
      <w:bodyDiv w:val="1"/>
      <w:marLeft w:val="0"/>
      <w:marRight w:val="0"/>
      <w:marTop w:val="0"/>
      <w:marBottom w:val="0"/>
      <w:divBdr>
        <w:top w:val="none" w:sz="0" w:space="0" w:color="auto"/>
        <w:left w:val="none" w:sz="0" w:space="0" w:color="auto"/>
        <w:bottom w:val="none" w:sz="0" w:space="0" w:color="auto"/>
        <w:right w:val="none" w:sz="0" w:space="0" w:color="auto"/>
      </w:divBdr>
      <w:divsChild>
        <w:div w:id="174540286">
          <w:marLeft w:val="0"/>
          <w:marRight w:val="0"/>
          <w:marTop w:val="0"/>
          <w:marBottom w:val="0"/>
          <w:divBdr>
            <w:top w:val="none" w:sz="0" w:space="0" w:color="auto"/>
            <w:left w:val="none" w:sz="0" w:space="0" w:color="auto"/>
            <w:bottom w:val="none" w:sz="0" w:space="0" w:color="auto"/>
            <w:right w:val="none" w:sz="0" w:space="0" w:color="auto"/>
          </w:divBdr>
          <w:divsChild>
            <w:div w:id="1343513390">
              <w:marLeft w:val="0"/>
              <w:marRight w:val="0"/>
              <w:marTop w:val="0"/>
              <w:marBottom w:val="0"/>
              <w:divBdr>
                <w:top w:val="none" w:sz="0" w:space="0" w:color="auto"/>
                <w:left w:val="none" w:sz="0" w:space="0" w:color="auto"/>
                <w:bottom w:val="none" w:sz="0" w:space="0" w:color="auto"/>
                <w:right w:val="none" w:sz="0" w:space="0" w:color="auto"/>
              </w:divBdr>
              <w:divsChild>
                <w:div w:id="1038314551">
                  <w:marLeft w:val="0"/>
                  <w:marRight w:val="0"/>
                  <w:marTop w:val="0"/>
                  <w:marBottom w:val="0"/>
                  <w:divBdr>
                    <w:top w:val="none" w:sz="0" w:space="0" w:color="auto"/>
                    <w:left w:val="none" w:sz="0" w:space="0" w:color="auto"/>
                    <w:bottom w:val="none" w:sz="0" w:space="0" w:color="auto"/>
                    <w:right w:val="none" w:sz="0" w:space="0" w:color="auto"/>
                  </w:divBdr>
                </w:div>
                <w:div w:id="3583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41835">
          <w:marLeft w:val="0"/>
          <w:marRight w:val="0"/>
          <w:marTop w:val="0"/>
          <w:marBottom w:val="0"/>
          <w:divBdr>
            <w:top w:val="none" w:sz="0" w:space="0" w:color="auto"/>
            <w:left w:val="none" w:sz="0" w:space="0" w:color="auto"/>
            <w:bottom w:val="none" w:sz="0" w:space="0" w:color="auto"/>
            <w:right w:val="none" w:sz="0" w:space="0" w:color="auto"/>
          </w:divBdr>
        </w:div>
        <w:div w:id="20691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1015</Characters>
  <Application>Microsoft Office Word</Application>
  <DocSecurity>0</DocSecurity>
  <Lines>8</Lines>
  <Paragraphs>2</Paragraphs>
  <ScaleCrop>false</ScaleCrop>
  <Company>Proaros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2014-04-05T18:10:00Z</dcterms:created>
  <dcterms:modified xsi:type="dcterms:W3CDTF">2014-04-05T18:11:00Z</dcterms:modified>
</cp:coreProperties>
</file>