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C0" w:rsidRPr="00D247C0" w:rsidRDefault="00D247C0" w:rsidP="00D247C0">
      <w:pPr>
        <w:shd w:val="clear" w:color="auto" w:fill="FFFFFF"/>
        <w:spacing w:after="0" w:line="336" w:lineRule="atLeast"/>
        <w:rPr>
          <w:rFonts w:ascii="Verdana" w:eastAsia="Times New Roman" w:hAnsi="Verdana" w:cs="Arial"/>
          <w:color w:val="000000"/>
          <w:sz w:val="17"/>
          <w:szCs w:val="17"/>
          <w:lang w:eastAsia="sv-SE"/>
        </w:rPr>
      </w:pPr>
      <w:bookmarkStart w:id="0" w:name="_GoBack"/>
      <w:bookmarkEnd w:id="0"/>
      <w:r>
        <w:rPr>
          <w:rFonts w:ascii="Verdana" w:eastAsia="Times New Roman" w:hAnsi="Verdana" w:cs="Arial"/>
          <w:noProof/>
          <w:color w:val="000000"/>
          <w:sz w:val="17"/>
          <w:szCs w:val="17"/>
          <w:lang w:eastAsia="sv-SE"/>
        </w:rPr>
        <w:drawing>
          <wp:inline distT="0" distB="0" distL="0" distR="0">
            <wp:extent cx="4457700" cy="2971800"/>
            <wp:effectExtent l="0" t="0" r="0" b="0"/>
            <wp:docPr id="1" name="Bildobjekt 1" descr="Den franska turistbyrån vill förbättra service och bemötande i Par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franska turistbyrån vill förbättra service och bemötande i Par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971800"/>
                    </a:xfrm>
                    <a:prstGeom prst="rect">
                      <a:avLst/>
                    </a:prstGeom>
                    <a:noFill/>
                    <a:ln>
                      <a:noFill/>
                    </a:ln>
                  </pic:spPr>
                </pic:pic>
              </a:graphicData>
            </a:graphic>
          </wp:inline>
        </w:drawing>
      </w:r>
    </w:p>
    <w:p w:rsidR="00D247C0" w:rsidRPr="00D247C0" w:rsidRDefault="00D247C0" w:rsidP="00D247C0">
      <w:pPr>
        <w:shd w:val="clear" w:color="auto" w:fill="FFFFFF"/>
        <w:spacing w:after="0" w:line="240" w:lineRule="atLeast"/>
        <w:rPr>
          <w:rFonts w:ascii="Verdana" w:eastAsia="Times New Roman" w:hAnsi="Verdana" w:cs="Arial"/>
          <w:color w:val="333333"/>
          <w:sz w:val="15"/>
          <w:szCs w:val="15"/>
          <w:lang w:eastAsia="sv-SE"/>
        </w:rPr>
      </w:pPr>
      <w:r w:rsidRPr="00D247C0">
        <w:rPr>
          <w:rFonts w:ascii="Verdana" w:eastAsia="Times New Roman" w:hAnsi="Verdana" w:cs="Arial"/>
          <w:color w:val="333333"/>
          <w:sz w:val="15"/>
          <w:szCs w:val="15"/>
          <w:lang w:eastAsia="sv-SE"/>
        </w:rPr>
        <w:t xml:space="preserve">Den franska turistbyrån vill förbättra service och bemötande i Paris. </w:t>
      </w:r>
    </w:p>
    <w:p w:rsidR="00D247C0" w:rsidRPr="00D247C0" w:rsidRDefault="00D247C0" w:rsidP="00D247C0">
      <w:pPr>
        <w:shd w:val="clear" w:color="auto" w:fill="FFFFFF"/>
        <w:spacing w:before="60" w:after="0" w:line="252" w:lineRule="atLeast"/>
        <w:outlineLvl w:val="1"/>
        <w:rPr>
          <w:rFonts w:ascii="Arial" w:eastAsia="Times New Roman" w:hAnsi="Arial" w:cs="Arial"/>
          <w:b/>
          <w:bCs/>
          <w:color w:val="000000"/>
          <w:kern w:val="36"/>
          <w:sz w:val="57"/>
          <w:szCs w:val="57"/>
          <w:lang w:eastAsia="sv-SE"/>
        </w:rPr>
      </w:pPr>
      <w:r w:rsidRPr="00D247C0">
        <w:rPr>
          <w:rFonts w:ascii="Arial" w:eastAsia="Times New Roman" w:hAnsi="Arial" w:cs="Arial"/>
          <w:b/>
          <w:bCs/>
          <w:color w:val="000000"/>
          <w:kern w:val="36"/>
          <w:sz w:val="57"/>
          <w:szCs w:val="57"/>
          <w:lang w:eastAsia="sv-SE"/>
        </w:rPr>
        <w:t xml:space="preserve">Så ska fransmän bli trevligare </w:t>
      </w:r>
    </w:p>
    <w:p w:rsidR="00D247C0" w:rsidRPr="00D247C0" w:rsidRDefault="00D247C0" w:rsidP="00D247C0">
      <w:pPr>
        <w:shd w:val="clear" w:color="auto" w:fill="FFFFFF"/>
        <w:spacing w:after="0" w:line="304" w:lineRule="atLeast"/>
        <w:rPr>
          <w:rFonts w:ascii="Verdana" w:eastAsia="Times New Roman" w:hAnsi="Verdana" w:cs="Arial"/>
          <w:b/>
          <w:bCs/>
          <w:color w:val="000000"/>
          <w:sz w:val="17"/>
          <w:szCs w:val="17"/>
          <w:lang w:eastAsia="sv-SE"/>
        </w:rPr>
      </w:pPr>
      <w:r w:rsidRPr="00D247C0">
        <w:rPr>
          <w:rFonts w:ascii="Verdana" w:eastAsia="Times New Roman" w:hAnsi="Verdana" w:cs="Arial"/>
          <w:b/>
          <w:bCs/>
          <w:color w:val="000000"/>
          <w:sz w:val="17"/>
          <w:szCs w:val="17"/>
          <w:lang w:eastAsia="sv-SE"/>
        </w:rPr>
        <w:t>Fransoser har inte rykte om sig att vara de trevligaste i Europa. Men nu lanserar landets turistbyrå en guide till hur man bemöter turister - genom att beskriva olika nationaliteters stereotyper.</w:t>
      </w:r>
    </w:p>
    <w:p w:rsidR="00D247C0" w:rsidRPr="00D247C0" w:rsidRDefault="00D247C0" w:rsidP="00D247C0">
      <w:pPr>
        <w:shd w:val="clear" w:color="auto" w:fill="FFFFFF"/>
        <w:spacing w:after="0" w:line="304" w:lineRule="atLeast"/>
        <w:rPr>
          <w:rFonts w:ascii="Verdana" w:eastAsia="Times New Roman" w:hAnsi="Verdana" w:cs="Arial"/>
          <w:color w:val="000000"/>
          <w:sz w:val="17"/>
          <w:szCs w:val="17"/>
          <w:lang w:eastAsia="sv-SE"/>
        </w:rPr>
      </w:pPr>
      <w:r w:rsidRPr="00D247C0">
        <w:rPr>
          <w:rFonts w:ascii="Verdana" w:eastAsia="Times New Roman" w:hAnsi="Verdana" w:cs="Arial"/>
          <w:color w:val="000000"/>
          <w:sz w:val="17"/>
          <w:szCs w:val="17"/>
          <w:lang w:eastAsia="sv-SE"/>
        </w:rPr>
        <w:t xml:space="preserve">Brittiska turister vill att man ska använda deras förstanamn. Brasilianare tycker om fysisk kontakt och kineser vill framförallt lyxshoppa. Så ser råden ut när turistbyrån i Frankrike ger ut en broschyr om hur fransmän bäst ska bemöta turister. Landet är inte direkt känt för att ha det mest gästvänliga bemötandet - förra året blev fransmän valda till världens mest otrevliga mot besökare, i en undersökning av </w:t>
      </w:r>
      <w:proofErr w:type="spellStart"/>
      <w:r w:rsidRPr="00D247C0">
        <w:rPr>
          <w:rFonts w:ascii="Verdana" w:eastAsia="Times New Roman" w:hAnsi="Verdana" w:cs="Arial"/>
          <w:color w:val="000000"/>
          <w:sz w:val="17"/>
          <w:szCs w:val="17"/>
          <w:lang w:eastAsia="sv-SE"/>
        </w:rPr>
        <w:t>Skyscanner</w:t>
      </w:r>
      <w:proofErr w:type="spellEnd"/>
      <w:r w:rsidRPr="00D247C0">
        <w:rPr>
          <w:rFonts w:ascii="Verdana" w:eastAsia="Times New Roman" w:hAnsi="Verdana" w:cs="Arial"/>
          <w:color w:val="000000"/>
          <w:sz w:val="17"/>
          <w:szCs w:val="17"/>
          <w:lang w:eastAsia="sv-SE"/>
        </w:rPr>
        <w:t xml:space="preserve">. Men det vill man alltså ändra på. Franska statens Turistbyrå har tillsammans med Paris handelskammare lanserat guiden och webbsajten Do </w:t>
      </w:r>
      <w:proofErr w:type="spellStart"/>
      <w:r w:rsidRPr="00D247C0">
        <w:rPr>
          <w:rFonts w:ascii="Verdana" w:eastAsia="Times New Roman" w:hAnsi="Verdana" w:cs="Arial"/>
          <w:color w:val="000000"/>
          <w:sz w:val="17"/>
          <w:szCs w:val="17"/>
          <w:lang w:eastAsia="sv-SE"/>
        </w:rPr>
        <w:t>you</w:t>
      </w:r>
      <w:proofErr w:type="spellEnd"/>
      <w:r w:rsidRPr="00D247C0">
        <w:rPr>
          <w:rFonts w:ascii="Verdana" w:eastAsia="Times New Roman" w:hAnsi="Verdana" w:cs="Arial"/>
          <w:color w:val="000000"/>
          <w:sz w:val="17"/>
          <w:szCs w:val="17"/>
          <w:lang w:eastAsia="sv-SE"/>
        </w:rPr>
        <w:t xml:space="preserve"> </w:t>
      </w:r>
      <w:proofErr w:type="spellStart"/>
      <w:r w:rsidRPr="00D247C0">
        <w:rPr>
          <w:rFonts w:ascii="Verdana" w:eastAsia="Times New Roman" w:hAnsi="Verdana" w:cs="Arial"/>
          <w:color w:val="000000"/>
          <w:sz w:val="17"/>
          <w:szCs w:val="17"/>
          <w:lang w:eastAsia="sv-SE"/>
        </w:rPr>
        <w:t>speak</w:t>
      </w:r>
      <w:proofErr w:type="spellEnd"/>
      <w:r w:rsidRPr="00D247C0">
        <w:rPr>
          <w:rFonts w:ascii="Verdana" w:eastAsia="Times New Roman" w:hAnsi="Verdana" w:cs="Arial"/>
          <w:color w:val="000000"/>
          <w:sz w:val="17"/>
          <w:szCs w:val="17"/>
          <w:lang w:eastAsia="sv-SE"/>
        </w:rPr>
        <w:t xml:space="preserve"> touriste?</w:t>
      </w:r>
      <w:r w:rsidRPr="00D247C0">
        <w:rPr>
          <w:rFonts w:ascii="Verdana" w:eastAsia="Times New Roman" w:hAnsi="Verdana" w:cs="Arial"/>
          <w:color w:val="000000"/>
          <w:sz w:val="17"/>
          <w:szCs w:val="17"/>
          <w:lang w:eastAsia="sv-SE"/>
        </w:rPr>
        <w:br/>
        <w:t xml:space="preserve">-Målet är att bekämpa det dåliga rykte Paris och dess omgivningar har när det kommer till bemötande, säger Jean-Pierre </w:t>
      </w:r>
      <w:proofErr w:type="spellStart"/>
      <w:r w:rsidRPr="00D247C0">
        <w:rPr>
          <w:rFonts w:ascii="Verdana" w:eastAsia="Times New Roman" w:hAnsi="Verdana" w:cs="Arial"/>
          <w:color w:val="000000"/>
          <w:sz w:val="17"/>
          <w:szCs w:val="17"/>
          <w:lang w:eastAsia="sv-SE"/>
        </w:rPr>
        <w:t>Blat</w:t>
      </w:r>
      <w:proofErr w:type="spellEnd"/>
      <w:r w:rsidRPr="00D247C0">
        <w:rPr>
          <w:rFonts w:ascii="Verdana" w:eastAsia="Times New Roman" w:hAnsi="Verdana" w:cs="Arial"/>
          <w:color w:val="000000"/>
          <w:sz w:val="17"/>
          <w:szCs w:val="17"/>
          <w:lang w:eastAsia="sv-SE"/>
        </w:rPr>
        <w:t xml:space="preserve"> vid Paris Turisbyrå till The </w:t>
      </w:r>
      <w:proofErr w:type="spellStart"/>
      <w:r w:rsidRPr="00D247C0">
        <w:rPr>
          <w:rFonts w:ascii="Verdana" w:eastAsia="Times New Roman" w:hAnsi="Verdana" w:cs="Arial"/>
          <w:color w:val="000000"/>
          <w:sz w:val="17"/>
          <w:szCs w:val="17"/>
          <w:lang w:eastAsia="sv-SE"/>
        </w:rPr>
        <w:t>Telegraph</w:t>
      </w:r>
      <w:proofErr w:type="spellEnd"/>
      <w:r w:rsidRPr="00D247C0">
        <w:rPr>
          <w:rFonts w:ascii="Verdana" w:eastAsia="Times New Roman" w:hAnsi="Verdana" w:cs="Arial"/>
          <w:color w:val="000000"/>
          <w:sz w:val="17"/>
          <w:szCs w:val="17"/>
          <w:lang w:eastAsia="sv-SE"/>
        </w:rPr>
        <w:t>.</w:t>
      </w:r>
    </w:p>
    <w:p w:rsidR="00D247C0" w:rsidRPr="00D247C0" w:rsidRDefault="00D247C0" w:rsidP="00D247C0">
      <w:pPr>
        <w:shd w:val="clear" w:color="auto" w:fill="FFFFFF"/>
        <w:spacing w:after="150" w:line="304" w:lineRule="atLeast"/>
        <w:rPr>
          <w:rFonts w:ascii="Verdana" w:eastAsia="Times New Roman" w:hAnsi="Verdana" w:cs="Arial"/>
          <w:color w:val="000000"/>
          <w:sz w:val="17"/>
          <w:szCs w:val="17"/>
          <w:lang w:eastAsia="sv-SE"/>
        </w:rPr>
      </w:pPr>
      <w:r w:rsidRPr="00D247C0">
        <w:rPr>
          <w:rFonts w:ascii="Verdana" w:eastAsia="Times New Roman" w:hAnsi="Verdana" w:cs="Arial"/>
          <w:b/>
          <w:bCs/>
          <w:color w:val="000000"/>
          <w:sz w:val="17"/>
          <w:szCs w:val="17"/>
          <w:lang w:eastAsia="sv-SE"/>
        </w:rPr>
        <w:t>Olika stereotyper</w:t>
      </w:r>
      <w:r w:rsidRPr="00D247C0">
        <w:rPr>
          <w:rFonts w:ascii="Verdana" w:eastAsia="Times New Roman" w:hAnsi="Verdana" w:cs="Arial"/>
          <w:color w:val="000000"/>
          <w:sz w:val="17"/>
          <w:szCs w:val="17"/>
          <w:lang w:eastAsia="sv-SE"/>
        </w:rPr>
        <w:br/>
        <w:t>Guiden delar upp världens olika besökare enligt olika stereotyper. Amerikaner sägs vänta sig snabb service, tyskar tycker om när det är rent och att man skakar hand, spanjorer vill gå på sådant som är gratis och italienare utforskar gärna mycket men är också otåliga, samt tycker det är roligt om man uppmärksammar deras barn. Det är några av de franska råden.</w:t>
      </w:r>
      <w:r w:rsidRPr="00D247C0">
        <w:rPr>
          <w:rFonts w:ascii="Verdana" w:eastAsia="Times New Roman" w:hAnsi="Verdana" w:cs="Arial"/>
          <w:color w:val="000000"/>
          <w:sz w:val="17"/>
          <w:szCs w:val="17"/>
          <w:lang w:eastAsia="sv-SE"/>
        </w:rPr>
        <w:br/>
        <w:t xml:space="preserve">-Man välkomnar inte en japansk turist på samma sätt som en italiensk. Man måste ta hänsyn till olika koder och anpassa sig, säger Jean-Pierre </w:t>
      </w:r>
      <w:proofErr w:type="spellStart"/>
      <w:r w:rsidRPr="00D247C0">
        <w:rPr>
          <w:rFonts w:ascii="Verdana" w:eastAsia="Times New Roman" w:hAnsi="Verdana" w:cs="Arial"/>
          <w:color w:val="000000"/>
          <w:sz w:val="17"/>
          <w:szCs w:val="17"/>
          <w:lang w:eastAsia="sv-SE"/>
        </w:rPr>
        <w:t>Blat</w:t>
      </w:r>
      <w:proofErr w:type="spellEnd"/>
      <w:r w:rsidRPr="00D247C0">
        <w:rPr>
          <w:rFonts w:ascii="Verdana" w:eastAsia="Times New Roman" w:hAnsi="Verdana" w:cs="Arial"/>
          <w:color w:val="000000"/>
          <w:sz w:val="17"/>
          <w:szCs w:val="17"/>
          <w:lang w:eastAsia="sv-SE"/>
        </w:rPr>
        <w:t>.</w:t>
      </w:r>
      <w:r w:rsidRPr="00D247C0">
        <w:rPr>
          <w:rFonts w:ascii="Verdana" w:eastAsia="Times New Roman" w:hAnsi="Verdana" w:cs="Arial"/>
          <w:color w:val="000000"/>
          <w:sz w:val="17"/>
          <w:szCs w:val="17"/>
          <w:lang w:eastAsia="sv-SE"/>
        </w:rPr>
        <w:br/>
        <w:t>Fransmän själva då? De är särskilt kräsna enligt guiden, och vill inte betraktas som turister.</w:t>
      </w:r>
      <w:r w:rsidRPr="00D247C0">
        <w:rPr>
          <w:rFonts w:ascii="Verdana" w:eastAsia="Times New Roman" w:hAnsi="Verdana" w:cs="Arial"/>
          <w:color w:val="000000"/>
          <w:sz w:val="17"/>
          <w:szCs w:val="17"/>
          <w:lang w:eastAsia="sv-SE"/>
        </w:rPr>
        <w:br/>
        <w:t>Huruvida det här kommer att ge besökarna en bättre bild av fransk gästvänlighet åte</w:t>
      </w:r>
      <w:r>
        <w:rPr>
          <w:rFonts w:ascii="Verdana" w:eastAsia="Times New Roman" w:hAnsi="Verdana" w:cs="Arial"/>
          <w:color w:val="000000"/>
          <w:sz w:val="17"/>
          <w:szCs w:val="17"/>
          <w:lang w:eastAsia="sv-SE"/>
        </w:rPr>
        <w:t>r</w:t>
      </w:r>
      <w:r w:rsidRPr="00D247C0">
        <w:rPr>
          <w:rFonts w:ascii="Verdana" w:eastAsia="Times New Roman" w:hAnsi="Verdana" w:cs="Arial"/>
          <w:color w:val="000000"/>
          <w:sz w:val="17"/>
          <w:szCs w:val="17"/>
          <w:lang w:eastAsia="sv-SE"/>
        </w:rPr>
        <w:t>står att se.</w:t>
      </w:r>
      <w:r w:rsidRPr="00D247C0">
        <w:rPr>
          <w:rFonts w:ascii="Verdana" w:eastAsia="Times New Roman" w:hAnsi="Verdana" w:cs="Arial"/>
          <w:color w:val="000000"/>
          <w:sz w:val="17"/>
          <w:szCs w:val="17"/>
          <w:lang w:eastAsia="sv-SE"/>
        </w:rPr>
        <w:br/>
        <w:t xml:space="preserve">Läs mer på: </w:t>
      </w:r>
      <w:hyperlink r:id="rId7" w:anchor="&amp;panel1-1" w:tgtFrame="_blank" w:history="1">
        <w:r w:rsidRPr="00D247C0">
          <w:rPr>
            <w:rFonts w:ascii="Verdana" w:eastAsia="Times New Roman" w:hAnsi="Verdana" w:cs="Arial"/>
            <w:color w:val="000000"/>
            <w:sz w:val="17"/>
            <w:szCs w:val="17"/>
            <w:lang w:eastAsia="sv-SE"/>
          </w:rPr>
          <w:t>http://doyouspeaktouriste.fr/#&amp;panel1-1</w:t>
        </w:r>
      </w:hyperlink>
      <w:r>
        <w:rPr>
          <w:rFonts w:ascii="Verdana" w:eastAsia="Times New Roman" w:hAnsi="Verdana" w:cs="Arial"/>
          <w:color w:val="000000"/>
          <w:sz w:val="17"/>
          <w:szCs w:val="17"/>
          <w:lang w:eastAsia="sv-SE"/>
        </w:rPr>
        <w:t xml:space="preserve"> </w:t>
      </w:r>
    </w:p>
    <w:p w:rsidR="00226B1F" w:rsidRDefault="00226B1F"/>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0"/>
    <w:rsid w:val="00226B1F"/>
    <w:rsid w:val="00272CAD"/>
    <w:rsid w:val="006E215A"/>
    <w:rsid w:val="00D24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247C0"/>
    <w:rPr>
      <w:b/>
      <w:bCs/>
    </w:rPr>
  </w:style>
  <w:style w:type="character" w:customStyle="1" w:styleId="description1">
    <w:name w:val="description1"/>
    <w:basedOn w:val="Standardstycketeckensnitt"/>
    <w:rsid w:val="00D247C0"/>
  </w:style>
  <w:style w:type="character" w:customStyle="1" w:styleId="tip">
    <w:name w:val="tip"/>
    <w:basedOn w:val="Standardstycketeckensnitt"/>
    <w:rsid w:val="00D247C0"/>
  </w:style>
  <w:style w:type="character" w:customStyle="1" w:styleId="print">
    <w:name w:val="print"/>
    <w:basedOn w:val="Standardstycketeckensnitt"/>
    <w:rsid w:val="00D247C0"/>
  </w:style>
  <w:style w:type="paragraph" w:styleId="Ballongtext">
    <w:name w:val="Balloon Text"/>
    <w:basedOn w:val="Normal"/>
    <w:link w:val="BallongtextChar"/>
    <w:uiPriority w:val="99"/>
    <w:semiHidden/>
    <w:unhideWhenUsed/>
    <w:rsid w:val="00D247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D247C0"/>
    <w:rPr>
      <w:b/>
      <w:bCs/>
    </w:rPr>
  </w:style>
  <w:style w:type="character" w:customStyle="1" w:styleId="description1">
    <w:name w:val="description1"/>
    <w:basedOn w:val="Standardstycketeckensnitt"/>
    <w:rsid w:val="00D247C0"/>
  </w:style>
  <w:style w:type="character" w:customStyle="1" w:styleId="tip">
    <w:name w:val="tip"/>
    <w:basedOn w:val="Standardstycketeckensnitt"/>
    <w:rsid w:val="00D247C0"/>
  </w:style>
  <w:style w:type="character" w:customStyle="1" w:styleId="print">
    <w:name w:val="print"/>
    <w:basedOn w:val="Standardstycketeckensnitt"/>
    <w:rsid w:val="00D247C0"/>
  </w:style>
  <w:style w:type="paragraph" w:styleId="Ballongtext">
    <w:name w:val="Balloon Text"/>
    <w:basedOn w:val="Normal"/>
    <w:link w:val="BallongtextChar"/>
    <w:uiPriority w:val="99"/>
    <w:semiHidden/>
    <w:unhideWhenUsed/>
    <w:rsid w:val="00D247C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297320">
      <w:bodyDiv w:val="1"/>
      <w:marLeft w:val="0"/>
      <w:marRight w:val="0"/>
      <w:marTop w:val="0"/>
      <w:marBottom w:val="0"/>
      <w:divBdr>
        <w:top w:val="none" w:sz="0" w:space="0" w:color="auto"/>
        <w:left w:val="none" w:sz="0" w:space="0" w:color="auto"/>
        <w:bottom w:val="none" w:sz="0" w:space="0" w:color="auto"/>
        <w:right w:val="none" w:sz="0" w:space="0" w:color="auto"/>
      </w:divBdr>
      <w:divsChild>
        <w:div w:id="391852844">
          <w:marLeft w:val="0"/>
          <w:marRight w:val="0"/>
          <w:marTop w:val="0"/>
          <w:marBottom w:val="0"/>
          <w:divBdr>
            <w:top w:val="none" w:sz="0" w:space="0" w:color="auto"/>
            <w:left w:val="none" w:sz="0" w:space="0" w:color="auto"/>
            <w:bottom w:val="none" w:sz="0" w:space="0" w:color="auto"/>
            <w:right w:val="none" w:sz="0" w:space="0" w:color="auto"/>
          </w:divBdr>
          <w:divsChild>
            <w:div w:id="1179927534">
              <w:marLeft w:val="0"/>
              <w:marRight w:val="0"/>
              <w:marTop w:val="0"/>
              <w:marBottom w:val="150"/>
              <w:divBdr>
                <w:top w:val="none" w:sz="0" w:space="0" w:color="auto"/>
                <w:left w:val="none" w:sz="0" w:space="0" w:color="auto"/>
                <w:bottom w:val="none" w:sz="0" w:space="0" w:color="auto"/>
                <w:right w:val="none" w:sz="0" w:space="0" w:color="auto"/>
              </w:divBdr>
              <w:divsChild>
                <w:div w:id="556361694">
                  <w:marLeft w:val="0"/>
                  <w:marRight w:val="0"/>
                  <w:marTop w:val="0"/>
                  <w:marBottom w:val="0"/>
                  <w:divBdr>
                    <w:top w:val="none" w:sz="0" w:space="0" w:color="auto"/>
                    <w:left w:val="none" w:sz="0" w:space="0" w:color="auto"/>
                    <w:bottom w:val="none" w:sz="0" w:space="0" w:color="auto"/>
                    <w:right w:val="none" w:sz="0" w:space="0" w:color="auto"/>
                  </w:divBdr>
                  <w:divsChild>
                    <w:div w:id="1454983507">
                      <w:marLeft w:val="0"/>
                      <w:marRight w:val="0"/>
                      <w:marTop w:val="0"/>
                      <w:marBottom w:val="0"/>
                      <w:divBdr>
                        <w:top w:val="none" w:sz="0" w:space="0" w:color="auto"/>
                        <w:left w:val="none" w:sz="0" w:space="0" w:color="auto"/>
                        <w:bottom w:val="none" w:sz="0" w:space="0" w:color="auto"/>
                        <w:right w:val="none" w:sz="0" w:space="0" w:color="auto"/>
                      </w:divBdr>
                      <w:divsChild>
                        <w:div w:id="1255867838">
                          <w:marLeft w:val="0"/>
                          <w:marRight w:val="0"/>
                          <w:marTop w:val="0"/>
                          <w:marBottom w:val="0"/>
                          <w:divBdr>
                            <w:top w:val="none" w:sz="0" w:space="0" w:color="auto"/>
                            <w:left w:val="none" w:sz="0" w:space="0" w:color="auto"/>
                            <w:bottom w:val="none" w:sz="0" w:space="0" w:color="auto"/>
                            <w:right w:val="none" w:sz="0" w:space="0" w:color="auto"/>
                          </w:divBdr>
                          <w:divsChild>
                            <w:div w:id="1434591550">
                              <w:marLeft w:val="0"/>
                              <w:marRight w:val="0"/>
                              <w:marTop w:val="0"/>
                              <w:marBottom w:val="0"/>
                              <w:divBdr>
                                <w:top w:val="none" w:sz="0" w:space="0" w:color="auto"/>
                                <w:left w:val="none" w:sz="0" w:space="0" w:color="auto"/>
                                <w:bottom w:val="none" w:sz="0" w:space="0" w:color="auto"/>
                                <w:right w:val="none" w:sz="0" w:space="0" w:color="auto"/>
                              </w:divBdr>
                              <w:divsChild>
                                <w:div w:id="1718163546">
                                  <w:marLeft w:val="0"/>
                                  <w:marRight w:val="0"/>
                                  <w:marTop w:val="0"/>
                                  <w:marBottom w:val="0"/>
                                  <w:divBdr>
                                    <w:top w:val="none" w:sz="0" w:space="0" w:color="auto"/>
                                    <w:left w:val="none" w:sz="0" w:space="0" w:color="auto"/>
                                    <w:bottom w:val="none" w:sz="0" w:space="0" w:color="auto"/>
                                    <w:right w:val="none" w:sz="0" w:space="0" w:color="auto"/>
                                  </w:divBdr>
                                  <w:divsChild>
                                    <w:div w:id="845634956">
                                      <w:marLeft w:val="0"/>
                                      <w:marRight w:val="0"/>
                                      <w:marTop w:val="0"/>
                                      <w:marBottom w:val="0"/>
                                      <w:divBdr>
                                        <w:top w:val="none" w:sz="0" w:space="0" w:color="auto"/>
                                        <w:left w:val="none" w:sz="0" w:space="0" w:color="auto"/>
                                        <w:bottom w:val="none" w:sz="0" w:space="0" w:color="auto"/>
                                        <w:right w:val="none" w:sz="0" w:space="0" w:color="auto"/>
                                      </w:divBdr>
                                      <w:divsChild>
                                        <w:div w:id="2127653538">
                                          <w:marLeft w:val="0"/>
                                          <w:marRight w:val="0"/>
                                          <w:marTop w:val="0"/>
                                          <w:marBottom w:val="0"/>
                                          <w:divBdr>
                                            <w:top w:val="none" w:sz="0" w:space="0" w:color="auto"/>
                                            <w:left w:val="none" w:sz="0" w:space="0" w:color="auto"/>
                                            <w:bottom w:val="none" w:sz="0" w:space="0" w:color="auto"/>
                                            <w:right w:val="none" w:sz="0" w:space="0" w:color="auto"/>
                                          </w:divBdr>
                                          <w:divsChild>
                                            <w:div w:id="1413314245">
                                              <w:marLeft w:val="0"/>
                                              <w:marRight w:val="0"/>
                                              <w:marTop w:val="0"/>
                                              <w:marBottom w:val="0"/>
                                              <w:divBdr>
                                                <w:top w:val="none" w:sz="0" w:space="0" w:color="auto"/>
                                                <w:left w:val="none" w:sz="0" w:space="0" w:color="auto"/>
                                                <w:bottom w:val="none" w:sz="0" w:space="0" w:color="auto"/>
                                                <w:right w:val="none" w:sz="0" w:space="0" w:color="auto"/>
                                              </w:divBdr>
                                            </w:div>
                                            <w:div w:id="81071969">
                                              <w:marLeft w:val="0"/>
                                              <w:marRight w:val="0"/>
                                              <w:marTop w:val="0"/>
                                              <w:marBottom w:val="0"/>
                                              <w:divBdr>
                                                <w:top w:val="none" w:sz="0" w:space="0" w:color="auto"/>
                                                <w:left w:val="none" w:sz="0" w:space="0" w:color="auto"/>
                                                <w:bottom w:val="none" w:sz="0" w:space="0" w:color="auto"/>
                                                <w:right w:val="none" w:sz="0" w:space="0" w:color="auto"/>
                                              </w:divBdr>
                                            </w:div>
                                          </w:divsChild>
                                        </w:div>
                                        <w:div w:id="1390615272">
                                          <w:marLeft w:val="0"/>
                                          <w:marRight w:val="0"/>
                                          <w:marTop w:val="0"/>
                                          <w:marBottom w:val="0"/>
                                          <w:divBdr>
                                            <w:top w:val="none" w:sz="0" w:space="0" w:color="auto"/>
                                            <w:left w:val="none" w:sz="0" w:space="0" w:color="auto"/>
                                            <w:bottom w:val="none" w:sz="0" w:space="0" w:color="auto"/>
                                            <w:right w:val="none" w:sz="0" w:space="0" w:color="auto"/>
                                          </w:divBdr>
                                          <w:divsChild>
                                            <w:div w:id="1897736290">
                                              <w:marLeft w:val="0"/>
                                              <w:marRight w:val="0"/>
                                              <w:marTop w:val="0"/>
                                              <w:marBottom w:val="0"/>
                                              <w:divBdr>
                                                <w:top w:val="none" w:sz="0" w:space="0" w:color="auto"/>
                                                <w:left w:val="none" w:sz="0" w:space="0" w:color="auto"/>
                                                <w:bottom w:val="none" w:sz="0" w:space="0" w:color="auto"/>
                                                <w:right w:val="none" w:sz="0" w:space="0" w:color="auto"/>
                                              </w:divBdr>
                                            </w:div>
                                          </w:divsChild>
                                        </w:div>
                                        <w:div w:id="2143880357">
                                          <w:marLeft w:val="0"/>
                                          <w:marRight w:val="0"/>
                                          <w:marTop w:val="0"/>
                                          <w:marBottom w:val="0"/>
                                          <w:divBdr>
                                            <w:top w:val="none" w:sz="0" w:space="0" w:color="auto"/>
                                            <w:left w:val="none" w:sz="0" w:space="0" w:color="auto"/>
                                            <w:bottom w:val="none" w:sz="0" w:space="0" w:color="auto"/>
                                            <w:right w:val="none" w:sz="0" w:space="0" w:color="auto"/>
                                          </w:divBdr>
                                          <w:divsChild>
                                            <w:div w:id="1255746038">
                                              <w:marLeft w:val="0"/>
                                              <w:marRight w:val="0"/>
                                              <w:marTop w:val="0"/>
                                              <w:marBottom w:val="0"/>
                                              <w:divBdr>
                                                <w:top w:val="none" w:sz="0" w:space="0" w:color="auto"/>
                                                <w:left w:val="none" w:sz="0" w:space="0" w:color="auto"/>
                                                <w:bottom w:val="none" w:sz="0" w:space="0" w:color="auto"/>
                                                <w:right w:val="none" w:sz="0" w:space="0" w:color="auto"/>
                                              </w:divBdr>
                                            </w:div>
                                            <w:div w:id="3692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youspeaktourist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kuriren.se/resor/resor/1.1833005-sa-ska-fransman-bli-trevligare?articleRenderMode=image&amp;image=bigT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1591</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2013-07-05T11:36:00Z</dcterms:created>
  <dcterms:modified xsi:type="dcterms:W3CDTF">2013-07-05T11:37:00Z</dcterms:modified>
</cp:coreProperties>
</file>