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BD" w:rsidRPr="000333BD" w:rsidRDefault="000333BD" w:rsidP="000333BD">
      <w:pPr>
        <w:pBdr>
          <w:bottom w:val="single" w:sz="6" w:space="0" w:color="A2A9B1"/>
        </w:pBdr>
        <w:spacing w:after="60" w:line="240" w:lineRule="auto"/>
        <w:outlineLvl w:val="0"/>
        <w:rPr>
          <w:rFonts w:ascii="Georgia" w:eastAsia="Times New Roman" w:hAnsi="Georgia" w:cs="Times New Roman"/>
          <w:color w:val="000000" w:themeColor="text1"/>
          <w:kern w:val="36"/>
          <w:sz w:val="43"/>
          <w:szCs w:val="43"/>
          <w:lang w:val="fr-FR" w:eastAsia="sv-SE"/>
        </w:rPr>
      </w:pPr>
      <w:r w:rsidRPr="000333BD">
        <w:rPr>
          <w:rFonts w:ascii="Georgia" w:eastAsia="Times New Roman" w:hAnsi="Georgia" w:cs="Times New Roman"/>
          <w:i/>
          <w:iCs/>
          <w:color w:val="000000" w:themeColor="text1"/>
          <w:kern w:val="36"/>
          <w:sz w:val="43"/>
          <w:szCs w:val="43"/>
          <w:lang w:val="fr-FR" w:eastAsia="sv-SE"/>
        </w:rPr>
        <w:t>Les Douze Coups de midi</w:t>
      </w:r>
    </w:p>
    <w:p w:rsidR="000333BD" w:rsidRPr="000333BD" w:rsidRDefault="000333BD" w:rsidP="000333BD">
      <w:pPr>
        <w:shd w:val="clear" w:color="auto" w:fill="FFEEDD"/>
        <w:spacing w:before="120" w:after="192" w:line="300" w:lineRule="atLeast"/>
        <w:textAlignment w:val="center"/>
        <w:rPr>
          <w:rFonts w:ascii="Arial" w:eastAsia="Times New Roman" w:hAnsi="Arial" w:cs="Arial"/>
          <w:color w:val="000000" w:themeColor="text1"/>
          <w:sz w:val="19"/>
          <w:szCs w:val="19"/>
          <w:lang w:val="fr-FR" w:eastAsia="sv-SE"/>
        </w:rPr>
      </w:pPr>
    </w:p>
    <w:tbl>
      <w:tblPr>
        <w:tblW w:w="4410" w:type="dxa"/>
        <w:tblCellSpacing w:w="15" w:type="dxa"/>
        <w:tblInd w:w="-46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207"/>
        <w:gridCol w:w="3203"/>
      </w:tblGrid>
      <w:tr w:rsidR="00205B08" w:rsidRPr="00205B08" w:rsidTr="00205B08">
        <w:trPr>
          <w:tblCellSpacing w:w="15" w:type="dxa"/>
        </w:trPr>
        <w:tc>
          <w:tcPr>
            <w:tcW w:w="0" w:type="auto"/>
            <w:gridSpan w:val="2"/>
            <w:shd w:val="clear" w:color="auto" w:fill="F9F9F9"/>
            <w:vAlign w:val="center"/>
            <w:hideMark/>
          </w:tcPr>
          <w:p w:rsidR="000333BD" w:rsidRPr="000333BD" w:rsidRDefault="000333BD" w:rsidP="000333BD">
            <w:pPr>
              <w:spacing w:after="120" w:line="360" w:lineRule="atLeast"/>
              <w:jc w:val="center"/>
              <w:rPr>
                <w:rFonts w:ascii="Times New Roman" w:eastAsia="Times New Roman" w:hAnsi="Times New Roman" w:cs="Times New Roman"/>
                <w:color w:val="000000" w:themeColor="text1"/>
                <w:sz w:val="19"/>
                <w:szCs w:val="19"/>
                <w:lang w:val="fr-FR" w:eastAsia="sv-SE"/>
              </w:rPr>
            </w:pPr>
            <w:r w:rsidRPr="00205B08">
              <w:rPr>
                <w:rFonts w:ascii="Times New Roman" w:eastAsia="Times New Roman" w:hAnsi="Times New Roman" w:cs="Times New Roman"/>
                <w:noProof/>
                <w:color w:val="000000" w:themeColor="text1"/>
                <w:sz w:val="19"/>
                <w:szCs w:val="19"/>
                <w:lang w:eastAsia="sv-SE"/>
              </w:rPr>
              <w:drawing>
                <wp:inline distT="0" distB="0" distL="0" distR="0" wp14:anchorId="52431886" wp14:editId="7310A278">
                  <wp:extent cx="2662555" cy="1918335"/>
                  <wp:effectExtent l="0" t="0" r="4445" b="5715"/>
                  <wp:docPr id="6" name="Bildobjekt 6" descr="Actuel logo de l'émission depuis le 7 septemb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uel logo de l'émission depuis le 7 septembre 2016.">
                            <a:hlinkClick r:id="rId6" tooltip="&quot;Actuel logo de l'émission depuis le 7 septembre 201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555" cy="1918335"/>
                          </a:xfrm>
                          <a:prstGeom prst="rect">
                            <a:avLst/>
                          </a:prstGeom>
                          <a:noFill/>
                          <a:ln>
                            <a:noFill/>
                          </a:ln>
                        </pic:spPr>
                      </pic:pic>
                    </a:graphicData>
                  </a:graphic>
                </wp:inline>
              </w:drawing>
            </w:r>
            <w:r w:rsidRPr="000333BD">
              <w:rPr>
                <w:rFonts w:ascii="Times New Roman" w:eastAsia="Times New Roman" w:hAnsi="Times New Roman" w:cs="Times New Roman"/>
                <w:color w:val="000000" w:themeColor="text1"/>
                <w:sz w:val="19"/>
                <w:szCs w:val="19"/>
                <w:lang w:val="fr-FR" w:eastAsia="sv-SE"/>
              </w:rPr>
              <w:br/>
            </w:r>
            <w:r w:rsidRPr="000333BD">
              <w:rPr>
                <w:rFonts w:ascii="Times New Roman" w:eastAsia="Times New Roman" w:hAnsi="Times New Roman" w:cs="Times New Roman"/>
                <w:color w:val="000000" w:themeColor="text1"/>
                <w:sz w:val="15"/>
                <w:szCs w:val="15"/>
                <w:lang w:val="fr-FR" w:eastAsia="sv-SE"/>
              </w:rPr>
              <w:t>Actuel logo de l'émission depuis le 7 septembre 2016.</w:t>
            </w:r>
          </w:p>
        </w:tc>
      </w:tr>
      <w:tr w:rsidR="00205B08" w:rsidRPr="00205B08" w:rsidTr="00205B08">
        <w:trPr>
          <w:tblCellSpacing w:w="15" w:type="dxa"/>
        </w:trPr>
        <w:tc>
          <w:tcPr>
            <w:tcW w:w="0" w:type="auto"/>
            <w:gridSpan w:val="2"/>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pict>
                <v:rect id="_x0000_i1025" style="width:0;height:1.5pt" o:hralign="center" o:hrstd="t" o:hrnoshade="t" o:hr="t" fillcolor="#c6c9ff" stroked="f"/>
              </w:pic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Programme adapté</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i/>
                <w:iCs/>
                <w:color w:val="000000" w:themeColor="text1"/>
                <w:sz w:val="19"/>
                <w:szCs w:val="19"/>
                <w:lang w:eastAsia="sv-SE"/>
              </w:rPr>
              <w:t>El Legado</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Genre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Jeu télévisé</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Périodicité</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Quotidienne</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Création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Marcelo Ferrero</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Réalisation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205B08">
              <w:rPr>
                <w:rFonts w:ascii="Times New Roman" w:eastAsia="Times New Roman" w:hAnsi="Times New Roman" w:cs="Times New Roman"/>
                <w:color w:val="000000" w:themeColor="text1"/>
                <w:sz w:val="19"/>
                <w:szCs w:val="19"/>
                <w:lang w:val="fr-FR" w:eastAsia="sv-SE"/>
              </w:rPr>
              <w:t>Didier Fraisse</w:t>
            </w:r>
            <w:r w:rsidRPr="000333BD">
              <w:rPr>
                <w:rFonts w:ascii="Times New Roman" w:eastAsia="Times New Roman" w:hAnsi="Times New Roman" w:cs="Times New Roman"/>
                <w:color w:val="000000" w:themeColor="text1"/>
                <w:sz w:val="19"/>
                <w:szCs w:val="19"/>
                <w:lang w:val="fr-FR" w:eastAsia="sv-SE"/>
              </w:rPr>
              <w:br/>
              <w:t>Antoine Galey</w:t>
            </w:r>
            <w:r w:rsidRPr="000333BD">
              <w:rPr>
                <w:rFonts w:ascii="Times New Roman" w:eastAsia="Times New Roman" w:hAnsi="Times New Roman" w:cs="Times New Roman"/>
                <w:color w:val="000000" w:themeColor="text1"/>
                <w:sz w:val="19"/>
                <w:szCs w:val="19"/>
                <w:lang w:val="fr-FR" w:eastAsia="sv-SE"/>
              </w:rPr>
              <w:br/>
            </w:r>
            <w:r w:rsidRPr="00205B08">
              <w:rPr>
                <w:rFonts w:ascii="Times New Roman" w:eastAsia="Times New Roman" w:hAnsi="Times New Roman" w:cs="Times New Roman"/>
                <w:color w:val="000000" w:themeColor="text1"/>
                <w:sz w:val="19"/>
                <w:szCs w:val="19"/>
                <w:lang w:val="fr-FR" w:eastAsia="sv-SE"/>
              </w:rPr>
              <w:t>Serge Khalfon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Présentation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Jean-Luc Reichmann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Participants</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0333BD">
              <w:rPr>
                <w:rFonts w:ascii="Times New Roman" w:eastAsia="Times New Roman" w:hAnsi="Times New Roman" w:cs="Times New Roman"/>
                <w:color w:val="000000" w:themeColor="text1"/>
                <w:sz w:val="19"/>
                <w:szCs w:val="19"/>
                <w:lang w:val="fr-FR" w:eastAsia="sv-SE"/>
              </w:rPr>
              <w:t>4 Personnes (dont le maître de midi)</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Narration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Isabelle Benhadj</w:t>
            </w:r>
            <w:r w:rsidRPr="000333BD">
              <w:rPr>
                <w:rFonts w:ascii="Times New Roman" w:eastAsia="Times New Roman" w:hAnsi="Times New Roman" w:cs="Times New Roman"/>
                <w:color w:val="000000" w:themeColor="text1"/>
                <w:sz w:val="19"/>
                <w:szCs w:val="19"/>
                <w:lang w:eastAsia="sv-SE"/>
              </w:rPr>
              <w:t> alias </w:t>
            </w:r>
            <w:r w:rsidRPr="000333BD">
              <w:rPr>
                <w:rFonts w:ascii="Times New Roman" w:eastAsia="Times New Roman" w:hAnsi="Times New Roman" w:cs="Times New Roman"/>
                <w:i/>
                <w:iCs/>
                <w:color w:val="000000" w:themeColor="text1"/>
                <w:sz w:val="19"/>
                <w:szCs w:val="19"/>
                <w:lang w:eastAsia="sv-SE"/>
              </w:rPr>
              <w:t>Zette</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Musique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0333BD">
              <w:rPr>
                <w:rFonts w:ascii="Times New Roman" w:eastAsia="Times New Roman" w:hAnsi="Times New Roman" w:cs="Times New Roman"/>
                <w:color w:val="000000" w:themeColor="text1"/>
                <w:sz w:val="19"/>
                <w:szCs w:val="19"/>
                <w:lang w:val="fr-FR" w:eastAsia="sv-SE"/>
              </w:rPr>
              <w:t>Popion Productions</w:t>
            </w:r>
            <w:r w:rsidRPr="000333BD">
              <w:rPr>
                <w:rFonts w:ascii="Times New Roman" w:eastAsia="Times New Roman" w:hAnsi="Times New Roman" w:cs="Times New Roman"/>
                <w:color w:val="000000" w:themeColor="text1"/>
                <w:sz w:val="19"/>
                <w:szCs w:val="19"/>
                <w:lang w:val="fr-FR" w:eastAsia="sv-SE"/>
              </w:rPr>
              <w:br/>
              <w:t>Musique composée par : </w:t>
            </w:r>
            <w:r w:rsidRPr="00205B08">
              <w:rPr>
                <w:rFonts w:ascii="Times New Roman" w:eastAsia="Times New Roman" w:hAnsi="Times New Roman" w:cs="Times New Roman"/>
                <w:color w:val="000000" w:themeColor="text1"/>
                <w:sz w:val="19"/>
                <w:szCs w:val="19"/>
                <w:lang w:val="fr-FR" w:eastAsia="sv-SE"/>
              </w:rPr>
              <w:t>Jean-Michel Bernard</w:t>
            </w:r>
            <w:r w:rsidRPr="000333BD">
              <w:rPr>
                <w:rFonts w:ascii="Times New Roman" w:eastAsia="Times New Roman" w:hAnsi="Times New Roman" w:cs="Times New Roman"/>
                <w:color w:val="000000" w:themeColor="text1"/>
                <w:sz w:val="19"/>
                <w:szCs w:val="19"/>
                <w:lang w:val="fr-FR" w:eastAsia="sv-SE"/>
              </w:rPr>
              <w:br/>
              <w:t>Et éditée par : EndemolShine Production et Une Musique</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Thème du générique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Magic Dice Productions</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Pays</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noProof/>
                <w:color w:val="000000" w:themeColor="text1"/>
                <w:sz w:val="19"/>
                <w:szCs w:val="19"/>
                <w:lang w:eastAsia="sv-SE"/>
              </w:rPr>
              <w:drawing>
                <wp:inline distT="0" distB="0" distL="0" distR="0" wp14:anchorId="6035D4F8" wp14:editId="0C382635">
                  <wp:extent cx="187960" cy="125730"/>
                  <wp:effectExtent l="0" t="0" r="2540" b="7620"/>
                  <wp:docPr id="5" name="Bildobjekt 5" descr="Drapeau de la France">
                    <a:hlinkClick xmlns:a="http://schemas.openxmlformats.org/drawingml/2006/main" r:id="rId8"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peau de la France">
                            <a:hlinkClick r:id="rId8" tooltip="&quot;Drapeau de la Fran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0" cy="125730"/>
                          </a:xfrm>
                          <a:prstGeom prst="rect">
                            <a:avLst/>
                          </a:prstGeom>
                          <a:noFill/>
                          <a:ln>
                            <a:noFill/>
                          </a:ln>
                        </pic:spPr>
                      </pic:pic>
                    </a:graphicData>
                  </a:graphic>
                </wp:inline>
              </w:drawing>
            </w:r>
            <w:r w:rsidRPr="00205B08">
              <w:rPr>
                <w:rFonts w:ascii="Times New Roman" w:eastAsia="Times New Roman" w:hAnsi="Times New Roman" w:cs="Times New Roman"/>
                <w:color w:val="000000" w:themeColor="text1"/>
                <w:sz w:val="19"/>
                <w:szCs w:val="19"/>
                <w:lang w:eastAsia="sv-SE"/>
              </w:rPr>
              <w:t> France</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Langue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Français</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Nombre de saisons</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8 (2017/2018)</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Nombre d’émissions</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3 000 </w:t>
            </w:r>
            <w:r w:rsidRPr="000333BD">
              <w:rPr>
                <w:rFonts w:ascii="Times New Roman" w:eastAsia="Times New Roman" w:hAnsi="Times New Roman" w:cs="Times New Roman"/>
                <w:color w:val="000000" w:themeColor="text1"/>
                <w:sz w:val="15"/>
                <w:szCs w:val="15"/>
                <w:lang w:eastAsia="sv-SE"/>
              </w:rPr>
              <w:t>(au </w:t>
            </w:r>
            <w:r w:rsidRPr="00205B08">
              <w:rPr>
                <w:rFonts w:ascii="Times New Roman" w:eastAsia="Times New Roman" w:hAnsi="Times New Roman" w:cs="Times New Roman"/>
                <w:color w:val="000000" w:themeColor="text1"/>
                <w:sz w:val="15"/>
                <w:szCs w:val="15"/>
                <w:lang w:eastAsia="sv-SE"/>
              </w:rPr>
              <w:t>30</w:t>
            </w:r>
            <w:r w:rsidRPr="000333BD">
              <w:rPr>
                <w:rFonts w:ascii="Times New Roman" w:eastAsia="Times New Roman" w:hAnsi="Times New Roman" w:cs="Times New Roman"/>
                <w:color w:val="000000" w:themeColor="text1"/>
                <w:sz w:val="15"/>
                <w:szCs w:val="15"/>
                <w:lang w:eastAsia="sv-SE"/>
              </w:rPr>
              <w:t> </w:t>
            </w:r>
            <w:r w:rsidRPr="00205B08">
              <w:rPr>
                <w:rFonts w:ascii="Times New Roman" w:eastAsia="Times New Roman" w:hAnsi="Times New Roman" w:cs="Times New Roman"/>
                <w:color w:val="000000" w:themeColor="text1"/>
                <w:sz w:val="15"/>
                <w:szCs w:val="15"/>
                <w:lang w:eastAsia="sv-SE"/>
              </w:rPr>
              <w:t>septembre</w:t>
            </w:r>
            <w:r w:rsidRPr="000333BD">
              <w:rPr>
                <w:rFonts w:ascii="Times New Roman" w:eastAsia="Times New Roman" w:hAnsi="Times New Roman" w:cs="Times New Roman"/>
                <w:color w:val="000000" w:themeColor="text1"/>
                <w:sz w:val="15"/>
                <w:szCs w:val="15"/>
                <w:lang w:eastAsia="sv-SE"/>
              </w:rPr>
              <w:t> </w:t>
            </w:r>
            <w:r w:rsidRPr="00205B08">
              <w:rPr>
                <w:rFonts w:ascii="Times New Roman" w:eastAsia="Times New Roman" w:hAnsi="Times New Roman" w:cs="Times New Roman"/>
                <w:color w:val="000000" w:themeColor="text1"/>
                <w:sz w:val="15"/>
                <w:szCs w:val="15"/>
                <w:lang w:eastAsia="sv-SE"/>
              </w:rPr>
              <w:t>2018</w:t>
            </w:r>
            <w:r w:rsidRPr="000333BD">
              <w:rPr>
                <w:rFonts w:ascii="Times New Roman" w:eastAsia="Times New Roman" w:hAnsi="Times New Roman" w:cs="Times New Roman"/>
                <w:color w:val="000000" w:themeColor="text1"/>
                <w:sz w:val="15"/>
                <w:szCs w:val="15"/>
                <w:lang w:eastAsia="sv-SE"/>
              </w:rPr>
              <w:t>)</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Vainqueur</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0333BD">
              <w:rPr>
                <w:rFonts w:ascii="Times New Roman" w:eastAsia="Times New Roman" w:hAnsi="Times New Roman" w:cs="Times New Roman"/>
                <w:color w:val="000000" w:themeColor="text1"/>
                <w:sz w:val="19"/>
                <w:szCs w:val="19"/>
                <w:lang w:val="fr-FR" w:eastAsia="sv-SE"/>
              </w:rPr>
              <w:t>Meilleur candidat : Christian Quesada avec 193 participations et 809 392 euros.</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Gain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0333BD">
              <w:rPr>
                <w:rFonts w:ascii="Times New Roman" w:eastAsia="Times New Roman" w:hAnsi="Times New Roman" w:cs="Times New Roman"/>
                <w:color w:val="000000" w:themeColor="text1"/>
                <w:sz w:val="19"/>
                <w:szCs w:val="19"/>
                <w:lang w:val="fr-FR" w:eastAsia="sv-SE"/>
              </w:rPr>
              <w:t>Jusqu'à </w:t>
            </w:r>
            <w:r w:rsidRPr="00205B08">
              <w:rPr>
                <w:rFonts w:ascii="Times New Roman" w:eastAsia="Times New Roman" w:hAnsi="Times New Roman" w:cs="Times New Roman"/>
                <w:color w:val="000000" w:themeColor="text1"/>
                <w:sz w:val="19"/>
                <w:szCs w:val="19"/>
                <w:lang w:val="fr-FR" w:eastAsia="sv-SE"/>
              </w:rPr>
              <w:t>30 000 €</w:t>
            </w:r>
            <w:r w:rsidRPr="000333BD">
              <w:rPr>
                <w:rFonts w:ascii="Times New Roman" w:eastAsia="Times New Roman" w:hAnsi="Times New Roman" w:cs="Times New Roman"/>
                <w:color w:val="000000" w:themeColor="text1"/>
                <w:sz w:val="19"/>
                <w:szCs w:val="19"/>
                <w:lang w:val="fr-FR" w:eastAsia="sv-SE"/>
              </w:rPr>
              <w:t> par émission (partagés avec un téléspectateur)</w:t>
            </w:r>
          </w:p>
        </w:tc>
      </w:tr>
      <w:tr w:rsidR="00205B08" w:rsidRPr="00205B08" w:rsidTr="00205B08">
        <w:trPr>
          <w:tblCellSpacing w:w="15" w:type="dxa"/>
        </w:trPr>
        <w:tc>
          <w:tcPr>
            <w:tcW w:w="0" w:type="auto"/>
            <w:gridSpan w:val="2"/>
            <w:shd w:val="clear" w:color="auto" w:fill="C6C9FF"/>
            <w:tcMar>
              <w:top w:w="60" w:type="dxa"/>
              <w:left w:w="60" w:type="dxa"/>
              <w:bottom w:w="60" w:type="dxa"/>
              <w:right w:w="60" w:type="dxa"/>
            </w:tcMar>
            <w:vAlign w:val="center"/>
            <w:hideMark/>
          </w:tcPr>
          <w:p w:rsidR="000333BD" w:rsidRPr="000333BD" w:rsidRDefault="000333BD" w:rsidP="000333BD">
            <w:pPr>
              <w:spacing w:before="48" w:after="48" w:line="288" w:lineRule="atLeast"/>
              <w:jc w:val="center"/>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Production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Lieu de tournage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La Plaine Saint-Denis</w:t>
            </w:r>
            <w:r w:rsidRPr="000333BD">
              <w:rPr>
                <w:rFonts w:ascii="Times New Roman" w:eastAsia="Times New Roman" w:hAnsi="Times New Roman" w:cs="Times New Roman"/>
                <w:color w:val="000000" w:themeColor="text1"/>
                <w:sz w:val="19"/>
                <w:szCs w:val="19"/>
                <w:lang w:eastAsia="sv-SE"/>
              </w:rPr>
              <w:br/>
            </w:r>
            <w:r w:rsidRPr="000333BD">
              <w:rPr>
                <w:rFonts w:ascii="Times New Roman" w:eastAsia="Times New Roman" w:hAnsi="Times New Roman" w:cs="Times New Roman"/>
                <w:color w:val="000000" w:themeColor="text1"/>
                <w:sz w:val="19"/>
                <w:szCs w:val="19"/>
                <w:lang w:eastAsia="sv-SE"/>
              </w:rPr>
              <w:lastRenderedPageBreak/>
              <w:t>Studio n</w:t>
            </w:r>
            <w:r w:rsidRPr="000333BD">
              <w:rPr>
                <w:rFonts w:ascii="Times New Roman" w:eastAsia="Times New Roman" w:hAnsi="Times New Roman" w:cs="Times New Roman"/>
                <w:color w:val="000000" w:themeColor="text1"/>
                <w:sz w:val="19"/>
                <w:szCs w:val="19"/>
                <w:vertAlign w:val="superscript"/>
                <w:lang w:eastAsia="sv-SE"/>
              </w:rPr>
              <w:t>o</w:t>
            </w:r>
            <w:r w:rsidRPr="000333BD">
              <w:rPr>
                <w:rFonts w:ascii="Times New Roman" w:eastAsia="Times New Roman" w:hAnsi="Times New Roman" w:cs="Times New Roman"/>
                <w:color w:val="000000" w:themeColor="text1"/>
                <w:sz w:val="19"/>
                <w:szCs w:val="19"/>
                <w:lang w:eastAsia="sv-SE"/>
              </w:rPr>
              <w:t> 107</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lastRenderedPageBreak/>
              <w:t>Durée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40-45 minutes</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Format d’image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16/9</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Format audio</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Stéréo</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Production exécutive</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Jean-Luc Reichmann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Société de production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Formidooble</w:t>
            </w:r>
            <w:r w:rsidRPr="000333BD">
              <w:rPr>
                <w:rFonts w:ascii="Times New Roman" w:eastAsia="Times New Roman" w:hAnsi="Times New Roman" w:cs="Times New Roman"/>
                <w:color w:val="000000" w:themeColor="text1"/>
                <w:sz w:val="19"/>
                <w:szCs w:val="19"/>
                <w:lang w:eastAsia="sv-SE"/>
              </w:rPr>
              <w:br/>
            </w:r>
            <w:r w:rsidRPr="00205B08">
              <w:rPr>
                <w:rFonts w:ascii="Times New Roman" w:eastAsia="Times New Roman" w:hAnsi="Times New Roman" w:cs="Times New Roman"/>
                <w:color w:val="000000" w:themeColor="text1"/>
                <w:sz w:val="19"/>
                <w:szCs w:val="19"/>
                <w:lang w:eastAsia="sv-SE"/>
              </w:rPr>
              <w:t>DV Prod</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Société de distribution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Banijay Rights</w:t>
            </w:r>
            <w:r w:rsidRPr="000333BD">
              <w:rPr>
                <w:rFonts w:ascii="Times New Roman" w:eastAsia="Times New Roman" w:hAnsi="Times New Roman" w:cs="Times New Roman"/>
                <w:color w:val="000000" w:themeColor="text1"/>
                <w:sz w:val="19"/>
                <w:szCs w:val="19"/>
                <w:lang w:eastAsia="sv-SE"/>
              </w:rPr>
              <w:t> (depuis 2017)</w:t>
            </w:r>
          </w:p>
        </w:tc>
      </w:tr>
      <w:tr w:rsidR="00205B08" w:rsidRPr="00205B08" w:rsidTr="00205B08">
        <w:trPr>
          <w:tblCellSpacing w:w="15" w:type="dxa"/>
        </w:trPr>
        <w:tc>
          <w:tcPr>
            <w:tcW w:w="0" w:type="auto"/>
            <w:gridSpan w:val="2"/>
            <w:shd w:val="clear" w:color="auto" w:fill="C6C9FF"/>
            <w:tcMar>
              <w:top w:w="60" w:type="dxa"/>
              <w:left w:w="60" w:type="dxa"/>
              <w:bottom w:w="60" w:type="dxa"/>
              <w:right w:w="60" w:type="dxa"/>
            </w:tcMar>
            <w:vAlign w:val="center"/>
            <w:hideMark/>
          </w:tcPr>
          <w:p w:rsidR="000333BD" w:rsidRPr="000333BD" w:rsidRDefault="000333BD" w:rsidP="000333BD">
            <w:pPr>
              <w:spacing w:before="48" w:after="48" w:line="288" w:lineRule="atLeast"/>
              <w:jc w:val="center"/>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Diffusion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Diffusion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TF1</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Lieu de première diffusion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France</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Date de première diffusion</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205B08">
              <w:rPr>
                <w:rFonts w:ascii="Times New Roman" w:eastAsia="Times New Roman" w:hAnsi="Times New Roman" w:cs="Times New Roman"/>
                <w:color w:val="000000" w:themeColor="text1"/>
                <w:sz w:val="19"/>
                <w:szCs w:val="19"/>
                <w:lang w:eastAsia="sv-SE"/>
              </w:rPr>
              <w:t>28</w:t>
            </w:r>
            <w:r w:rsidRPr="000333BD">
              <w:rPr>
                <w:rFonts w:ascii="Times New Roman" w:eastAsia="Times New Roman" w:hAnsi="Times New Roman" w:cs="Times New Roman"/>
                <w:color w:val="000000" w:themeColor="text1"/>
                <w:sz w:val="19"/>
                <w:szCs w:val="19"/>
                <w:lang w:eastAsia="sv-SE"/>
              </w:rPr>
              <w:t> </w:t>
            </w:r>
            <w:r w:rsidRPr="00205B08">
              <w:rPr>
                <w:rFonts w:ascii="Times New Roman" w:eastAsia="Times New Roman" w:hAnsi="Times New Roman" w:cs="Times New Roman"/>
                <w:color w:val="000000" w:themeColor="text1"/>
                <w:sz w:val="19"/>
                <w:szCs w:val="19"/>
                <w:lang w:eastAsia="sv-SE"/>
              </w:rPr>
              <w:t>juin</w:t>
            </w:r>
            <w:r w:rsidRPr="000333BD">
              <w:rPr>
                <w:rFonts w:ascii="Times New Roman" w:eastAsia="Times New Roman" w:hAnsi="Times New Roman" w:cs="Times New Roman"/>
                <w:color w:val="000000" w:themeColor="text1"/>
                <w:sz w:val="19"/>
                <w:szCs w:val="19"/>
                <w:lang w:eastAsia="sv-SE"/>
              </w:rPr>
              <w:t> </w:t>
            </w:r>
            <w:r w:rsidRPr="00205B08">
              <w:rPr>
                <w:rFonts w:ascii="Times New Roman" w:eastAsia="Times New Roman" w:hAnsi="Times New Roman" w:cs="Times New Roman"/>
                <w:color w:val="000000" w:themeColor="text1"/>
                <w:sz w:val="19"/>
                <w:szCs w:val="19"/>
                <w:lang w:eastAsia="sv-SE"/>
              </w:rPr>
              <w:t>2010</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Statut</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En cours de production</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Public conseillé</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eastAsia="sv-SE"/>
              </w:rPr>
            </w:pPr>
            <w:r w:rsidRPr="000333BD">
              <w:rPr>
                <w:rFonts w:ascii="Times New Roman" w:eastAsia="Times New Roman" w:hAnsi="Times New Roman" w:cs="Times New Roman"/>
                <w:color w:val="000000" w:themeColor="text1"/>
                <w:sz w:val="19"/>
                <w:szCs w:val="19"/>
                <w:lang w:eastAsia="sv-SE"/>
              </w:rPr>
              <w:t>Tout public</w:t>
            </w:r>
          </w:p>
        </w:tc>
      </w:tr>
      <w:tr w:rsidR="00205B08" w:rsidRPr="00205B08" w:rsidTr="00205B08">
        <w:trPr>
          <w:tblCellSpacing w:w="15" w:type="dxa"/>
        </w:trPr>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b/>
                <w:bCs/>
                <w:color w:val="000000" w:themeColor="text1"/>
                <w:sz w:val="19"/>
                <w:szCs w:val="19"/>
                <w:vertAlign w:val="superscript"/>
                <w:lang w:eastAsia="sv-SE"/>
              </w:rPr>
            </w:pPr>
            <w:r w:rsidRPr="000333BD">
              <w:rPr>
                <w:rFonts w:ascii="Times New Roman" w:eastAsia="Times New Roman" w:hAnsi="Times New Roman" w:cs="Times New Roman"/>
                <w:b/>
                <w:bCs/>
                <w:color w:val="000000" w:themeColor="text1"/>
                <w:sz w:val="19"/>
                <w:szCs w:val="19"/>
                <w:vertAlign w:val="superscript"/>
                <w:lang w:eastAsia="sv-SE"/>
              </w:rPr>
              <w:t>Site web</w:t>
            </w:r>
          </w:p>
        </w:tc>
        <w:tc>
          <w:tcPr>
            <w:tcW w:w="0" w:type="auto"/>
            <w:shd w:val="clear" w:color="auto" w:fill="F9F9F9"/>
            <w:vAlign w:val="center"/>
            <w:hideMark/>
          </w:tcPr>
          <w:p w:rsidR="000333BD" w:rsidRPr="000333BD" w:rsidRDefault="000333BD" w:rsidP="000333BD">
            <w:pPr>
              <w:spacing w:before="48" w:after="48" w:line="288" w:lineRule="atLeast"/>
              <w:rPr>
                <w:rFonts w:ascii="Times New Roman" w:eastAsia="Times New Roman" w:hAnsi="Times New Roman" w:cs="Times New Roman"/>
                <w:color w:val="000000" w:themeColor="text1"/>
                <w:sz w:val="19"/>
                <w:szCs w:val="19"/>
                <w:lang w:val="fr-FR" w:eastAsia="sv-SE"/>
              </w:rPr>
            </w:pPr>
            <w:r w:rsidRPr="00205B08">
              <w:rPr>
                <w:rFonts w:ascii="Times New Roman" w:eastAsia="Times New Roman" w:hAnsi="Times New Roman" w:cs="Times New Roman"/>
                <w:color w:val="000000" w:themeColor="text1"/>
                <w:sz w:val="19"/>
                <w:szCs w:val="19"/>
                <w:lang w:val="fr-FR" w:eastAsia="sv-SE"/>
              </w:rPr>
              <w:t>tf1.fr/les-douze-coups-de-midi</w:t>
            </w:r>
            <w:r w:rsidRPr="000333BD">
              <w:rPr>
                <w:rFonts w:ascii="Times New Roman" w:eastAsia="Times New Roman" w:hAnsi="Times New Roman" w:cs="Times New Roman"/>
                <w:color w:val="000000" w:themeColor="text1"/>
                <w:sz w:val="15"/>
                <w:szCs w:val="15"/>
                <w:lang w:val="fr-FR" w:eastAsia="sv-SE"/>
              </w:rPr>
              <w:t> [</w:t>
            </w:r>
            <w:r w:rsidRPr="00205B08">
              <w:rPr>
                <w:rFonts w:ascii="Times New Roman" w:eastAsia="Times New Roman" w:hAnsi="Times New Roman" w:cs="Times New Roman"/>
                <w:color w:val="000000" w:themeColor="text1"/>
                <w:sz w:val="15"/>
                <w:szCs w:val="15"/>
                <w:lang w:val="fr-FR" w:eastAsia="sv-SE"/>
              </w:rPr>
              <w:t>archive</w:t>
            </w:r>
            <w:r w:rsidRPr="000333BD">
              <w:rPr>
                <w:rFonts w:ascii="Times New Roman" w:eastAsia="Times New Roman" w:hAnsi="Times New Roman" w:cs="Times New Roman"/>
                <w:color w:val="000000" w:themeColor="text1"/>
                <w:sz w:val="15"/>
                <w:szCs w:val="15"/>
                <w:lang w:val="fr-FR" w:eastAsia="sv-SE"/>
              </w:rPr>
              <w:t>]</w:t>
            </w:r>
          </w:p>
        </w:tc>
      </w:tr>
    </w:tbl>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b/>
          <w:bCs/>
          <w:i/>
          <w:iCs/>
          <w:color w:val="000000" w:themeColor="text1"/>
          <w:sz w:val="21"/>
          <w:szCs w:val="21"/>
          <w:lang w:val="fr-FR" w:eastAsia="sv-SE"/>
        </w:rPr>
        <w:t>Les 12 Coups de Midi</w:t>
      </w:r>
      <w:r w:rsidRPr="000333BD">
        <w:rPr>
          <w:rFonts w:ascii="Arial" w:eastAsia="Times New Roman" w:hAnsi="Arial" w:cs="Arial"/>
          <w:color w:val="000000" w:themeColor="text1"/>
          <w:sz w:val="21"/>
          <w:szCs w:val="21"/>
          <w:lang w:val="fr-FR" w:eastAsia="sv-SE"/>
        </w:rPr>
        <w:t> est un </w:t>
      </w:r>
      <w:r w:rsidRPr="00205B08">
        <w:rPr>
          <w:rFonts w:ascii="Arial" w:eastAsia="Times New Roman" w:hAnsi="Arial" w:cs="Arial"/>
          <w:color w:val="000000" w:themeColor="text1"/>
          <w:sz w:val="21"/>
          <w:szCs w:val="21"/>
          <w:lang w:val="fr-FR" w:eastAsia="sv-SE"/>
        </w:rPr>
        <w:t>jeu télévisé</w:t>
      </w:r>
      <w:r w:rsidRPr="000333BD">
        <w:rPr>
          <w:rFonts w:ascii="Arial" w:eastAsia="Times New Roman" w:hAnsi="Arial" w:cs="Arial"/>
          <w:color w:val="000000" w:themeColor="text1"/>
          <w:sz w:val="21"/>
          <w:szCs w:val="21"/>
          <w:lang w:val="fr-FR" w:eastAsia="sv-SE"/>
        </w:rPr>
        <w:t> d'origine </w:t>
      </w:r>
      <w:r w:rsidRPr="00205B08">
        <w:rPr>
          <w:rFonts w:ascii="Arial" w:eastAsia="Times New Roman" w:hAnsi="Arial" w:cs="Arial"/>
          <w:color w:val="000000" w:themeColor="text1"/>
          <w:sz w:val="21"/>
          <w:szCs w:val="21"/>
          <w:lang w:val="fr-FR" w:eastAsia="sv-SE"/>
        </w:rPr>
        <w:t>argentine</w:t>
      </w:r>
      <w:r w:rsidRPr="000333BD">
        <w:rPr>
          <w:rFonts w:ascii="Arial" w:eastAsia="Times New Roman" w:hAnsi="Arial" w:cs="Arial"/>
          <w:color w:val="000000" w:themeColor="text1"/>
          <w:sz w:val="21"/>
          <w:szCs w:val="21"/>
          <w:lang w:val="fr-FR" w:eastAsia="sv-SE"/>
        </w:rPr>
        <w:t>, présenté par </w:t>
      </w:r>
      <w:r w:rsidRPr="00205B08">
        <w:rPr>
          <w:rFonts w:ascii="Arial" w:eastAsia="Times New Roman" w:hAnsi="Arial" w:cs="Arial"/>
          <w:color w:val="000000" w:themeColor="text1"/>
          <w:sz w:val="21"/>
          <w:szCs w:val="21"/>
          <w:lang w:val="fr-FR" w:eastAsia="sv-SE"/>
        </w:rPr>
        <w:t>Jean-Luc Reichmann</w:t>
      </w:r>
      <w:r w:rsidRPr="000333BD">
        <w:rPr>
          <w:rFonts w:ascii="Arial" w:eastAsia="Times New Roman" w:hAnsi="Arial" w:cs="Arial"/>
          <w:color w:val="000000" w:themeColor="text1"/>
          <w:sz w:val="21"/>
          <w:szCs w:val="21"/>
          <w:lang w:val="fr-FR" w:eastAsia="sv-SE"/>
        </w:rPr>
        <w:t> et diffusé quotidiennement sur </w:t>
      </w:r>
      <w:r w:rsidRPr="00205B08">
        <w:rPr>
          <w:rFonts w:ascii="Arial" w:eastAsia="Times New Roman" w:hAnsi="Arial" w:cs="Arial"/>
          <w:color w:val="000000" w:themeColor="text1"/>
          <w:sz w:val="21"/>
          <w:szCs w:val="21"/>
          <w:lang w:val="fr-FR" w:eastAsia="sv-SE"/>
        </w:rPr>
        <w:t>TF1</w:t>
      </w:r>
      <w:r w:rsidRPr="000333BD">
        <w:rPr>
          <w:rFonts w:ascii="Arial" w:eastAsia="Times New Roman" w:hAnsi="Arial" w:cs="Arial"/>
          <w:color w:val="000000" w:themeColor="text1"/>
          <w:sz w:val="21"/>
          <w:szCs w:val="21"/>
          <w:lang w:val="fr-FR" w:eastAsia="sv-SE"/>
        </w:rPr>
        <w:t> de </w:t>
      </w:r>
      <w:r w:rsidRPr="00205B08">
        <w:rPr>
          <w:rFonts w:ascii="Arial" w:eastAsia="Times New Roman" w:hAnsi="Arial" w:cs="Arial"/>
          <w:color w:val="000000" w:themeColor="text1"/>
          <w:sz w:val="21"/>
          <w:szCs w:val="21"/>
          <w:lang w:val="fr-FR" w:eastAsia="sv-SE"/>
        </w:rPr>
        <w:t>12 h</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12 h 45</w:t>
      </w:r>
      <w:r w:rsidRPr="000333BD">
        <w:rPr>
          <w:rFonts w:ascii="Arial" w:eastAsia="Times New Roman" w:hAnsi="Arial" w:cs="Arial"/>
          <w:color w:val="000000" w:themeColor="text1"/>
          <w:sz w:val="21"/>
          <w:szCs w:val="21"/>
          <w:lang w:val="fr-FR" w:eastAsia="sv-SE"/>
        </w:rPr>
        <w:t> depuis le </w:t>
      </w:r>
      <w:r w:rsidRPr="00205B08">
        <w:rPr>
          <w:rFonts w:ascii="Arial" w:eastAsia="Times New Roman" w:hAnsi="Arial" w:cs="Arial"/>
          <w:color w:val="000000" w:themeColor="text1"/>
          <w:sz w:val="21"/>
          <w:szCs w:val="21"/>
          <w:lang w:val="fr-FR" w:eastAsia="sv-SE"/>
        </w:rPr>
        <w:t>lundi</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juin</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b/>
          <w:bCs/>
          <w:i/>
          <w:iCs/>
          <w:color w:val="000000" w:themeColor="text1"/>
          <w:sz w:val="21"/>
          <w:szCs w:val="21"/>
          <w:lang w:val="fr-FR" w:eastAsia="sv-SE"/>
        </w:rPr>
        <w:t>Les 12 Coups de Noël</w:t>
      </w:r>
      <w:r w:rsidRPr="000333BD">
        <w:rPr>
          <w:rFonts w:ascii="Arial" w:eastAsia="Times New Roman" w:hAnsi="Arial" w:cs="Arial"/>
          <w:color w:val="000000" w:themeColor="text1"/>
          <w:sz w:val="21"/>
          <w:szCs w:val="21"/>
          <w:lang w:val="fr-FR" w:eastAsia="sv-SE"/>
        </w:rPr>
        <w:t> est un </w:t>
      </w:r>
      <w:r w:rsidRPr="00205B08">
        <w:rPr>
          <w:rFonts w:ascii="Arial" w:eastAsia="Times New Roman" w:hAnsi="Arial" w:cs="Arial"/>
          <w:color w:val="000000" w:themeColor="text1"/>
          <w:sz w:val="21"/>
          <w:szCs w:val="21"/>
          <w:lang w:val="fr-FR" w:eastAsia="sv-SE"/>
        </w:rPr>
        <w:t>jeu télévisé</w:t>
      </w:r>
      <w:r w:rsidRPr="000333BD">
        <w:rPr>
          <w:rFonts w:ascii="Arial" w:eastAsia="Times New Roman" w:hAnsi="Arial" w:cs="Arial"/>
          <w:color w:val="000000" w:themeColor="text1"/>
          <w:sz w:val="21"/>
          <w:szCs w:val="21"/>
          <w:lang w:val="fr-FR" w:eastAsia="sv-SE"/>
        </w:rPr>
        <w:t> d'origine </w:t>
      </w:r>
      <w:r w:rsidRPr="00205B08">
        <w:rPr>
          <w:rFonts w:ascii="Arial" w:eastAsia="Times New Roman" w:hAnsi="Arial" w:cs="Arial"/>
          <w:color w:val="000000" w:themeColor="text1"/>
          <w:sz w:val="21"/>
          <w:szCs w:val="21"/>
          <w:lang w:val="fr-FR" w:eastAsia="sv-SE"/>
        </w:rPr>
        <w:t>argentine</w:t>
      </w:r>
      <w:r w:rsidRPr="000333BD">
        <w:rPr>
          <w:rFonts w:ascii="Arial" w:eastAsia="Times New Roman" w:hAnsi="Arial" w:cs="Arial"/>
          <w:color w:val="000000" w:themeColor="text1"/>
          <w:sz w:val="21"/>
          <w:szCs w:val="21"/>
          <w:lang w:val="fr-FR" w:eastAsia="sv-SE"/>
        </w:rPr>
        <w:t>, présenté par </w:t>
      </w:r>
      <w:r w:rsidRPr="00205B08">
        <w:rPr>
          <w:rFonts w:ascii="Arial" w:eastAsia="Times New Roman" w:hAnsi="Arial" w:cs="Arial"/>
          <w:color w:val="000000" w:themeColor="text1"/>
          <w:sz w:val="21"/>
          <w:szCs w:val="21"/>
          <w:lang w:val="fr-FR" w:eastAsia="sv-SE"/>
        </w:rPr>
        <w:t>Jean-Luc Reichmann</w:t>
      </w:r>
      <w:r w:rsidRPr="000333BD">
        <w:rPr>
          <w:rFonts w:ascii="Arial" w:eastAsia="Times New Roman" w:hAnsi="Arial" w:cs="Arial"/>
          <w:color w:val="000000" w:themeColor="text1"/>
          <w:sz w:val="21"/>
          <w:szCs w:val="21"/>
          <w:lang w:val="fr-FR" w:eastAsia="sv-SE"/>
        </w:rPr>
        <w:t> et diffusé chaque année fin décembre sur </w:t>
      </w:r>
      <w:r w:rsidRPr="00205B08">
        <w:rPr>
          <w:rFonts w:ascii="Arial" w:eastAsia="Times New Roman" w:hAnsi="Arial" w:cs="Arial"/>
          <w:color w:val="000000" w:themeColor="text1"/>
          <w:sz w:val="21"/>
          <w:szCs w:val="21"/>
          <w:lang w:val="fr-FR" w:eastAsia="sv-SE"/>
        </w:rPr>
        <w:t>TF1</w:t>
      </w:r>
      <w:r w:rsidRPr="000333BD">
        <w:rPr>
          <w:rFonts w:ascii="Arial" w:eastAsia="Times New Roman" w:hAnsi="Arial" w:cs="Arial"/>
          <w:color w:val="000000" w:themeColor="text1"/>
          <w:sz w:val="21"/>
          <w:szCs w:val="21"/>
          <w:lang w:val="fr-FR" w:eastAsia="sv-SE"/>
        </w:rPr>
        <w:t> de </w:t>
      </w:r>
      <w:r w:rsidRPr="00205B08">
        <w:rPr>
          <w:rFonts w:ascii="Arial" w:eastAsia="Times New Roman" w:hAnsi="Arial" w:cs="Arial"/>
          <w:color w:val="000000" w:themeColor="text1"/>
          <w:sz w:val="21"/>
          <w:szCs w:val="21"/>
          <w:lang w:val="fr-FR" w:eastAsia="sv-SE"/>
        </w:rPr>
        <w:t>21 h</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23 h 55</w:t>
      </w:r>
      <w:r w:rsidRPr="000333BD">
        <w:rPr>
          <w:rFonts w:ascii="Arial" w:eastAsia="Times New Roman" w:hAnsi="Arial" w:cs="Arial"/>
          <w:color w:val="000000" w:themeColor="text1"/>
          <w:sz w:val="21"/>
          <w:szCs w:val="21"/>
          <w:lang w:val="fr-FR" w:eastAsia="sv-SE"/>
        </w:rPr>
        <w:t> depuis le </w:t>
      </w:r>
      <w:r w:rsidRPr="00205B08">
        <w:rPr>
          <w:rFonts w:ascii="Arial" w:eastAsia="Times New Roman" w:hAnsi="Arial" w:cs="Arial"/>
          <w:color w:val="000000" w:themeColor="text1"/>
          <w:sz w:val="21"/>
          <w:szCs w:val="21"/>
          <w:lang w:val="fr-FR" w:eastAsia="sv-SE"/>
        </w:rPr>
        <w:t>samedi</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décembre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2011</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b/>
          <w:bCs/>
          <w:i/>
          <w:iCs/>
          <w:color w:val="000000" w:themeColor="text1"/>
          <w:sz w:val="21"/>
          <w:szCs w:val="21"/>
          <w:lang w:val="fr-FR" w:eastAsia="sv-SE"/>
        </w:rPr>
        <w:t>Le Bal des 12 Coups - Les 12 Coups de Soleil - Les 12 Coups: Le Combat des Maîtres</w:t>
      </w:r>
      <w:r w:rsidRPr="000333BD">
        <w:rPr>
          <w:rFonts w:ascii="Arial" w:eastAsia="Times New Roman" w:hAnsi="Arial" w:cs="Arial"/>
          <w:color w:val="000000" w:themeColor="text1"/>
          <w:sz w:val="21"/>
          <w:szCs w:val="21"/>
          <w:lang w:val="fr-FR" w:eastAsia="sv-SE"/>
        </w:rPr>
        <w:t> sont un </w:t>
      </w:r>
      <w:r w:rsidRPr="00205B08">
        <w:rPr>
          <w:rFonts w:ascii="Arial" w:eastAsia="Times New Roman" w:hAnsi="Arial" w:cs="Arial"/>
          <w:color w:val="000000" w:themeColor="text1"/>
          <w:sz w:val="21"/>
          <w:szCs w:val="21"/>
          <w:lang w:val="fr-FR" w:eastAsia="sv-SE"/>
        </w:rPr>
        <w:t>jeu télévisé</w:t>
      </w:r>
      <w:r w:rsidRPr="000333BD">
        <w:rPr>
          <w:rFonts w:ascii="Arial" w:eastAsia="Times New Roman" w:hAnsi="Arial" w:cs="Arial"/>
          <w:color w:val="000000" w:themeColor="text1"/>
          <w:sz w:val="21"/>
          <w:szCs w:val="21"/>
          <w:lang w:val="fr-FR" w:eastAsia="sv-SE"/>
        </w:rPr>
        <w:t> d'origine </w:t>
      </w:r>
      <w:r w:rsidRPr="00205B08">
        <w:rPr>
          <w:rFonts w:ascii="Arial" w:eastAsia="Times New Roman" w:hAnsi="Arial" w:cs="Arial"/>
          <w:color w:val="000000" w:themeColor="text1"/>
          <w:sz w:val="21"/>
          <w:szCs w:val="21"/>
          <w:lang w:val="fr-FR" w:eastAsia="sv-SE"/>
        </w:rPr>
        <w:t>argentine</w:t>
      </w:r>
      <w:r w:rsidRPr="000333BD">
        <w:rPr>
          <w:rFonts w:ascii="Arial" w:eastAsia="Times New Roman" w:hAnsi="Arial" w:cs="Arial"/>
          <w:color w:val="000000" w:themeColor="text1"/>
          <w:sz w:val="21"/>
          <w:szCs w:val="21"/>
          <w:lang w:val="fr-FR" w:eastAsia="sv-SE"/>
        </w:rPr>
        <w:t>, présenté par </w:t>
      </w:r>
      <w:r w:rsidRPr="00205B08">
        <w:rPr>
          <w:rFonts w:ascii="Arial" w:eastAsia="Times New Roman" w:hAnsi="Arial" w:cs="Arial"/>
          <w:color w:val="000000" w:themeColor="text1"/>
          <w:sz w:val="21"/>
          <w:szCs w:val="21"/>
          <w:lang w:val="fr-FR" w:eastAsia="sv-SE"/>
        </w:rPr>
        <w:t>Jean-Luc Reichmann</w:t>
      </w:r>
      <w:r w:rsidRPr="000333BD">
        <w:rPr>
          <w:rFonts w:ascii="Arial" w:eastAsia="Times New Roman" w:hAnsi="Arial" w:cs="Arial"/>
          <w:color w:val="000000" w:themeColor="text1"/>
          <w:sz w:val="21"/>
          <w:szCs w:val="21"/>
          <w:lang w:val="fr-FR" w:eastAsia="sv-SE"/>
        </w:rPr>
        <w:t> et diffusé chaque année un samedi de juillet sur </w:t>
      </w:r>
      <w:r w:rsidRPr="00205B08">
        <w:rPr>
          <w:rFonts w:ascii="Arial" w:eastAsia="Times New Roman" w:hAnsi="Arial" w:cs="Arial"/>
          <w:color w:val="000000" w:themeColor="text1"/>
          <w:sz w:val="21"/>
          <w:szCs w:val="21"/>
          <w:lang w:val="fr-FR" w:eastAsia="sv-SE"/>
        </w:rPr>
        <w:t>TF1</w:t>
      </w:r>
      <w:r w:rsidRPr="000333BD">
        <w:rPr>
          <w:rFonts w:ascii="Arial" w:eastAsia="Times New Roman" w:hAnsi="Arial" w:cs="Arial"/>
          <w:color w:val="000000" w:themeColor="text1"/>
          <w:sz w:val="21"/>
          <w:szCs w:val="21"/>
          <w:lang w:val="fr-FR" w:eastAsia="sv-SE"/>
        </w:rPr>
        <w:t> de </w:t>
      </w:r>
      <w:r w:rsidRPr="00205B08">
        <w:rPr>
          <w:rFonts w:ascii="Arial" w:eastAsia="Times New Roman" w:hAnsi="Arial" w:cs="Arial"/>
          <w:color w:val="000000" w:themeColor="text1"/>
          <w:sz w:val="21"/>
          <w:szCs w:val="21"/>
          <w:lang w:val="fr-FR" w:eastAsia="sv-SE"/>
        </w:rPr>
        <w:t>21 h</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23 h 55</w:t>
      </w:r>
      <w:r w:rsidRPr="000333BD">
        <w:rPr>
          <w:rFonts w:ascii="Arial" w:eastAsia="Times New Roman" w:hAnsi="Arial" w:cs="Arial"/>
          <w:color w:val="000000" w:themeColor="text1"/>
          <w:sz w:val="21"/>
          <w:szCs w:val="21"/>
          <w:lang w:val="fr-FR" w:eastAsia="sv-SE"/>
        </w:rPr>
        <w:t> depuis le </w:t>
      </w:r>
      <w:r w:rsidRPr="00205B08">
        <w:rPr>
          <w:rFonts w:ascii="Arial" w:eastAsia="Times New Roman" w:hAnsi="Arial" w:cs="Arial"/>
          <w:color w:val="000000" w:themeColor="text1"/>
          <w:sz w:val="21"/>
          <w:szCs w:val="21"/>
          <w:lang w:val="fr-FR" w:eastAsia="sv-SE"/>
        </w:rPr>
        <w:t>samedi</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14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juillet</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2012</w:t>
      </w:r>
      <w:r w:rsidRPr="000333BD">
        <w:rPr>
          <w:rFonts w:ascii="Arial" w:eastAsia="Times New Roman" w:hAnsi="Arial" w:cs="Arial"/>
          <w:color w:val="000000" w:themeColor="text1"/>
          <w:sz w:val="21"/>
          <w:szCs w:val="21"/>
          <w:lang w:val="fr-FR" w:eastAsia="sv-SE"/>
        </w:rPr>
        <w:t>.</w:t>
      </w:r>
    </w:p>
    <w:p w:rsidR="000333BD" w:rsidRPr="000333BD" w:rsidRDefault="000333BD" w:rsidP="000333BD">
      <w:pPr>
        <w:pBdr>
          <w:bottom w:val="single" w:sz="6" w:space="0" w:color="A2A9B1"/>
        </w:pBdr>
        <w:spacing w:before="240" w:after="60" w:line="240" w:lineRule="auto"/>
        <w:outlineLvl w:val="1"/>
        <w:rPr>
          <w:rFonts w:ascii="Georgia" w:eastAsia="Times New Roman" w:hAnsi="Georgia" w:cs="Arial"/>
          <w:color w:val="000000" w:themeColor="text1"/>
          <w:sz w:val="32"/>
          <w:szCs w:val="32"/>
          <w:lang w:val="fr-FR" w:eastAsia="sv-SE"/>
        </w:rPr>
      </w:pPr>
      <w:r w:rsidRPr="00205B08">
        <w:rPr>
          <w:rFonts w:ascii="Georgia" w:eastAsia="Times New Roman" w:hAnsi="Georgia" w:cs="Arial"/>
          <w:color w:val="000000" w:themeColor="text1"/>
          <w:sz w:val="32"/>
          <w:szCs w:val="32"/>
          <w:lang w:val="fr-FR" w:eastAsia="sv-SE"/>
        </w:rPr>
        <w:t>Historique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L'émission est une nouvelle adaptation du format </w:t>
      </w:r>
      <w:r w:rsidRPr="00205B08">
        <w:rPr>
          <w:rFonts w:ascii="Arial" w:eastAsia="Times New Roman" w:hAnsi="Arial" w:cs="Arial"/>
          <w:color w:val="000000" w:themeColor="text1"/>
          <w:sz w:val="21"/>
          <w:szCs w:val="21"/>
          <w:lang w:val="fr-FR" w:eastAsia="sv-SE"/>
        </w:rPr>
        <w:t>argentin</w:t>
      </w:r>
      <w:r w:rsidRPr="000333BD">
        <w:rPr>
          <w:rFonts w:ascii="Arial" w:eastAsia="Times New Roman" w:hAnsi="Arial" w:cs="Arial"/>
          <w:color w:val="000000" w:themeColor="text1"/>
          <w:sz w:val="21"/>
          <w:szCs w:val="21"/>
          <w:lang w:val="fr-FR" w:eastAsia="sv-SE"/>
        </w:rPr>
        <w:t> </w:t>
      </w:r>
      <w:r w:rsidRPr="000333BD">
        <w:rPr>
          <w:rFonts w:ascii="Arial" w:eastAsia="Times New Roman" w:hAnsi="Arial" w:cs="Arial"/>
          <w:i/>
          <w:iCs/>
          <w:color w:val="000000" w:themeColor="text1"/>
          <w:sz w:val="21"/>
          <w:szCs w:val="21"/>
          <w:lang w:val="fr-FR" w:eastAsia="sv-SE"/>
        </w:rPr>
        <w:t>El Legado</w:t>
      </w:r>
      <w:r w:rsidRPr="000333BD">
        <w:rPr>
          <w:rFonts w:ascii="Arial" w:eastAsia="Times New Roman" w:hAnsi="Arial" w:cs="Arial"/>
          <w:color w:val="000000" w:themeColor="text1"/>
          <w:sz w:val="21"/>
          <w:szCs w:val="21"/>
          <w:lang w:val="fr-FR" w:eastAsia="sv-SE"/>
        </w:rPr>
        <w:t> diffusé sur </w:t>
      </w:r>
      <w:r w:rsidRPr="00205B08">
        <w:rPr>
          <w:rFonts w:ascii="Arial" w:eastAsia="Times New Roman" w:hAnsi="Arial" w:cs="Arial"/>
          <w:color w:val="000000" w:themeColor="text1"/>
          <w:sz w:val="21"/>
          <w:szCs w:val="21"/>
          <w:lang w:val="fr-FR" w:eastAsia="sv-SE"/>
        </w:rPr>
        <w:t>Telefe</w:t>
      </w:r>
      <w:r w:rsidRPr="000333BD">
        <w:rPr>
          <w:rFonts w:ascii="Arial" w:eastAsia="Times New Roman" w:hAnsi="Arial" w:cs="Arial"/>
          <w:color w:val="000000" w:themeColor="text1"/>
          <w:sz w:val="21"/>
          <w:szCs w:val="21"/>
          <w:lang w:val="fr-FR" w:eastAsia="sv-SE"/>
        </w:rPr>
        <w:t> (la première étant </w:t>
      </w:r>
      <w:r w:rsidRPr="00205B08">
        <w:rPr>
          <w:rFonts w:ascii="Arial" w:eastAsia="Times New Roman" w:hAnsi="Arial" w:cs="Arial"/>
          <w:i/>
          <w:iCs/>
          <w:color w:val="000000" w:themeColor="text1"/>
          <w:sz w:val="21"/>
          <w:szCs w:val="21"/>
          <w:lang w:val="fr-FR" w:eastAsia="sv-SE"/>
        </w:rPr>
        <w:t>Crésus</w:t>
      </w:r>
      <w:r w:rsidRPr="000333BD">
        <w:rPr>
          <w:rFonts w:ascii="Arial" w:eastAsia="Times New Roman" w:hAnsi="Arial" w:cs="Arial"/>
          <w:color w:val="000000" w:themeColor="text1"/>
          <w:sz w:val="21"/>
          <w:szCs w:val="21"/>
          <w:lang w:val="fr-FR" w:eastAsia="sv-SE"/>
        </w:rPr>
        <w:t>, émission diffusée en </w:t>
      </w:r>
      <w:r w:rsidRPr="00205B08">
        <w:rPr>
          <w:rFonts w:ascii="Arial" w:eastAsia="Times New Roman" w:hAnsi="Arial" w:cs="Arial"/>
          <w:color w:val="000000" w:themeColor="text1"/>
          <w:sz w:val="21"/>
          <w:szCs w:val="21"/>
          <w:lang w:val="fr-FR" w:eastAsia="sv-SE"/>
        </w:rPr>
        <w:t>2005</w:t>
      </w:r>
      <w:r w:rsidRPr="000333BD">
        <w:rPr>
          <w:rFonts w:ascii="Arial" w:eastAsia="Times New Roman" w:hAnsi="Arial" w:cs="Arial"/>
          <w:color w:val="000000" w:themeColor="text1"/>
          <w:sz w:val="21"/>
          <w:szCs w:val="21"/>
          <w:lang w:val="fr-FR" w:eastAsia="sv-SE"/>
        </w:rPr>
        <w:t> et </w:t>
      </w:r>
      <w:r w:rsidRPr="00205B08">
        <w:rPr>
          <w:rFonts w:ascii="Arial" w:eastAsia="Times New Roman" w:hAnsi="Arial" w:cs="Arial"/>
          <w:color w:val="000000" w:themeColor="text1"/>
          <w:sz w:val="21"/>
          <w:szCs w:val="21"/>
          <w:lang w:val="fr-FR" w:eastAsia="sv-SE"/>
        </w:rPr>
        <w:t>2006</w:t>
      </w:r>
      <w:r w:rsidRPr="000333BD">
        <w:rPr>
          <w:rFonts w:ascii="Arial" w:eastAsia="Times New Roman" w:hAnsi="Arial" w:cs="Arial"/>
          <w:color w:val="000000" w:themeColor="text1"/>
          <w:sz w:val="21"/>
          <w:szCs w:val="21"/>
          <w:lang w:val="fr-FR" w:eastAsia="sv-SE"/>
        </w:rPr>
        <w:t>, toujours sur </w:t>
      </w:r>
      <w:r w:rsidRPr="00205B08">
        <w:rPr>
          <w:rFonts w:ascii="Arial" w:eastAsia="Times New Roman" w:hAnsi="Arial" w:cs="Arial"/>
          <w:color w:val="000000" w:themeColor="text1"/>
          <w:sz w:val="21"/>
          <w:szCs w:val="21"/>
          <w:lang w:val="fr-FR" w:eastAsia="sv-SE"/>
        </w:rPr>
        <w:t>TF1</w:t>
      </w:r>
      <w:r w:rsidRPr="000333BD">
        <w:rPr>
          <w:rFonts w:ascii="Arial" w:eastAsia="Times New Roman" w:hAnsi="Arial" w:cs="Arial"/>
          <w:color w:val="000000" w:themeColor="text1"/>
          <w:sz w:val="21"/>
          <w:szCs w:val="21"/>
          <w:lang w:val="fr-FR" w:eastAsia="sv-SE"/>
        </w:rPr>
        <w:t> et animée par </w:t>
      </w:r>
      <w:r w:rsidRPr="00205B08">
        <w:rPr>
          <w:rFonts w:ascii="Arial" w:eastAsia="Times New Roman" w:hAnsi="Arial" w:cs="Arial"/>
          <w:color w:val="000000" w:themeColor="text1"/>
          <w:sz w:val="21"/>
          <w:szCs w:val="21"/>
          <w:lang w:val="fr-FR" w:eastAsia="sv-SE"/>
        </w:rPr>
        <w:t>Vincent Lagaf'</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Il s'agit d'un </w:t>
      </w:r>
      <w:r w:rsidRPr="00205B08">
        <w:rPr>
          <w:rFonts w:ascii="Arial" w:eastAsia="Times New Roman" w:hAnsi="Arial" w:cs="Arial"/>
          <w:color w:val="000000" w:themeColor="text1"/>
          <w:sz w:val="21"/>
          <w:szCs w:val="21"/>
          <w:lang w:val="fr-FR" w:eastAsia="sv-SE"/>
        </w:rPr>
        <w:t>quiz</w:t>
      </w:r>
      <w:r w:rsidRPr="000333BD">
        <w:rPr>
          <w:rFonts w:ascii="Arial" w:eastAsia="Times New Roman" w:hAnsi="Arial" w:cs="Arial"/>
          <w:color w:val="000000" w:themeColor="text1"/>
          <w:sz w:val="21"/>
          <w:szCs w:val="21"/>
          <w:lang w:val="fr-FR" w:eastAsia="sv-SE"/>
        </w:rPr>
        <w:t> individuel dans lequel les candidats peuvent gagner de nombreux lots et une cagnotte</w:t>
      </w:r>
      <w:r w:rsidRPr="00205B08">
        <w:rPr>
          <w:rFonts w:ascii="Arial" w:eastAsia="Times New Roman" w:hAnsi="Arial" w:cs="Arial"/>
          <w:color w:val="000000" w:themeColor="text1"/>
          <w:sz w:val="17"/>
          <w:szCs w:val="17"/>
          <w:vertAlign w:val="superscript"/>
          <w:lang w:val="fr-FR" w:eastAsia="sv-SE"/>
        </w:rPr>
        <w:t>1</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Jusqu'au </w:t>
      </w:r>
      <w:r w:rsidRPr="00205B08">
        <w:rPr>
          <w:rFonts w:ascii="Arial" w:eastAsia="Times New Roman" w:hAnsi="Arial" w:cs="Arial"/>
          <w:color w:val="000000" w:themeColor="text1"/>
          <w:sz w:val="21"/>
          <w:szCs w:val="21"/>
          <w:lang w:val="fr-FR" w:eastAsia="sv-SE"/>
        </w:rPr>
        <w:t>27</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Jean-Luc Reichmann</w:t>
      </w:r>
      <w:r w:rsidRPr="000333BD">
        <w:rPr>
          <w:rFonts w:ascii="Arial" w:eastAsia="Times New Roman" w:hAnsi="Arial" w:cs="Arial"/>
          <w:color w:val="000000" w:themeColor="text1"/>
          <w:sz w:val="21"/>
          <w:szCs w:val="21"/>
          <w:lang w:val="fr-FR" w:eastAsia="sv-SE"/>
        </w:rPr>
        <w:t> est accompagné d'un personnage virtuel, une </w:t>
      </w:r>
      <w:r w:rsidRPr="00205B08">
        <w:rPr>
          <w:rFonts w:ascii="Arial" w:eastAsia="Times New Roman" w:hAnsi="Arial" w:cs="Arial"/>
          <w:color w:val="000000" w:themeColor="text1"/>
          <w:sz w:val="21"/>
          <w:szCs w:val="21"/>
          <w:lang w:val="fr-FR" w:eastAsia="sv-SE"/>
        </w:rPr>
        <w:t>fée</w:t>
      </w:r>
      <w:r w:rsidRPr="000333BD">
        <w:rPr>
          <w:rFonts w:ascii="Arial" w:eastAsia="Times New Roman" w:hAnsi="Arial" w:cs="Arial"/>
          <w:color w:val="000000" w:themeColor="text1"/>
          <w:sz w:val="21"/>
          <w:szCs w:val="21"/>
          <w:lang w:val="fr-FR" w:eastAsia="sv-SE"/>
        </w:rPr>
        <w:t> prénommée Eulalie (avec la voix de </w:t>
      </w:r>
      <w:r w:rsidRPr="00205B08">
        <w:rPr>
          <w:rFonts w:ascii="Arial" w:eastAsia="Times New Roman" w:hAnsi="Arial" w:cs="Arial"/>
          <w:color w:val="000000" w:themeColor="text1"/>
          <w:sz w:val="21"/>
          <w:szCs w:val="21"/>
          <w:lang w:val="fr-FR" w:eastAsia="sv-SE"/>
        </w:rPr>
        <w:t>Véronique Le Nir</w:t>
      </w:r>
      <w:r w:rsidRPr="000333BD">
        <w:rPr>
          <w:rFonts w:ascii="Arial" w:eastAsia="Times New Roman" w:hAnsi="Arial" w:cs="Arial"/>
          <w:color w:val="000000" w:themeColor="text1"/>
          <w:sz w:val="21"/>
          <w:szCs w:val="21"/>
          <w:lang w:val="fr-FR" w:eastAsia="sv-SE"/>
        </w:rPr>
        <w:t>)</w:t>
      </w:r>
      <w:r w:rsidRPr="00205B08">
        <w:rPr>
          <w:rFonts w:ascii="Arial" w:eastAsia="Times New Roman" w:hAnsi="Arial" w:cs="Arial"/>
          <w:color w:val="000000" w:themeColor="text1"/>
          <w:sz w:val="17"/>
          <w:szCs w:val="17"/>
          <w:vertAlign w:val="superscript"/>
          <w:lang w:val="fr-FR" w:eastAsia="sv-SE"/>
        </w:rPr>
        <w:t>2</w:t>
      </w:r>
      <w:r w:rsidRPr="000333BD">
        <w:rPr>
          <w:rFonts w:ascii="Arial" w:eastAsia="Times New Roman" w:hAnsi="Arial" w:cs="Arial"/>
          <w:color w:val="000000" w:themeColor="text1"/>
          <w:sz w:val="21"/>
          <w:szCs w:val="21"/>
          <w:lang w:val="fr-FR" w:eastAsia="sv-SE"/>
        </w:rPr>
        <w:t>. Ensuite, cette dernière devient une simple voix-off mais conserve son nom et la même interprète jusqu'au </w:t>
      </w:r>
      <w:r w:rsidRPr="00205B08">
        <w:rPr>
          <w:rFonts w:ascii="Arial" w:eastAsia="Times New Roman" w:hAnsi="Arial" w:cs="Arial"/>
          <w:color w:val="000000" w:themeColor="text1"/>
          <w:sz w:val="21"/>
          <w:szCs w:val="21"/>
          <w:lang w:val="fr-FR" w:eastAsia="sv-SE"/>
        </w:rPr>
        <w:t>31</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décembre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Depuis le </w:t>
      </w:r>
      <w:r w:rsidRPr="00205B08">
        <w:rPr>
          <w:rFonts w:ascii="Arial" w:eastAsia="Times New Roman" w:hAnsi="Arial" w:cs="Arial"/>
          <w:color w:val="000000" w:themeColor="text1"/>
          <w:sz w:val="21"/>
          <w:szCs w:val="21"/>
          <w:lang w:val="fr-FR" w:eastAsia="sv-SE"/>
        </w:rPr>
        <w:t>1</w:t>
      </w:r>
      <w:r w:rsidRPr="00205B08">
        <w:rPr>
          <w:rFonts w:ascii="Arial" w:eastAsia="Times New Roman" w:hAnsi="Arial" w:cs="Arial"/>
          <w:color w:val="000000" w:themeColor="text1"/>
          <w:sz w:val="21"/>
          <w:szCs w:val="21"/>
          <w:vertAlign w:val="superscript"/>
          <w:lang w:val="fr-FR" w:eastAsia="sv-SE"/>
        </w:rPr>
        <w:t>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2011</w:t>
      </w:r>
      <w:r w:rsidRPr="000333BD">
        <w:rPr>
          <w:rFonts w:ascii="Arial" w:eastAsia="Times New Roman" w:hAnsi="Arial" w:cs="Arial"/>
          <w:color w:val="000000" w:themeColor="text1"/>
          <w:sz w:val="21"/>
          <w:szCs w:val="21"/>
          <w:lang w:val="fr-FR" w:eastAsia="sv-SE"/>
        </w:rPr>
        <w:t>, une nouvelle voix-off surnommée </w:t>
      </w:r>
      <w:r w:rsidRPr="000333BD">
        <w:rPr>
          <w:rFonts w:ascii="Arial" w:eastAsia="Times New Roman" w:hAnsi="Arial" w:cs="Arial"/>
          <w:i/>
          <w:iCs/>
          <w:color w:val="000000" w:themeColor="text1"/>
          <w:sz w:val="21"/>
          <w:szCs w:val="21"/>
          <w:lang w:val="fr-FR" w:eastAsia="sv-SE"/>
        </w:rPr>
        <w:t>Zette</w:t>
      </w:r>
      <w:r w:rsidRPr="000333BD">
        <w:rPr>
          <w:rFonts w:ascii="Arial" w:eastAsia="Times New Roman" w:hAnsi="Arial" w:cs="Arial"/>
          <w:color w:val="000000" w:themeColor="text1"/>
          <w:sz w:val="21"/>
          <w:szCs w:val="21"/>
          <w:lang w:val="fr-FR" w:eastAsia="sv-SE"/>
        </w:rPr>
        <w:t> est assurée par </w:t>
      </w:r>
      <w:r w:rsidRPr="00205B08">
        <w:rPr>
          <w:rFonts w:ascii="Arial" w:eastAsia="Times New Roman" w:hAnsi="Arial" w:cs="Arial"/>
          <w:color w:val="000000" w:themeColor="text1"/>
          <w:sz w:val="21"/>
          <w:szCs w:val="21"/>
          <w:lang w:val="fr-FR" w:eastAsia="sv-SE"/>
        </w:rPr>
        <w:t>Isabelle Benhadj</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hd w:val="clear" w:color="auto" w:fill="F8F9FA"/>
        <w:spacing w:after="0" w:line="240" w:lineRule="auto"/>
        <w:jc w:val="center"/>
        <w:rPr>
          <w:rFonts w:ascii="Arial" w:eastAsia="Times New Roman" w:hAnsi="Arial" w:cs="Arial"/>
          <w:color w:val="000000" w:themeColor="text1"/>
          <w:sz w:val="20"/>
          <w:szCs w:val="20"/>
          <w:lang w:val="fr-FR" w:eastAsia="sv-SE"/>
        </w:rPr>
      </w:pPr>
      <w:r w:rsidRPr="00205B08">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simplePos x="3298825" y="250825"/>
            <wp:positionH relativeFrom="margin">
              <wp:align>right</wp:align>
            </wp:positionH>
            <wp:positionV relativeFrom="margin">
              <wp:align>bottom</wp:align>
            </wp:positionV>
            <wp:extent cx="1238250" cy="2428875"/>
            <wp:effectExtent l="0" t="0" r="0" b="9525"/>
            <wp:wrapSquare wrapText="bothSides"/>
            <wp:docPr id="2" name="Bildobjekt 2" descr="https://upload.wikimedia.org/wikipedia/commons/thumb/d/d4/Jean-Luc_Reichmann.jpg/220px-Jean-Luc_Reich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d/d4/Jean-Luc_Reichmann.jpg/220px-Jean-Luc_Reichman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2428875"/>
                    </a:xfrm>
                    <a:prstGeom prst="rect">
                      <a:avLst/>
                    </a:prstGeom>
                    <a:noFill/>
                    <a:ln>
                      <a:noFill/>
                    </a:ln>
                  </pic:spPr>
                </pic:pic>
              </a:graphicData>
            </a:graphic>
          </wp:anchor>
        </w:drawing>
      </w:r>
    </w:p>
    <w:p w:rsidR="000333BD" w:rsidRPr="000333BD" w:rsidRDefault="000333BD" w:rsidP="000333BD">
      <w:pPr>
        <w:shd w:val="clear" w:color="auto" w:fill="F8F9FA"/>
        <w:spacing w:line="336" w:lineRule="atLeast"/>
        <w:rPr>
          <w:rFonts w:ascii="Arial" w:eastAsia="Times New Roman" w:hAnsi="Arial" w:cs="Arial"/>
          <w:color w:val="000000" w:themeColor="text1"/>
          <w:sz w:val="19"/>
          <w:szCs w:val="19"/>
          <w:lang w:val="fr-FR" w:eastAsia="sv-SE"/>
        </w:rPr>
      </w:pPr>
      <w:r w:rsidRPr="00205B08">
        <w:rPr>
          <w:rFonts w:ascii="Arial" w:eastAsia="Times New Roman" w:hAnsi="Arial" w:cs="Arial"/>
          <w:color w:val="000000" w:themeColor="text1"/>
          <w:sz w:val="19"/>
          <w:szCs w:val="19"/>
          <w:lang w:val="fr-FR" w:eastAsia="sv-SE"/>
        </w:rPr>
        <w:t>Jean-Luc Reichmann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 jeu est lancé par </w:t>
      </w:r>
      <w:r w:rsidRPr="00205B08">
        <w:rPr>
          <w:rFonts w:ascii="Arial" w:eastAsia="Times New Roman" w:hAnsi="Arial" w:cs="Arial"/>
          <w:color w:val="000000" w:themeColor="text1"/>
          <w:sz w:val="21"/>
          <w:szCs w:val="21"/>
          <w:lang w:val="fr-FR" w:eastAsia="sv-SE"/>
        </w:rPr>
        <w:t>TF1</w:t>
      </w:r>
      <w:r w:rsidRPr="000333BD">
        <w:rPr>
          <w:rFonts w:ascii="Arial" w:eastAsia="Times New Roman" w:hAnsi="Arial" w:cs="Arial"/>
          <w:color w:val="000000" w:themeColor="text1"/>
          <w:sz w:val="21"/>
          <w:szCs w:val="21"/>
          <w:lang w:val="fr-FR" w:eastAsia="sv-SE"/>
        </w:rPr>
        <w:t> pour relever l'audience de la case de </w:t>
      </w:r>
      <w:r w:rsidRPr="00205B08">
        <w:rPr>
          <w:rFonts w:ascii="Arial" w:eastAsia="Times New Roman" w:hAnsi="Arial" w:cs="Arial"/>
          <w:color w:val="000000" w:themeColor="text1"/>
          <w:sz w:val="21"/>
          <w:szCs w:val="21"/>
          <w:lang w:val="fr-FR" w:eastAsia="sv-SE"/>
        </w:rPr>
        <w:t>midi</w:t>
      </w:r>
      <w:r w:rsidRPr="000333BD">
        <w:rPr>
          <w:rFonts w:ascii="Arial" w:eastAsia="Times New Roman" w:hAnsi="Arial" w:cs="Arial"/>
          <w:color w:val="000000" w:themeColor="text1"/>
          <w:sz w:val="21"/>
          <w:szCs w:val="21"/>
          <w:lang w:val="fr-FR" w:eastAsia="sv-SE"/>
        </w:rPr>
        <w:t> face au succès de </w:t>
      </w:r>
      <w:r w:rsidRPr="00205B08">
        <w:rPr>
          <w:rFonts w:ascii="Arial" w:eastAsia="Times New Roman" w:hAnsi="Arial" w:cs="Arial"/>
          <w:i/>
          <w:iCs/>
          <w:color w:val="000000" w:themeColor="text1"/>
          <w:sz w:val="21"/>
          <w:szCs w:val="21"/>
          <w:lang w:val="fr-FR" w:eastAsia="sv-SE"/>
        </w:rPr>
        <w:t>Tout le monde veut prendre sa place</w:t>
      </w:r>
      <w:r w:rsidRPr="000333BD">
        <w:rPr>
          <w:rFonts w:ascii="Arial" w:eastAsia="Times New Roman" w:hAnsi="Arial" w:cs="Arial"/>
          <w:color w:val="000000" w:themeColor="text1"/>
          <w:sz w:val="21"/>
          <w:szCs w:val="21"/>
          <w:lang w:val="fr-FR" w:eastAsia="sv-SE"/>
        </w:rPr>
        <w:t>, jeu diffusé à la même heure sur </w:t>
      </w:r>
      <w:r w:rsidRPr="00205B08">
        <w:rPr>
          <w:rFonts w:ascii="Arial" w:eastAsia="Times New Roman" w:hAnsi="Arial" w:cs="Arial"/>
          <w:color w:val="000000" w:themeColor="text1"/>
          <w:sz w:val="21"/>
          <w:szCs w:val="21"/>
          <w:lang w:val="fr-FR" w:eastAsia="sv-SE"/>
        </w:rPr>
        <w:t>France 2</w:t>
      </w:r>
      <w:r w:rsidRPr="00205B08">
        <w:rPr>
          <w:rFonts w:ascii="Arial" w:eastAsia="Times New Roman" w:hAnsi="Arial" w:cs="Arial"/>
          <w:color w:val="000000" w:themeColor="text1"/>
          <w:sz w:val="17"/>
          <w:szCs w:val="17"/>
          <w:vertAlign w:val="superscript"/>
          <w:lang w:val="fr-FR" w:eastAsia="sv-SE"/>
        </w:rPr>
        <w:t>3</w:t>
      </w:r>
      <w:r w:rsidRPr="000333BD">
        <w:rPr>
          <w:rFonts w:ascii="Arial" w:eastAsia="Times New Roman" w:hAnsi="Arial" w:cs="Arial"/>
          <w:color w:val="000000" w:themeColor="text1"/>
          <w:sz w:val="21"/>
          <w:szCs w:val="21"/>
          <w:lang w:val="fr-FR" w:eastAsia="sv-SE"/>
        </w:rPr>
        <w:t>.</w:t>
      </w:r>
    </w:p>
    <w:p w:rsidR="000333BD" w:rsidRPr="000333BD" w:rsidRDefault="000333BD" w:rsidP="000333BD">
      <w:pPr>
        <w:pBdr>
          <w:bottom w:val="single" w:sz="6" w:space="0" w:color="A2A9B1"/>
        </w:pBdr>
        <w:spacing w:before="240" w:after="60" w:line="240" w:lineRule="auto"/>
        <w:outlineLvl w:val="1"/>
        <w:rPr>
          <w:rFonts w:ascii="Georgia" w:eastAsia="Times New Roman" w:hAnsi="Georgia" w:cs="Arial"/>
          <w:color w:val="000000" w:themeColor="text1"/>
          <w:sz w:val="32"/>
          <w:szCs w:val="32"/>
          <w:lang w:val="fr-FR" w:eastAsia="sv-SE"/>
        </w:rPr>
      </w:pPr>
      <w:r w:rsidRPr="00205B08">
        <w:rPr>
          <w:rFonts w:ascii="Georgia" w:eastAsia="Times New Roman" w:hAnsi="Georgia" w:cs="Arial"/>
          <w:color w:val="000000" w:themeColor="text1"/>
          <w:sz w:val="32"/>
          <w:szCs w:val="32"/>
          <w:lang w:val="fr-FR" w:eastAsia="sv-SE"/>
        </w:rPr>
        <w:t>Diffusion</w:t>
      </w:r>
      <w:bookmarkStart w:id="0" w:name="_GoBack"/>
      <w:bookmarkEnd w:id="0"/>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L'émission est diffusée depuis le lundi </w:t>
      </w:r>
      <w:r w:rsidRPr="00205B08">
        <w:rPr>
          <w:rFonts w:ascii="Arial" w:eastAsia="Times New Roman" w:hAnsi="Arial" w:cs="Arial"/>
          <w:color w:val="000000" w:themeColor="text1"/>
          <w:sz w:val="21"/>
          <w:szCs w:val="21"/>
          <w:lang w:val="fr-FR" w:eastAsia="sv-SE"/>
        </w:rPr>
        <w:t>28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juin</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tous les jours, à </w:t>
      </w:r>
      <w:r w:rsidRPr="00205B08">
        <w:rPr>
          <w:rFonts w:ascii="Arial" w:eastAsia="Times New Roman" w:hAnsi="Arial" w:cs="Arial"/>
          <w:color w:val="000000" w:themeColor="text1"/>
          <w:sz w:val="21"/>
          <w:szCs w:val="21"/>
          <w:lang w:val="fr-FR" w:eastAsia="sv-SE"/>
        </w:rPr>
        <w:t>12 h</w:t>
      </w:r>
      <w:r w:rsidRPr="000333BD">
        <w:rPr>
          <w:rFonts w:ascii="Arial" w:eastAsia="Times New Roman" w:hAnsi="Arial" w:cs="Arial"/>
          <w:color w:val="000000" w:themeColor="text1"/>
          <w:sz w:val="21"/>
          <w:szCs w:val="21"/>
          <w:lang w:val="fr-FR" w:eastAsia="sv-SE"/>
        </w:rPr>
        <w:t>. Elle n'est jamais diffusée le 14 juillet à la suite du </w:t>
      </w:r>
      <w:r w:rsidRPr="00205B08">
        <w:rPr>
          <w:rFonts w:ascii="Arial" w:eastAsia="Times New Roman" w:hAnsi="Arial" w:cs="Arial"/>
          <w:color w:val="000000" w:themeColor="text1"/>
          <w:sz w:val="21"/>
          <w:szCs w:val="21"/>
          <w:lang w:val="fr-FR" w:eastAsia="sv-SE"/>
        </w:rPr>
        <w:t>défilé</w:t>
      </w:r>
      <w:r w:rsidRPr="000333BD">
        <w:rPr>
          <w:rFonts w:ascii="Arial" w:eastAsia="Times New Roman" w:hAnsi="Arial" w:cs="Arial"/>
          <w:color w:val="000000" w:themeColor="text1"/>
          <w:sz w:val="21"/>
          <w:szCs w:val="21"/>
          <w:lang w:val="fr-FR" w:eastAsia="sv-SE"/>
        </w:rPr>
        <w:t>. Treize émissions spéciales en </w:t>
      </w:r>
      <w:r w:rsidRPr="00205B08">
        <w:rPr>
          <w:rFonts w:ascii="Arial" w:eastAsia="Times New Roman" w:hAnsi="Arial" w:cs="Arial"/>
          <w:color w:val="000000" w:themeColor="text1"/>
          <w:sz w:val="21"/>
          <w:szCs w:val="21"/>
          <w:lang w:val="fr-FR" w:eastAsia="sv-SE"/>
        </w:rPr>
        <w:t>première partie de soirée</w:t>
      </w:r>
      <w:r w:rsidRPr="000333BD">
        <w:rPr>
          <w:rFonts w:ascii="Arial" w:eastAsia="Times New Roman" w:hAnsi="Arial" w:cs="Arial"/>
          <w:color w:val="000000" w:themeColor="text1"/>
          <w:sz w:val="21"/>
          <w:szCs w:val="21"/>
          <w:lang w:val="fr-FR" w:eastAsia="sv-SE"/>
        </w:rPr>
        <w:t> (20 h 50, 20 h 55 ou 21 h) ont également eu lieu.</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Certaines émissions n'ont pas été diffusées en raisons des attentats :</w:t>
      </w:r>
    </w:p>
    <w:p w:rsidR="000333BD" w:rsidRPr="000333BD" w:rsidRDefault="000333BD" w:rsidP="000333BD">
      <w:pPr>
        <w:numPr>
          <w:ilvl w:val="0"/>
          <w:numId w:val="2"/>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En raison de la </w:t>
      </w:r>
      <w:r w:rsidRPr="00205B08">
        <w:rPr>
          <w:rFonts w:ascii="Arial" w:eastAsia="Times New Roman" w:hAnsi="Arial" w:cs="Arial"/>
          <w:color w:val="000000" w:themeColor="text1"/>
          <w:sz w:val="21"/>
          <w:szCs w:val="21"/>
          <w:lang w:val="fr-FR" w:eastAsia="sv-SE"/>
        </w:rPr>
        <w:t>série d'attentats début janvier 2015</w:t>
      </w:r>
      <w:r w:rsidRPr="000333BD">
        <w:rPr>
          <w:rFonts w:ascii="Arial" w:eastAsia="Times New Roman" w:hAnsi="Arial" w:cs="Arial"/>
          <w:color w:val="000000" w:themeColor="text1"/>
          <w:sz w:val="21"/>
          <w:szCs w:val="21"/>
          <w:lang w:val="fr-FR" w:eastAsia="sv-SE"/>
        </w:rPr>
        <w:t>, l'émission du </w:t>
      </w:r>
      <w:r w:rsidRPr="00205B08">
        <w:rPr>
          <w:rFonts w:ascii="Arial" w:eastAsia="Times New Roman" w:hAnsi="Arial" w:cs="Arial"/>
          <w:color w:val="000000" w:themeColor="text1"/>
          <w:sz w:val="21"/>
          <w:szCs w:val="21"/>
          <w:lang w:val="fr-FR" w:eastAsia="sv-SE"/>
        </w:rPr>
        <w:t>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2015</w:t>
      </w:r>
      <w:r w:rsidRPr="000333BD">
        <w:rPr>
          <w:rFonts w:ascii="Arial" w:eastAsia="Times New Roman" w:hAnsi="Arial" w:cs="Arial"/>
          <w:color w:val="000000" w:themeColor="text1"/>
          <w:sz w:val="21"/>
          <w:szCs w:val="21"/>
          <w:lang w:val="fr-FR" w:eastAsia="sv-SE"/>
        </w:rPr>
        <w:t> n'a jamais été diffusée à la télévision mais a été disponible durant 7 jours sur </w:t>
      </w:r>
      <w:r w:rsidRPr="00205B08">
        <w:rPr>
          <w:rFonts w:ascii="Arial" w:eastAsia="Times New Roman" w:hAnsi="Arial" w:cs="Arial"/>
          <w:color w:val="000000" w:themeColor="text1"/>
          <w:sz w:val="21"/>
          <w:szCs w:val="21"/>
          <w:lang w:val="fr-FR" w:eastAsia="sv-SE"/>
        </w:rPr>
        <w:t>MYTF1</w:t>
      </w:r>
      <w:r w:rsidRPr="000333BD">
        <w:rPr>
          <w:rFonts w:ascii="Arial" w:eastAsia="Times New Roman" w:hAnsi="Arial" w:cs="Arial"/>
          <w:color w:val="000000" w:themeColor="text1"/>
          <w:sz w:val="21"/>
          <w:szCs w:val="21"/>
          <w:lang w:val="fr-FR" w:eastAsia="sv-SE"/>
        </w:rPr>
        <w:t>. Quant à celle du </w:t>
      </w:r>
      <w:r w:rsidRPr="00205B08">
        <w:rPr>
          <w:rFonts w:ascii="Arial" w:eastAsia="Times New Roman" w:hAnsi="Arial" w:cs="Arial"/>
          <w:color w:val="000000" w:themeColor="text1"/>
          <w:sz w:val="21"/>
          <w:szCs w:val="21"/>
          <w:lang w:val="fr-FR" w:eastAsia="sv-SE"/>
        </w:rPr>
        <w:t>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elle a été diffusée le </w:t>
      </w:r>
      <w:r w:rsidRPr="00205B08">
        <w:rPr>
          <w:rFonts w:ascii="Arial" w:eastAsia="Times New Roman" w:hAnsi="Arial" w:cs="Arial"/>
          <w:color w:val="000000" w:themeColor="text1"/>
          <w:sz w:val="21"/>
          <w:szCs w:val="21"/>
          <w:lang w:val="fr-FR" w:eastAsia="sv-SE"/>
        </w:rPr>
        <w:t>10</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11 h 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numPr>
          <w:ilvl w:val="0"/>
          <w:numId w:val="2"/>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 l'</w:t>
      </w:r>
      <w:r w:rsidRPr="00205B08">
        <w:rPr>
          <w:rFonts w:ascii="Arial" w:eastAsia="Times New Roman" w:hAnsi="Arial" w:cs="Arial"/>
          <w:color w:val="000000" w:themeColor="text1"/>
          <w:sz w:val="21"/>
          <w:szCs w:val="21"/>
          <w:lang w:val="fr-FR" w:eastAsia="sv-SE"/>
        </w:rPr>
        <w:t>attentats du 13 novembre 2015</w:t>
      </w:r>
      <w:r w:rsidRPr="000333BD">
        <w:rPr>
          <w:rFonts w:ascii="Arial" w:eastAsia="Times New Roman" w:hAnsi="Arial" w:cs="Arial"/>
          <w:color w:val="000000" w:themeColor="text1"/>
          <w:sz w:val="21"/>
          <w:szCs w:val="21"/>
          <w:lang w:val="fr-FR" w:eastAsia="sv-SE"/>
        </w:rPr>
        <w:t>, l'émission du </w:t>
      </w:r>
      <w:r w:rsidRPr="00205B08">
        <w:rPr>
          <w:rFonts w:ascii="Arial" w:eastAsia="Times New Roman" w:hAnsi="Arial" w:cs="Arial"/>
          <w:color w:val="000000" w:themeColor="text1"/>
          <w:sz w:val="21"/>
          <w:szCs w:val="21"/>
          <w:lang w:val="fr-FR" w:eastAsia="sv-SE"/>
        </w:rPr>
        <w:t>14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novembre</w:t>
      </w:r>
      <w:r w:rsidRPr="000333BD">
        <w:rPr>
          <w:rFonts w:ascii="Arial" w:eastAsia="Times New Roman" w:hAnsi="Arial" w:cs="Arial"/>
          <w:color w:val="000000" w:themeColor="text1"/>
          <w:sz w:val="21"/>
          <w:szCs w:val="21"/>
          <w:lang w:val="fr-FR" w:eastAsia="sv-SE"/>
        </w:rPr>
        <w:t> fut diffusée le </w:t>
      </w:r>
      <w:r w:rsidRPr="00205B08">
        <w:rPr>
          <w:rFonts w:ascii="Arial" w:eastAsia="Times New Roman" w:hAnsi="Arial" w:cs="Arial"/>
          <w:color w:val="000000" w:themeColor="text1"/>
          <w:sz w:val="21"/>
          <w:szCs w:val="21"/>
          <w:lang w:val="fr-FR" w:eastAsia="sv-SE"/>
        </w:rPr>
        <w:t>15</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novembre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2015</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11 h 10</w:t>
      </w:r>
      <w:r w:rsidRPr="000333BD">
        <w:rPr>
          <w:rFonts w:ascii="Arial" w:eastAsia="Times New Roman" w:hAnsi="Arial" w:cs="Arial"/>
          <w:color w:val="000000" w:themeColor="text1"/>
          <w:sz w:val="21"/>
          <w:szCs w:val="21"/>
          <w:lang w:val="fr-FR" w:eastAsia="sv-SE"/>
        </w:rPr>
        <w:t>, à la place de </w:t>
      </w:r>
      <w:r w:rsidRPr="00205B08">
        <w:rPr>
          <w:rFonts w:ascii="Arial" w:eastAsia="Times New Roman" w:hAnsi="Arial" w:cs="Arial"/>
          <w:i/>
          <w:iCs/>
          <w:color w:val="000000" w:themeColor="text1"/>
          <w:sz w:val="21"/>
          <w:szCs w:val="21"/>
          <w:lang w:val="fr-FR" w:eastAsia="sv-SE"/>
        </w:rPr>
        <w:t>Téléfoot</w:t>
      </w:r>
      <w:r w:rsidRPr="000333BD">
        <w:rPr>
          <w:rFonts w:ascii="Arial" w:eastAsia="Times New Roman" w:hAnsi="Arial" w:cs="Arial"/>
          <w:color w:val="000000" w:themeColor="text1"/>
          <w:sz w:val="21"/>
          <w:szCs w:val="21"/>
          <w:lang w:val="fr-FR" w:eastAsia="sv-SE"/>
        </w:rPr>
        <w:t>.</w:t>
      </w:r>
    </w:p>
    <w:p w:rsidR="000333BD" w:rsidRPr="000333BD" w:rsidRDefault="000333BD" w:rsidP="000333BD">
      <w:pPr>
        <w:numPr>
          <w:ilvl w:val="0"/>
          <w:numId w:val="2"/>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 l'</w:t>
      </w:r>
      <w:r w:rsidRPr="00205B08">
        <w:rPr>
          <w:rFonts w:ascii="Arial" w:eastAsia="Times New Roman" w:hAnsi="Arial" w:cs="Arial"/>
          <w:color w:val="000000" w:themeColor="text1"/>
          <w:sz w:val="21"/>
          <w:szCs w:val="21"/>
          <w:lang w:val="fr-FR" w:eastAsia="sv-SE"/>
        </w:rPr>
        <w:t>attentat à Nice le 14 juillet 2016</w:t>
      </w:r>
      <w:r w:rsidRPr="000333BD">
        <w:rPr>
          <w:rFonts w:ascii="Arial" w:eastAsia="Times New Roman" w:hAnsi="Arial" w:cs="Arial"/>
          <w:color w:val="000000" w:themeColor="text1"/>
          <w:sz w:val="21"/>
          <w:szCs w:val="21"/>
          <w:lang w:val="fr-FR" w:eastAsia="sv-SE"/>
        </w:rPr>
        <w:t>, l'émission du </w:t>
      </w:r>
      <w:r w:rsidRPr="00205B08">
        <w:rPr>
          <w:rFonts w:ascii="Arial" w:eastAsia="Times New Roman" w:hAnsi="Arial" w:cs="Arial"/>
          <w:color w:val="000000" w:themeColor="text1"/>
          <w:sz w:val="21"/>
          <w:szCs w:val="21"/>
          <w:lang w:val="fr-FR" w:eastAsia="sv-SE"/>
        </w:rPr>
        <w:t>15</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juillet</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n'est pas diffusée.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L'émission du 14 mai 2017 n'a pas été diffusée à la télévision (mais disponible une semaine sur le replay) en raison de la passation de pouvoir entre </w:t>
      </w:r>
      <w:r w:rsidRPr="00205B08">
        <w:rPr>
          <w:rFonts w:ascii="Arial" w:eastAsia="Times New Roman" w:hAnsi="Arial" w:cs="Arial"/>
          <w:color w:val="000000" w:themeColor="text1"/>
          <w:sz w:val="21"/>
          <w:szCs w:val="21"/>
          <w:lang w:val="fr-FR" w:eastAsia="sv-SE"/>
        </w:rPr>
        <w:t>Emmanuel Macron</w:t>
      </w:r>
      <w:r w:rsidRPr="000333BD">
        <w:rPr>
          <w:rFonts w:ascii="Arial" w:eastAsia="Times New Roman" w:hAnsi="Arial" w:cs="Arial"/>
          <w:color w:val="000000" w:themeColor="text1"/>
          <w:sz w:val="21"/>
          <w:szCs w:val="21"/>
          <w:lang w:val="fr-FR" w:eastAsia="sv-SE"/>
        </w:rPr>
        <w:t>et </w:t>
      </w:r>
      <w:r w:rsidRPr="00205B08">
        <w:rPr>
          <w:rFonts w:ascii="Arial" w:eastAsia="Times New Roman" w:hAnsi="Arial" w:cs="Arial"/>
          <w:color w:val="000000" w:themeColor="text1"/>
          <w:sz w:val="21"/>
          <w:szCs w:val="21"/>
          <w:lang w:val="fr-FR" w:eastAsia="sv-SE"/>
        </w:rPr>
        <w:t>François Hollande</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 la mort de </w:t>
      </w:r>
      <w:r w:rsidRPr="00205B08">
        <w:rPr>
          <w:rFonts w:ascii="Arial" w:eastAsia="Times New Roman" w:hAnsi="Arial" w:cs="Arial"/>
          <w:color w:val="000000" w:themeColor="text1"/>
          <w:sz w:val="21"/>
          <w:szCs w:val="21"/>
          <w:lang w:val="fr-FR" w:eastAsia="sv-SE"/>
        </w:rPr>
        <w:t>Johnny Hallyday</w:t>
      </w:r>
      <w:r w:rsidRPr="000333BD">
        <w:rPr>
          <w:rFonts w:ascii="Arial" w:eastAsia="Times New Roman" w:hAnsi="Arial" w:cs="Arial"/>
          <w:color w:val="000000" w:themeColor="text1"/>
          <w:sz w:val="21"/>
          <w:szCs w:val="21"/>
          <w:lang w:val="fr-FR" w:eastAsia="sv-SE"/>
        </w:rPr>
        <w:t> le 6 décembre 2017, l'émission n'est pas diffusée (mais disponible sur le site en replay), ainsi que le 9 décembre 2017 en raison de la cérémonie d'hommage.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La 2000</w:t>
      </w:r>
      <w:r w:rsidRPr="000333BD">
        <w:rPr>
          <w:rFonts w:ascii="Arial" w:eastAsia="Times New Roman" w:hAnsi="Arial" w:cs="Arial"/>
          <w:color w:val="000000" w:themeColor="text1"/>
          <w:sz w:val="21"/>
          <w:szCs w:val="21"/>
          <w:vertAlign w:val="superscript"/>
          <w:lang w:val="fr-FR" w:eastAsia="sv-SE"/>
        </w:rPr>
        <w:t>e</w:t>
      </w:r>
      <w:r w:rsidRPr="000333BD">
        <w:rPr>
          <w:rFonts w:ascii="Arial" w:eastAsia="Times New Roman" w:hAnsi="Arial" w:cs="Arial"/>
          <w:color w:val="000000" w:themeColor="text1"/>
          <w:sz w:val="21"/>
          <w:szCs w:val="21"/>
          <w:lang w:val="fr-FR" w:eastAsia="sv-SE"/>
        </w:rPr>
        <w:t> émission fut célébrée le </w:t>
      </w:r>
      <w:r w:rsidRPr="00205B08">
        <w:rPr>
          <w:rFonts w:ascii="Arial" w:eastAsia="Times New Roman" w:hAnsi="Arial" w:cs="Arial"/>
          <w:color w:val="000000" w:themeColor="text1"/>
          <w:sz w:val="21"/>
          <w:szCs w:val="21"/>
          <w:lang w:val="fr-FR" w:eastAsia="sv-SE"/>
        </w:rPr>
        <w:t>30</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décembre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2015</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Jean-Luc Reichmann tourne 5 émissions par jour, du lundi au jeudi, ou parfois du lundi au vendredi, de 12h jusqu'à 22h ou 23h dans l'un des plateaux du Studio 107 de La Plaine Saint-Denis. Le tournage d’une seule émission varie entre 1h15 et 1h30 pour une diffusion de 45 minutes.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Les émissions sont tournées environ 1 mois à l'avance. Pendant la période des vacances scolaire, ils ne tournent pas d'émission. </w:t>
      </w:r>
    </w:p>
    <w:p w:rsidR="000333BD" w:rsidRPr="000333BD" w:rsidRDefault="000333BD" w:rsidP="000333BD">
      <w:pPr>
        <w:pBdr>
          <w:bottom w:val="single" w:sz="6" w:space="0" w:color="A2A9B1"/>
        </w:pBdr>
        <w:spacing w:before="240" w:after="60" w:line="240" w:lineRule="auto"/>
        <w:outlineLvl w:val="1"/>
        <w:rPr>
          <w:rFonts w:ascii="Georgia" w:eastAsia="Times New Roman" w:hAnsi="Georgia" w:cs="Arial"/>
          <w:color w:val="000000" w:themeColor="text1"/>
          <w:sz w:val="32"/>
          <w:szCs w:val="32"/>
          <w:lang w:val="fr-FR" w:eastAsia="sv-SE"/>
        </w:rPr>
      </w:pPr>
      <w:r w:rsidRPr="00205B08">
        <w:rPr>
          <w:rFonts w:ascii="Georgia" w:eastAsia="Times New Roman" w:hAnsi="Georgia" w:cs="Arial"/>
          <w:color w:val="000000" w:themeColor="text1"/>
          <w:sz w:val="32"/>
          <w:szCs w:val="32"/>
          <w:lang w:val="fr-FR" w:eastAsia="sv-SE"/>
        </w:rPr>
        <w:t>Principe et règles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Dans ce jeu, quatre candidats passent trois épreuves (deux manches puis la finale, hormis lors des primes où il y a quatre manches et une finale), en répondant à des questions de culture générale, aussi ludiques que culturelles. Les candidats sont éliminés progressivement jusqu'à ce qu'il n'en reste qu'un, alors sélectionné pour la dernière manche appelée « le coup de maître ». La couleur de départ affectée à chaque candidat est le « vert ».</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Les manches</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Manche d'introduction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manche n'est présente que dans les émissions spéciales en </w:t>
      </w:r>
      <w:r w:rsidRPr="00205B08">
        <w:rPr>
          <w:rFonts w:ascii="Arial" w:eastAsia="Times New Roman" w:hAnsi="Arial" w:cs="Arial"/>
          <w:color w:val="000000" w:themeColor="text1"/>
          <w:sz w:val="21"/>
          <w:szCs w:val="21"/>
          <w:lang w:val="fr-FR" w:eastAsia="sv-SE"/>
        </w:rPr>
        <w:t>première partie de soirée</w:t>
      </w:r>
      <w:r w:rsidRPr="000333BD">
        <w:rPr>
          <w:rFonts w:ascii="Arial" w:eastAsia="Times New Roman" w:hAnsi="Arial" w:cs="Arial"/>
          <w:color w:val="000000" w:themeColor="text1"/>
          <w:sz w:val="21"/>
          <w:szCs w:val="21"/>
          <w:lang w:val="fr-FR" w:eastAsia="sv-SE"/>
        </w:rPr>
        <w:t>.</w:t>
      </w:r>
    </w:p>
    <w:p w:rsidR="000333BD" w:rsidRPr="000333BD" w:rsidRDefault="000333BD" w:rsidP="000333BD">
      <w:pPr>
        <w:pBdr>
          <w:bottom w:val="dotted" w:sz="6" w:space="0" w:color="DDDDDD"/>
        </w:pBdr>
        <w:spacing w:before="72" w:after="0" w:line="240" w:lineRule="auto"/>
        <w:outlineLvl w:val="4"/>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Première version : </w:t>
      </w:r>
      <w:r w:rsidRPr="00205B08">
        <w:rPr>
          <w:rFonts w:ascii="Arial" w:eastAsia="Times New Roman" w:hAnsi="Arial" w:cs="Arial"/>
          <w:b/>
          <w:bCs/>
          <w:i/>
          <w:iCs/>
          <w:color w:val="000000" w:themeColor="text1"/>
          <w:sz w:val="21"/>
          <w:szCs w:val="21"/>
          <w:lang w:val="fr-FR" w:eastAsia="sv-SE"/>
        </w:rPr>
        <w:t>Le coup d'essai</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version existe jusqu'aux </w:t>
      </w:r>
      <w:r w:rsidRPr="000333BD">
        <w:rPr>
          <w:rFonts w:ascii="Arial" w:eastAsia="Times New Roman" w:hAnsi="Arial" w:cs="Arial"/>
          <w:i/>
          <w:iCs/>
          <w:color w:val="000000" w:themeColor="text1"/>
          <w:sz w:val="21"/>
          <w:szCs w:val="21"/>
          <w:lang w:val="fr-FR" w:eastAsia="sv-SE"/>
        </w:rPr>
        <w:t>12 Coups de Soleil</w:t>
      </w:r>
      <w:r w:rsidRPr="000333BD">
        <w:rPr>
          <w:rFonts w:ascii="Arial" w:eastAsia="Times New Roman" w:hAnsi="Arial" w:cs="Arial"/>
          <w:color w:val="000000" w:themeColor="text1"/>
          <w:sz w:val="21"/>
          <w:szCs w:val="21"/>
          <w:lang w:val="fr-FR" w:eastAsia="sv-SE"/>
        </w:rPr>
        <w:t> en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Seules les célébrités invitées participent à cette manche, dont le but est de pouvoir choisir leur partenaire maître de midi.</w:t>
      </w:r>
    </w:p>
    <w:p w:rsidR="000333BD" w:rsidRPr="000333BD" w:rsidRDefault="000333BD" w:rsidP="000333BD">
      <w:pPr>
        <w:pBdr>
          <w:bottom w:val="dotted" w:sz="6" w:space="0" w:color="DDDDDD"/>
        </w:pBdr>
        <w:spacing w:before="72" w:after="0" w:line="240" w:lineRule="auto"/>
        <w:outlineLvl w:val="5"/>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Lors des </w:t>
      </w:r>
      <w:r w:rsidRPr="00205B08">
        <w:rPr>
          <w:rFonts w:ascii="Arial" w:eastAsia="Times New Roman" w:hAnsi="Arial" w:cs="Arial"/>
          <w:b/>
          <w:bCs/>
          <w:i/>
          <w:iCs/>
          <w:color w:val="000000" w:themeColor="text1"/>
          <w:sz w:val="21"/>
          <w:szCs w:val="21"/>
          <w:lang w:val="fr-FR" w:eastAsia="sv-SE"/>
        </w:rPr>
        <w:t>12 Coups de Noël</w:t>
      </w:r>
      <w:r w:rsidRPr="00205B08">
        <w:rPr>
          <w:rFonts w:ascii="Arial" w:eastAsia="Times New Roman" w:hAnsi="Arial" w:cs="Arial"/>
          <w:b/>
          <w:bCs/>
          <w:color w:val="000000" w:themeColor="text1"/>
          <w:sz w:val="21"/>
          <w:szCs w:val="21"/>
          <w:lang w:val="fr-FR" w:eastAsia="sv-SE"/>
        </w:rPr>
        <w:t> en 2011 et lors du </w:t>
      </w:r>
      <w:r w:rsidRPr="00205B08">
        <w:rPr>
          <w:rFonts w:ascii="Arial" w:eastAsia="Times New Roman" w:hAnsi="Arial" w:cs="Arial"/>
          <w:b/>
          <w:bCs/>
          <w:i/>
          <w:iCs/>
          <w:color w:val="000000" w:themeColor="text1"/>
          <w:sz w:val="21"/>
          <w:szCs w:val="21"/>
          <w:lang w:val="fr-FR" w:eastAsia="sv-SE"/>
        </w:rPr>
        <w:t>Bal des 12 Coups</w:t>
      </w:r>
      <w:r w:rsidRPr="00205B08">
        <w:rPr>
          <w:rFonts w:ascii="Arial" w:eastAsia="Times New Roman" w:hAnsi="Arial" w:cs="Arial"/>
          <w:b/>
          <w:bCs/>
          <w:color w:val="000000" w:themeColor="text1"/>
          <w:sz w:val="21"/>
          <w:szCs w:val="21"/>
          <w:lang w:val="fr-FR" w:eastAsia="sv-SE"/>
        </w:rPr>
        <w:t> en 2012</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Des questions sont posées aux quatre célébrités invitées, auxquelles ils doivent répondre par « plus » ou « moins », « vrai » ou « faux », « avant » ou « après ». Ils doivent répondre aux mêmes questions dans un délai maximum de 10 secondes par question. Chaque bonne réponse rapporte un point. Lorsque trois questions ont été posées, l'invité qui totalise le plus de points peut choisir le maître de midi avec lequel il souhaite faire équipe, et les autres invités choisissent leur coéquipier dans l'ordre du classement. En cas d'égalité, c'est le candidat le plus rapide qui choisit son partenaire en premier.</w:t>
      </w:r>
    </w:p>
    <w:p w:rsidR="000333BD" w:rsidRPr="000333BD" w:rsidRDefault="000333BD" w:rsidP="000333BD">
      <w:pPr>
        <w:pBdr>
          <w:bottom w:val="dotted" w:sz="6" w:space="0" w:color="DDDDDD"/>
        </w:pBdr>
        <w:spacing w:before="72" w:after="0" w:line="240" w:lineRule="auto"/>
        <w:outlineLvl w:val="5"/>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Lors des </w:t>
      </w:r>
      <w:r w:rsidRPr="00205B08">
        <w:rPr>
          <w:rFonts w:ascii="Arial" w:eastAsia="Times New Roman" w:hAnsi="Arial" w:cs="Arial"/>
          <w:b/>
          <w:bCs/>
          <w:i/>
          <w:iCs/>
          <w:color w:val="000000" w:themeColor="text1"/>
          <w:sz w:val="21"/>
          <w:szCs w:val="21"/>
          <w:lang w:val="fr-FR" w:eastAsia="sv-SE"/>
        </w:rPr>
        <w:t>12 Coups de Noël</w:t>
      </w:r>
      <w:r w:rsidRPr="00205B08">
        <w:rPr>
          <w:rFonts w:ascii="Arial" w:eastAsia="Times New Roman" w:hAnsi="Arial" w:cs="Arial"/>
          <w:b/>
          <w:bCs/>
          <w:color w:val="000000" w:themeColor="text1"/>
          <w:sz w:val="21"/>
          <w:szCs w:val="21"/>
          <w:lang w:val="fr-FR" w:eastAsia="sv-SE"/>
        </w:rPr>
        <w:t> de 2012 à 2015 et lors des </w:t>
      </w:r>
      <w:r w:rsidRPr="00205B08">
        <w:rPr>
          <w:rFonts w:ascii="Arial" w:eastAsia="Times New Roman" w:hAnsi="Arial" w:cs="Arial"/>
          <w:b/>
          <w:bCs/>
          <w:i/>
          <w:iCs/>
          <w:color w:val="000000" w:themeColor="text1"/>
          <w:sz w:val="21"/>
          <w:szCs w:val="21"/>
          <w:lang w:val="fr-FR" w:eastAsia="sv-SE"/>
        </w:rPr>
        <w:t>12 Coups de Soleil</w:t>
      </w:r>
      <w:r w:rsidRPr="00205B08">
        <w:rPr>
          <w:rFonts w:ascii="Arial" w:eastAsia="Times New Roman" w:hAnsi="Arial" w:cs="Arial"/>
          <w:b/>
          <w:bCs/>
          <w:color w:val="000000" w:themeColor="text1"/>
          <w:sz w:val="21"/>
          <w:szCs w:val="21"/>
          <w:lang w:val="fr-FR" w:eastAsia="sv-SE"/>
        </w:rPr>
        <w:t> de 2013 à 2016</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Des questions sans propositions de réponse sont posées aux quatre célébrités invitées. Pour pouvoir répondre, il faut être le premier à appuyer sur le buzzer. Si le candidat répond correctement, il marque 4 points, sinon il n'a plus le droit de répondre à cette question et quelqu'un d'autre peut buzzer et répondre pour 3 points. Si le deuxième candidat à répondre se trompe également, le troisième joue pour 2 points, et si celui-ci échoue aussi, le dernier ne joue que pour 1 point. Une fois que six questions ont été posées, l'invité qui totalise le plus de points peut choisir le maître de midi avec lequel il souhaite faire équipe, et les autres invités choisissent leur coéquipier dans l'ordre du classement. En cas d'égalité, c'est le candidat le plus rapide qui choisit son partenaire en premier.</w:t>
      </w:r>
    </w:p>
    <w:p w:rsidR="000333BD" w:rsidRPr="000333BD" w:rsidRDefault="000333BD" w:rsidP="000333BD">
      <w:pPr>
        <w:pBdr>
          <w:bottom w:val="dotted" w:sz="6" w:space="0" w:color="DDDDDD"/>
        </w:pBdr>
        <w:spacing w:before="72" w:after="0" w:line="240" w:lineRule="auto"/>
        <w:outlineLvl w:val="4"/>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Deuxième version : </w:t>
      </w:r>
      <w:r w:rsidRPr="00205B08">
        <w:rPr>
          <w:rFonts w:ascii="Arial" w:eastAsia="Times New Roman" w:hAnsi="Arial" w:cs="Arial"/>
          <w:b/>
          <w:bCs/>
          <w:i/>
          <w:iCs/>
          <w:color w:val="000000" w:themeColor="text1"/>
          <w:sz w:val="21"/>
          <w:szCs w:val="21"/>
          <w:lang w:val="fr-FR" w:eastAsia="sv-SE"/>
        </w:rPr>
        <w:t>Le coup de cadeaux</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Depuis les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en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les personnalités invitées ne choisissent pas leur coéquipier : les équipes sont préalablement composées par la production.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 cette manche, l'animateur pose aux quatre équipes des questions sans propositions de réponse. Pour qu'une équipe puisse répondre, il faut que ses deux membres soient les premiers à appuyer en même temps sur leurs buzzers respectifs. Si l'équipe répond correctement, un cadeau (qui sera gagné par un téléspectateur ou un membre du public) est apporté sur le plateau et une case est dévoilée sur l'</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de la soirée. Si elle se trompe, elle n'a plus le droit de répondre à cette question et quelqu'un d'autre peut buzzer et répondre. Si toutes les équipes se trompent, elles obtiennent toutes une nouvelle chance de buzzer et répondre, jusqu'à ce qu'une équipe donne la bonne réponse.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Lorsque douze questions ont été posées, l'équipe qui a le plus de bonnes réponses remporte la manche. Lors des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en 2016, cela n'affecte en rien le déroulement du jeu. A partir de la finale du </w:t>
      </w:r>
      <w:r w:rsidRPr="000333BD">
        <w:rPr>
          <w:rFonts w:ascii="Arial" w:eastAsia="Times New Roman" w:hAnsi="Arial" w:cs="Arial"/>
          <w:i/>
          <w:iCs/>
          <w:color w:val="000000" w:themeColor="text1"/>
          <w:sz w:val="21"/>
          <w:szCs w:val="21"/>
          <w:lang w:val="fr-FR" w:eastAsia="sv-SE"/>
        </w:rPr>
        <w:t>Combat des Maîtres</w:t>
      </w:r>
      <w:r w:rsidRPr="000333BD">
        <w:rPr>
          <w:rFonts w:ascii="Arial" w:eastAsia="Times New Roman" w:hAnsi="Arial" w:cs="Arial"/>
          <w:color w:val="000000" w:themeColor="text1"/>
          <w:sz w:val="21"/>
          <w:szCs w:val="21"/>
          <w:lang w:val="fr-FR" w:eastAsia="sv-SE"/>
        </w:rPr>
        <w:t> en 2017, l'équipe gagnante remporte un joker pour le </w:t>
      </w:r>
      <w:r w:rsidRPr="000333BD">
        <w:rPr>
          <w:rFonts w:ascii="Arial" w:eastAsia="Times New Roman" w:hAnsi="Arial" w:cs="Arial"/>
          <w:i/>
          <w:iCs/>
          <w:color w:val="000000" w:themeColor="text1"/>
          <w:sz w:val="21"/>
          <w:szCs w:val="21"/>
          <w:lang w:val="fr-FR" w:eastAsia="sv-SE"/>
        </w:rPr>
        <w:t>coup d'envoi</w:t>
      </w:r>
      <w:r w:rsidRPr="000333BD">
        <w:rPr>
          <w:rFonts w:ascii="Arial" w:eastAsia="Times New Roman" w:hAnsi="Arial" w:cs="Arial"/>
          <w:color w:val="000000" w:themeColor="text1"/>
          <w:sz w:val="21"/>
          <w:szCs w:val="21"/>
          <w:lang w:val="fr-FR" w:eastAsia="sv-SE"/>
        </w:rPr>
        <w:t>, symbolisé par une crème solaire ou un bonhomme de neige. Ainsi, à la première erreur au </w:t>
      </w:r>
      <w:r w:rsidRPr="000333BD">
        <w:rPr>
          <w:rFonts w:ascii="Arial" w:eastAsia="Times New Roman" w:hAnsi="Arial" w:cs="Arial"/>
          <w:i/>
          <w:iCs/>
          <w:color w:val="000000" w:themeColor="text1"/>
          <w:sz w:val="21"/>
          <w:szCs w:val="21"/>
          <w:lang w:val="fr-FR" w:eastAsia="sv-SE"/>
        </w:rPr>
        <w:t>coup d'envoi</w:t>
      </w:r>
      <w:r w:rsidRPr="000333BD">
        <w:rPr>
          <w:rFonts w:ascii="Arial" w:eastAsia="Times New Roman" w:hAnsi="Arial" w:cs="Arial"/>
          <w:color w:val="000000" w:themeColor="text1"/>
          <w:sz w:val="21"/>
          <w:szCs w:val="21"/>
          <w:lang w:val="fr-FR" w:eastAsia="sv-SE"/>
        </w:rPr>
        <w:t>, l'équipe utilisera la crème solaire au lieu de passer à l'« orange ». Cela lui permettra donc de ne passer au « rouge » qu'à la troisième erreur.</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Première manche : </w:t>
      </w:r>
      <w:r w:rsidRPr="00205B08">
        <w:rPr>
          <w:rFonts w:ascii="Arial" w:eastAsia="Times New Roman" w:hAnsi="Arial" w:cs="Arial"/>
          <w:b/>
          <w:bCs/>
          <w:i/>
          <w:iCs/>
          <w:color w:val="000000" w:themeColor="text1"/>
          <w:sz w:val="21"/>
          <w:szCs w:val="21"/>
          <w:lang w:val="fr-FR" w:eastAsia="sv-SE"/>
        </w:rPr>
        <w:t>Le coup d'envoi</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manche connaît deux types de questions : </w:t>
      </w:r>
      <w:r w:rsidRPr="000333BD">
        <w:rPr>
          <w:rFonts w:ascii="Arial" w:eastAsia="Times New Roman" w:hAnsi="Arial" w:cs="Arial"/>
          <w:i/>
          <w:iCs/>
          <w:color w:val="000000" w:themeColor="text1"/>
          <w:sz w:val="21"/>
          <w:szCs w:val="21"/>
          <w:lang w:val="fr-FR" w:eastAsia="sv-SE"/>
        </w:rPr>
        <w:t>L'un ou l'autre</w:t>
      </w:r>
      <w:r w:rsidRPr="000333BD">
        <w:rPr>
          <w:rFonts w:ascii="Arial" w:eastAsia="Times New Roman" w:hAnsi="Arial" w:cs="Arial"/>
          <w:color w:val="000000" w:themeColor="text1"/>
          <w:sz w:val="21"/>
          <w:szCs w:val="21"/>
          <w:lang w:val="fr-FR" w:eastAsia="sv-SE"/>
        </w:rPr>
        <w:t>, qui existe depuis la création du jeu, et </w:t>
      </w:r>
      <w:r w:rsidRPr="000333BD">
        <w:rPr>
          <w:rFonts w:ascii="Arial" w:eastAsia="Times New Roman" w:hAnsi="Arial" w:cs="Arial"/>
          <w:i/>
          <w:iCs/>
          <w:color w:val="000000" w:themeColor="text1"/>
          <w:sz w:val="21"/>
          <w:szCs w:val="21"/>
          <w:lang w:val="fr-FR" w:eastAsia="sv-SE"/>
        </w:rPr>
        <w:t>Le moins faux avant qu'après</w:t>
      </w:r>
      <w:r w:rsidRPr="000333BD">
        <w:rPr>
          <w:rFonts w:ascii="Arial" w:eastAsia="Times New Roman" w:hAnsi="Arial" w:cs="Arial"/>
          <w:color w:val="000000" w:themeColor="text1"/>
          <w:sz w:val="21"/>
          <w:szCs w:val="21"/>
          <w:lang w:val="fr-FR" w:eastAsia="sv-SE"/>
        </w:rPr>
        <w:t> qui existe depuis novembre 2011. De novembre 2011 au </w:t>
      </w:r>
      <w:r w:rsidRPr="00205B08">
        <w:rPr>
          <w:rFonts w:ascii="Arial" w:eastAsia="Times New Roman" w:hAnsi="Arial" w:cs="Arial"/>
          <w:color w:val="000000" w:themeColor="text1"/>
          <w:sz w:val="21"/>
          <w:szCs w:val="21"/>
          <w:lang w:val="fr-FR" w:eastAsia="sv-SE"/>
        </w:rPr>
        <w:t>6</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septembre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l'un des deux types est choisi par la production et annoncé par la voix-off </w:t>
      </w:r>
      <w:r w:rsidRPr="000333BD">
        <w:rPr>
          <w:rFonts w:ascii="Arial" w:eastAsia="Times New Roman" w:hAnsi="Arial" w:cs="Arial"/>
          <w:i/>
          <w:iCs/>
          <w:color w:val="000000" w:themeColor="text1"/>
          <w:sz w:val="21"/>
          <w:szCs w:val="21"/>
          <w:lang w:val="fr-FR" w:eastAsia="sv-SE"/>
        </w:rPr>
        <w:t>Zette</w:t>
      </w:r>
      <w:r w:rsidRPr="000333BD">
        <w:rPr>
          <w:rFonts w:ascii="Arial" w:eastAsia="Times New Roman" w:hAnsi="Arial" w:cs="Arial"/>
          <w:color w:val="000000" w:themeColor="text1"/>
          <w:sz w:val="21"/>
          <w:szCs w:val="21"/>
          <w:lang w:val="fr-FR" w:eastAsia="sv-SE"/>
        </w:rPr>
        <w:t> au début de chaque émission. À partir du </w:t>
      </w:r>
      <w:r w:rsidRPr="00205B08">
        <w:rPr>
          <w:rFonts w:ascii="Arial" w:eastAsia="Times New Roman" w:hAnsi="Arial" w:cs="Arial"/>
          <w:color w:val="000000" w:themeColor="text1"/>
          <w:sz w:val="21"/>
          <w:szCs w:val="21"/>
          <w:lang w:val="fr-FR" w:eastAsia="sv-SE"/>
        </w:rPr>
        <w:t>7</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septembre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les deux types de questions peuvent apparaître dans une même émission.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Pour les questions du type </w:t>
      </w:r>
      <w:r w:rsidRPr="000333BD">
        <w:rPr>
          <w:rFonts w:ascii="Arial" w:eastAsia="Times New Roman" w:hAnsi="Arial" w:cs="Arial"/>
          <w:i/>
          <w:iCs/>
          <w:color w:val="000000" w:themeColor="text1"/>
          <w:sz w:val="21"/>
          <w:szCs w:val="21"/>
          <w:lang w:val="fr-FR" w:eastAsia="sv-SE"/>
        </w:rPr>
        <w:t>L'un ou l'autre</w:t>
      </w:r>
      <w:r w:rsidRPr="000333BD">
        <w:rPr>
          <w:rFonts w:ascii="Arial" w:eastAsia="Times New Roman" w:hAnsi="Arial" w:cs="Arial"/>
          <w:color w:val="000000" w:themeColor="text1"/>
          <w:sz w:val="21"/>
          <w:szCs w:val="21"/>
          <w:lang w:val="fr-FR" w:eastAsia="sv-SE"/>
        </w:rPr>
        <w:t>, le candidat doit choisir si la bonne réponse à une question est celle proposée ou s'il doit découvrir l'autre réponse masquée, celle-ci n'étant révélée qu'une fois que le candidat a validé son choix. À l'instar de </w:t>
      </w:r>
      <w:r w:rsidRPr="00205B08">
        <w:rPr>
          <w:rFonts w:ascii="Arial" w:eastAsia="Times New Roman" w:hAnsi="Arial" w:cs="Arial"/>
          <w:i/>
          <w:iCs/>
          <w:color w:val="000000" w:themeColor="text1"/>
          <w:sz w:val="21"/>
          <w:szCs w:val="21"/>
          <w:lang w:val="fr-FR" w:eastAsia="sv-SE"/>
        </w:rPr>
        <w:t>Crésus</w:t>
      </w:r>
      <w:r w:rsidRPr="000333BD">
        <w:rPr>
          <w:rFonts w:ascii="Arial" w:eastAsia="Times New Roman" w:hAnsi="Arial" w:cs="Arial"/>
          <w:color w:val="000000" w:themeColor="text1"/>
          <w:sz w:val="21"/>
          <w:szCs w:val="21"/>
          <w:lang w:val="fr-FR" w:eastAsia="sv-SE"/>
        </w:rPr>
        <w:t>, autre jeu qui a utilisé ce type de questionnaire, lorsque la réponse masquée n'est pas la bonne réponse, c'est le plus souvent une réponse dérisoire n'ayant aucun rapport avec le domaine de la question posée.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Pour les questions du type </w:t>
      </w:r>
      <w:r w:rsidRPr="000333BD">
        <w:rPr>
          <w:rFonts w:ascii="Arial" w:eastAsia="Times New Roman" w:hAnsi="Arial" w:cs="Arial"/>
          <w:i/>
          <w:iCs/>
          <w:color w:val="000000" w:themeColor="text1"/>
          <w:sz w:val="21"/>
          <w:szCs w:val="21"/>
          <w:lang w:val="fr-FR" w:eastAsia="sv-SE"/>
        </w:rPr>
        <w:t>Le moins faux avant qu'après</w:t>
      </w:r>
      <w:r w:rsidRPr="000333BD">
        <w:rPr>
          <w:rFonts w:ascii="Arial" w:eastAsia="Times New Roman" w:hAnsi="Arial" w:cs="Arial"/>
          <w:color w:val="000000" w:themeColor="text1"/>
          <w:sz w:val="21"/>
          <w:szCs w:val="21"/>
          <w:lang w:val="fr-FR" w:eastAsia="sv-SE"/>
        </w:rPr>
        <w:t>, le candidat doit répondre à une question dont les réponses sont soit « vrai » ou « faux », soit « + » ou « - », soit « avant » ou « après ».</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Les candidats répondent tour à tour à une question chacun, en commençant par le maître de midi. Lorsqu'un candidat commet une erreur, il passe à l'« orange ». Le premier à cumuler deux erreurs passe au « rouge » et doit défier un de ses adversaires pour le duel.</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Depuis le 2 juillet 2016, le maître de midi répond à sa première question avant que les autres candidats n'arrivent sur le plateau.</w:t>
      </w:r>
    </w:p>
    <w:p w:rsidR="000333BD" w:rsidRPr="000333BD" w:rsidRDefault="00A612EF"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Deuxième manche</w:t>
      </w:r>
    </w:p>
    <w:p w:rsidR="000333BD" w:rsidRPr="000333BD" w:rsidRDefault="000333BD" w:rsidP="000333BD">
      <w:pPr>
        <w:pBdr>
          <w:bottom w:val="dotted" w:sz="6" w:space="0" w:color="DDDDDD"/>
        </w:pBdr>
        <w:spacing w:before="72" w:after="0" w:line="240" w:lineRule="auto"/>
        <w:outlineLvl w:val="4"/>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Première version : </w:t>
      </w:r>
      <w:r w:rsidRPr="00205B08">
        <w:rPr>
          <w:rFonts w:ascii="Arial" w:eastAsia="Times New Roman" w:hAnsi="Arial" w:cs="Arial"/>
          <w:b/>
          <w:bCs/>
          <w:i/>
          <w:iCs/>
          <w:color w:val="000000" w:themeColor="text1"/>
          <w:sz w:val="21"/>
          <w:szCs w:val="21"/>
          <w:lang w:val="fr-FR" w:eastAsia="sv-SE"/>
        </w:rPr>
        <w:t>Le coup bas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manche était jouée à la place du coup par coup jusqu'au </w:t>
      </w:r>
      <w:r w:rsidRPr="00205B08">
        <w:rPr>
          <w:rFonts w:ascii="Arial" w:eastAsia="Times New Roman" w:hAnsi="Arial" w:cs="Arial"/>
          <w:color w:val="000000" w:themeColor="text1"/>
          <w:sz w:val="21"/>
          <w:szCs w:val="21"/>
          <w:lang w:val="fr-FR" w:eastAsia="sv-SE"/>
        </w:rPr>
        <w:t>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août</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Les candidats débutent au niveau « vert ». Le candidat se voit proposer trois réponses. Il a ensuite le choix entre regarder la question et y répondre, ou passer la question à un adversaire (« faire un coup bas » selon la terminologie du jeu). S'il répond à la question, il passe à l'« orange » (ou au « rouge » s'il est déjà à l'« orange ») en cas d'erreur. S'il passe la question à un adversaire, celui-ci est obligé d'y répondre. En cas d'erreur, il passe à l'« orange », mais s'il donne la bonne réponse, c'est le candidat qui a fait le coup bas qui passe à l'« orange ». À l'instar de </w:t>
      </w:r>
      <w:r w:rsidRPr="00205B08">
        <w:rPr>
          <w:rFonts w:ascii="Arial" w:eastAsia="Times New Roman" w:hAnsi="Arial" w:cs="Arial"/>
          <w:i/>
          <w:iCs/>
          <w:color w:val="000000" w:themeColor="text1"/>
          <w:sz w:val="21"/>
          <w:szCs w:val="21"/>
          <w:lang w:val="fr-FR" w:eastAsia="sv-SE"/>
        </w:rPr>
        <w:t>Crésus</w:t>
      </w:r>
      <w:r w:rsidRPr="000333BD">
        <w:rPr>
          <w:rFonts w:ascii="Arial" w:eastAsia="Times New Roman" w:hAnsi="Arial" w:cs="Arial"/>
          <w:color w:val="000000" w:themeColor="text1"/>
          <w:sz w:val="21"/>
          <w:szCs w:val="21"/>
          <w:lang w:val="fr-FR" w:eastAsia="sv-SE"/>
        </w:rPr>
        <w:t>, parfois, deux des trois réponses proposées n'ont aucun rapport avec le domaine de la question posée, pour piéger un candidat qui passerait la question à un adversaire.</w:t>
      </w:r>
    </w:p>
    <w:p w:rsidR="000333BD" w:rsidRPr="000333BD" w:rsidRDefault="000333BD" w:rsidP="000333BD">
      <w:pPr>
        <w:pBdr>
          <w:bottom w:val="dotted" w:sz="6" w:space="0" w:color="DDDDDD"/>
        </w:pBdr>
        <w:spacing w:before="72" w:after="0" w:line="240" w:lineRule="auto"/>
        <w:outlineLvl w:val="4"/>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Deuxième version : </w:t>
      </w:r>
      <w:r w:rsidRPr="00205B08">
        <w:rPr>
          <w:rFonts w:ascii="Arial" w:eastAsia="Times New Roman" w:hAnsi="Arial" w:cs="Arial"/>
          <w:b/>
          <w:bCs/>
          <w:i/>
          <w:iCs/>
          <w:color w:val="000000" w:themeColor="text1"/>
          <w:sz w:val="21"/>
          <w:szCs w:val="21"/>
          <w:lang w:val="fr-FR" w:eastAsia="sv-SE"/>
        </w:rPr>
        <w:t>Le coup par coup</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manche remplace </w:t>
      </w:r>
      <w:r w:rsidRPr="000333BD">
        <w:rPr>
          <w:rFonts w:ascii="Arial" w:eastAsia="Times New Roman" w:hAnsi="Arial" w:cs="Arial"/>
          <w:i/>
          <w:iCs/>
          <w:color w:val="000000" w:themeColor="text1"/>
          <w:sz w:val="21"/>
          <w:szCs w:val="21"/>
          <w:lang w:val="fr-FR" w:eastAsia="sv-SE"/>
        </w:rPr>
        <w:t>le coup bas</w:t>
      </w:r>
      <w:r w:rsidRPr="000333BD">
        <w:rPr>
          <w:rFonts w:ascii="Arial" w:eastAsia="Times New Roman" w:hAnsi="Arial" w:cs="Arial"/>
          <w:color w:val="000000" w:themeColor="text1"/>
          <w:sz w:val="21"/>
          <w:szCs w:val="21"/>
          <w:lang w:val="fr-FR" w:eastAsia="sv-SE"/>
        </w:rPr>
        <w:t> à partir du </w:t>
      </w:r>
      <w:r w:rsidRPr="00205B08">
        <w:rPr>
          <w:rFonts w:ascii="Arial" w:eastAsia="Times New Roman" w:hAnsi="Arial" w:cs="Arial"/>
          <w:color w:val="000000" w:themeColor="text1"/>
          <w:sz w:val="21"/>
          <w:szCs w:val="21"/>
          <w:lang w:val="fr-FR" w:eastAsia="sv-SE"/>
        </w:rPr>
        <w:t>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août</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Les candidats restants démarrant au « vert », une même question est posée aux trois candidats. Il y a sept propositions de réponse, dont six sont correctes et une mauvaise. Chacun leur tour, les candidats choisissent une proposition. Si un candidat sélectionne la mauvaise réponse, il passe à l'« orange » (ou au « rouge » s'il est déjà à l'« orange »). Une nouvelle question est posée et le candidat s'étant trompé y répond en premier. Si les six propositions correctes (deux pour chaque candidat) sont sélectionnées, personne ne passe à l'« orange » et une nouvelle question est posée. À l'origine, lorsque ce cas de figure se produisait, c'était le candidat se trouvant à la gauche du dernier à s'être trompé qui répondait en premier. Maintenant, c'est toujours le dernier à s'être trompé qui répond en premier à la nouvelle question.</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Les duels</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i/>
          <w:iCs/>
          <w:color w:val="000000" w:themeColor="text1"/>
          <w:sz w:val="21"/>
          <w:szCs w:val="21"/>
          <w:lang w:val="fr-FR" w:eastAsia="sv-SE"/>
        </w:rPr>
        <w:t>Le premier duel</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candidat devenu « rouge » lors de l'une des deux premières manches désigne un de ses adversaires. Celui-ci a le choix entre deux thèmes de question. Quatre images, chacune correspondant à une proposition de réponse, sont dévoilées et la question est ensuite posée. Si le candidat mis en ballottage répond correctement, il élimine son adversaire passé au « rouge » et s'empare de sa cagnotte. S'il se trompe, il est éliminé et donne au candidat passé au « rouge » sa cagnotte.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Dans les émissions spéciales, il n'y a pas de cagnottes : le candidat devenu « rouge » choisit simplement un adversaire à défier pour tenter de rester en lice.</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i/>
          <w:iCs/>
          <w:color w:val="000000" w:themeColor="text1"/>
          <w:sz w:val="21"/>
          <w:szCs w:val="21"/>
          <w:lang w:val="fr-FR" w:eastAsia="sv-SE"/>
        </w:rPr>
        <w:t>Le second duel</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Au second duel, le candidat doit jouer avec le thème restant et les mêmes règles qu'au premier duel.</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La demi-finale : </w:t>
      </w:r>
      <w:r w:rsidRPr="00205B08">
        <w:rPr>
          <w:rFonts w:ascii="Arial" w:eastAsia="Times New Roman" w:hAnsi="Arial" w:cs="Arial"/>
          <w:b/>
          <w:bCs/>
          <w:i/>
          <w:iCs/>
          <w:color w:val="000000" w:themeColor="text1"/>
          <w:sz w:val="25"/>
          <w:szCs w:val="25"/>
          <w:lang w:val="fr-FR" w:eastAsia="sv-SE"/>
        </w:rPr>
        <w:t>Le coup fatal</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Les deux candidats restant en jeu s'affrontent en demi-finale (le candidat avec 30 000 € et l'autre avec 10 000 € ou 2 candidats à 20 000 € chacun). Ils disposent de 60 secondes chacun et doivent répondre à des questions sans proposition. La première question est alors posée au candidat qui a le gain le plus élevé, ou le maître de midi s'il est encore en lice. S'il répond correctement, l'écoulement du temps s'arrête et c'est au candidat adverse de répondre à une autre question. Si le candidat se trompe, une autre question lui est alors posée, et tant qu'il n'aura pas donné une bonne réponse, il lui sera posé une autre question et l'écoulement du temps continuera toujours jusqu'à ce qu'il donne une bonne réponse. Un candidat peut passer une question s'il ne connaît pas la réponse mais le chronomètre continuera de tourner. Le premier qui a épuisé son capital temps est éliminé. L'autre devient (ou reste s'il l'est déjà) le maître de midi et est assuré de revenir à l'émission suivante.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Dans les émissions spéciales en première partie de soirée, le </w:t>
      </w:r>
      <w:r w:rsidRPr="000333BD">
        <w:rPr>
          <w:rFonts w:ascii="Arial" w:eastAsia="Times New Roman" w:hAnsi="Arial" w:cs="Arial"/>
          <w:i/>
          <w:iCs/>
          <w:color w:val="000000" w:themeColor="text1"/>
          <w:sz w:val="21"/>
          <w:szCs w:val="21"/>
          <w:lang w:val="fr-FR" w:eastAsia="sv-SE"/>
        </w:rPr>
        <w:t>coup fatal</w:t>
      </w:r>
      <w:r w:rsidRPr="000333BD">
        <w:rPr>
          <w:rFonts w:ascii="Arial" w:eastAsia="Times New Roman" w:hAnsi="Arial" w:cs="Arial"/>
          <w:color w:val="000000" w:themeColor="text1"/>
          <w:sz w:val="21"/>
          <w:szCs w:val="21"/>
          <w:lang w:val="fr-FR" w:eastAsia="sv-SE"/>
        </w:rPr>
        <w:t> a lieu deux fois. La première partie voit s'affronter les deux célébrités invitées. Le gagnant ne remporte pas la manche, mais le temps qu'il a réussi à conserver est ajouté aux 60 secondes dont son partenaire maître de midi dispose pour la deuxième partie. À partir des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les invités disposent de 90 secondes. Dans tous les cas, c'est le maître de midi qui remporte la deuxième partie qui emmène son équipe en finale, que son coéquipier ait remporté la première partie ou non.</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La finale : </w:t>
      </w:r>
      <w:r w:rsidRPr="00205B08">
        <w:rPr>
          <w:rFonts w:ascii="Arial" w:eastAsia="Times New Roman" w:hAnsi="Arial" w:cs="Arial"/>
          <w:b/>
          <w:bCs/>
          <w:i/>
          <w:iCs/>
          <w:color w:val="000000" w:themeColor="text1"/>
          <w:sz w:val="25"/>
          <w:szCs w:val="25"/>
          <w:lang w:val="fr-FR" w:eastAsia="sv-SE"/>
        </w:rPr>
        <w:t>Le coup de maître</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Première version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version était jouée jusqu'au </w:t>
      </w:r>
      <w:r w:rsidRPr="00205B08">
        <w:rPr>
          <w:rFonts w:ascii="Arial" w:eastAsia="Times New Roman" w:hAnsi="Arial" w:cs="Arial"/>
          <w:color w:val="000000" w:themeColor="text1"/>
          <w:sz w:val="21"/>
          <w:szCs w:val="21"/>
          <w:lang w:val="fr-FR" w:eastAsia="sv-SE"/>
        </w:rPr>
        <w:t>2</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finaliste doit répondre à cinq questions. La première n'a pas de proposition de réponse, la seconde a deux propositions, la troisième a trois propositions, la quatrième a quatre propositions et la cinquième a cinq propositions. Chaque bonne réponse permet de valider un chiffre de la somme accumulée par le candidat durant l'émission, jusqu'à atteindre la totalité de la somme si le candidat répond correctement aux cinq questions. Au maximum, il peut gagner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(s'il n'a gagné aucun duel), </w:t>
      </w:r>
      <w:r w:rsidRPr="00205B08">
        <w:rPr>
          <w:rFonts w:ascii="Arial" w:eastAsia="Times New Roman" w:hAnsi="Arial" w:cs="Arial"/>
          <w:color w:val="000000" w:themeColor="text1"/>
          <w:sz w:val="21"/>
          <w:szCs w:val="21"/>
          <w:lang w:val="fr-FR" w:eastAsia="sv-SE"/>
        </w:rPr>
        <w:t>20 000 €</w:t>
      </w:r>
      <w:r w:rsidRPr="000333BD">
        <w:rPr>
          <w:rFonts w:ascii="Arial" w:eastAsia="Times New Roman" w:hAnsi="Arial" w:cs="Arial"/>
          <w:color w:val="000000" w:themeColor="text1"/>
          <w:sz w:val="21"/>
          <w:szCs w:val="21"/>
          <w:lang w:val="fr-FR" w:eastAsia="sv-SE"/>
        </w:rPr>
        <w:t> (s'il a gagné un duel contre un adversaire ayant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dans sa cagnotte) ou </w:t>
      </w:r>
      <w:r w:rsidRPr="00205B08">
        <w:rPr>
          <w:rFonts w:ascii="Arial" w:eastAsia="Times New Roman" w:hAnsi="Arial" w:cs="Arial"/>
          <w:color w:val="000000" w:themeColor="text1"/>
          <w:sz w:val="21"/>
          <w:szCs w:val="21"/>
          <w:lang w:val="fr-FR" w:eastAsia="sv-SE"/>
        </w:rPr>
        <w:t>30 000 €</w:t>
      </w:r>
      <w:r w:rsidRPr="000333BD">
        <w:rPr>
          <w:rFonts w:ascii="Arial" w:eastAsia="Times New Roman" w:hAnsi="Arial" w:cs="Arial"/>
          <w:color w:val="000000" w:themeColor="text1"/>
          <w:sz w:val="21"/>
          <w:szCs w:val="21"/>
          <w:lang w:val="fr-FR" w:eastAsia="sv-SE"/>
        </w:rPr>
        <w:t> (s'il a gagné deux fois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ou une fois </w:t>
      </w:r>
      <w:r w:rsidRPr="00205B08">
        <w:rPr>
          <w:rFonts w:ascii="Arial" w:eastAsia="Times New Roman" w:hAnsi="Arial" w:cs="Arial"/>
          <w:color w:val="000000" w:themeColor="text1"/>
          <w:sz w:val="21"/>
          <w:szCs w:val="21"/>
          <w:lang w:val="fr-FR" w:eastAsia="sv-SE"/>
        </w:rPr>
        <w:t>20 000 €</w:t>
      </w:r>
      <w:r w:rsidRPr="000333BD">
        <w:rPr>
          <w:rFonts w:ascii="Arial" w:eastAsia="Times New Roman" w:hAnsi="Arial" w:cs="Arial"/>
          <w:color w:val="000000" w:themeColor="text1"/>
          <w:sz w:val="21"/>
          <w:szCs w:val="21"/>
          <w:lang w:val="fr-FR" w:eastAsia="sv-SE"/>
        </w:rPr>
        <w:t> lors de duels).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candidat ne gagne néanmoins que la moitié de la somme du coup de maître, l'autre moitié étant reversée à un téléspectateur.</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La première fois qu'un candidat tente le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les réponses sont vérifiées après chaque question, puis lors des victoires suivantes du même candidat, les réponses ne sont vérifiées qu'une fois qu'il a répondu aux cinq questions.</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Deuxième version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version est jouée depuis le dimanche </w:t>
      </w:r>
      <w:r w:rsidRPr="00205B08">
        <w:rPr>
          <w:rFonts w:ascii="Arial" w:eastAsia="Times New Roman" w:hAnsi="Arial" w:cs="Arial"/>
          <w:color w:val="000000" w:themeColor="text1"/>
          <w:sz w:val="21"/>
          <w:szCs w:val="21"/>
          <w:lang w:val="fr-FR" w:eastAsia="sv-SE"/>
        </w:rPr>
        <w:t>3</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finaliste doit répondre à cinq questions. Chaque question comporte trois propositions de réponses, dont une masquée comme dans </w:t>
      </w:r>
      <w:r w:rsidRPr="000333BD">
        <w:rPr>
          <w:rFonts w:ascii="Arial" w:eastAsia="Times New Roman" w:hAnsi="Arial" w:cs="Arial"/>
          <w:i/>
          <w:iCs/>
          <w:color w:val="000000" w:themeColor="text1"/>
          <w:sz w:val="21"/>
          <w:szCs w:val="21"/>
          <w:lang w:val="fr-FR" w:eastAsia="sv-SE"/>
        </w:rPr>
        <w:t>le coup d'envoi</w:t>
      </w:r>
      <w:r w:rsidRPr="000333BD">
        <w:rPr>
          <w:rFonts w:ascii="Arial" w:eastAsia="Times New Roman" w:hAnsi="Arial" w:cs="Arial"/>
          <w:color w:val="000000" w:themeColor="text1"/>
          <w:sz w:val="21"/>
          <w:szCs w:val="21"/>
          <w:lang w:val="fr-FR" w:eastAsia="sv-SE"/>
        </w:rPr>
        <w:t>. Le candidat démarre le jeu avec la somme accumulée durant l'émission, et chaque erreur divise cette somme par 10. Au maximum, il peut gagner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(s'il n'a gagné aucun duel), </w:t>
      </w:r>
      <w:r w:rsidRPr="00205B08">
        <w:rPr>
          <w:rFonts w:ascii="Arial" w:eastAsia="Times New Roman" w:hAnsi="Arial" w:cs="Arial"/>
          <w:color w:val="000000" w:themeColor="text1"/>
          <w:sz w:val="21"/>
          <w:szCs w:val="21"/>
          <w:lang w:val="fr-FR" w:eastAsia="sv-SE"/>
        </w:rPr>
        <w:t>20 000 €</w:t>
      </w:r>
      <w:r w:rsidRPr="000333BD">
        <w:rPr>
          <w:rFonts w:ascii="Arial" w:eastAsia="Times New Roman" w:hAnsi="Arial" w:cs="Arial"/>
          <w:color w:val="000000" w:themeColor="text1"/>
          <w:sz w:val="21"/>
          <w:szCs w:val="21"/>
          <w:lang w:val="fr-FR" w:eastAsia="sv-SE"/>
        </w:rPr>
        <w:t> (s'il a gagné un duel contre un adversaire ayant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dans sa cagnotte) ou </w:t>
      </w:r>
      <w:r w:rsidRPr="00205B08">
        <w:rPr>
          <w:rFonts w:ascii="Arial" w:eastAsia="Times New Roman" w:hAnsi="Arial" w:cs="Arial"/>
          <w:color w:val="000000" w:themeColor="text1"/>
          <w:sz w:val="21"/>
          <w:szCs w:val="21"/>
          <w:lang w:val="fr-FR" w:eastAsia="sv-SE"/>
        </w:rPr>
        <w:t>30 000 €</w:t>
      </w:r>
      <w:r w:rsidRPr="000333BD">
        <w:rPr>
          <w:rFonts w:ascii="Arial" w:eastAsia="Times New Roman" w:hAnsi="Arial" w:cs="Arial"/>
          <w:color w:val="000000" w:themeColor="text1"/>
          <w:sz w:val="21"/>
          <w:szCs w:val="21"/>
          <w:lang w:val="fr-FR" w:eastAsia="sv-SE"/>
        </w:rPr>
        <w:t> (s'il a gagné deux fois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ou une fois </w:t>
      </w:r>
      <w:r w:rsidRPr="00205B08">
        <w:rPr>
          <w:rFonts w:ascii="Arial" w:eastAsia="Times New Roman" w:hAnsi="Arial" w:cs="Arial"/>
          <w:color w:val="000000" w:themeColor="text1"/>
          <w:sz w:val="21"/>
          <w:szCs w:val="21"/>
          <w:lang w:val="fr-FR" w:eastAsia="sv-SE"/>
        </w:rPr>
        <w:t>20 000 €</w:t>
      </w:r>
      <w:r w:rsidRPr="000333BD">
        <w:rPr>
          <w:rFonts w:ascii="Arial" w:eastAsia="Times New Roman" w:hAnsi="Arial" w:cs="Arial"/>
          <w:color w:val="000000" w:themeColor="text1"/>
          <w:sz w:val="21"/>
          <w:szCs w:val="21"/>
          <w:lang w:val="fr-FR" w:eastAsia="sv-SE"/>
        </w:rPr>
        <w:t> lors de duels), à partager avec un téléspectateur. Si le candidat se trompe trois fois, il ne remporte pas d'argent pour l'émission en cours.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Contrairement à l'ancienne version, la vérification des réponses s'effectue désormais après chaque question.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Un candidat peut passer de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w:t>
      </w:r>
      <w:r w:rsidRPr="00205B08">
        <w:rPr>
          <w:rFonts w:ascii="Arial" w:eastAsia="Times New Roman" w:hAnsi="Arial" w:cs="Arial"/>
          <w:color w:val="000000" w:themeColor="text1"/>
          <w:sz w:val="21"/>
          <w:szCs w:val="21"/>
          <w:lang w:val="fr-FR" w:eastAsia="sv-SE"/>
        </w:rPr>
        <w:t>30 000 €</w:t>
      </w:r>
      <w:r w:rsidRPr="000333BD">
        <w:rPr>
          <w:rFonts w:ascii="Arial" w:eastAsia="Times New Roman" w:hAnsi="Arial" w:cs="Arial"/>
          <w:color w:val="000000" w:themeColor="text1"/>
          <w:sz w:val="21"/>
          <w:szCs w:val="21"/>
          <w:lang w:val="fr-FR" w:eastAsia="sv-SE"/>
        </w:rPr>
        <w:t> en remportant le second duel où l'adversaire perdant a </w:t>
      </w:r>
      <w:r w:rsidRPr="00205B08">
        <w:rPr>
          <w:rFonts w:ascii="Arial" w:eastAsia="Times New Roman" w:hAnsi="Arial" w:cs="Arial"/>
          <w:color w:val="000000" w:themeColor="text1"/>
          <w:sz w:val="21"/>
          <w:szCs w:val="21"/>
          <w:lang w:val="fr-FR" w:eastAsia="sv-SE"/>
        </w:rPr>
        <w:t>20 000 €</w:t>
      </w:r>
      <w:r w:rsidRPr="000333BD">
        <w:rPr>
          <w:rFonts w:ascii="Arial" w:eastAsia="Times New Roman" w:hAnsi="Arial" w:cs="Arial"/>
          <w:color w:val="000000" w:themeColor="text1"/>
          <w:sz w:val="21"/>
          <w:szCs w:val="21"/>
          <w:lang w:val="fr-FR" w:eastAsia="sv-SE"/>
        </w:rPr>
        <w:t> dans sa cagnotte. Celle-ci est cédée au candidat gagnant.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candidat ne gagne néanmoins que la moitié de la somme du coup de maître, l'autre moitié allant à un téléspectateur.</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Dans les deux versions, lorsque le candidat répond correctement aux cinq questions, il réalise un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selon la terminologie du jeu.</w:t>
      </w:r>
    </w:p>
    <w:p w:rsidR="000333BD" w:rsidRPr="000333BD" w:rsidRDefault="000333BD" w:rsidP="000333BD">
      <w:pPr>
        <w:pBdr>
          <w:bottom w:val="dotted" w:sz="6" w:space="0" w:color="DDDDDD"/>
        </w:pBdr>
        <w:spacing w:before="72" w:after="0" w:line="240" w:lineRule="auto"/>
        <w:outlineLvl w:val="3"/>
        <w:rPr>
          <w:rFonts w:ascii="Arial" w:eastAsia="Times New Roman" w:hAnsi="Arial" w:cs="Arial"/>
          <w:b/>
          <w:bCs/>
          <w:color w:val="000000" w:themeColor="text1"/>
          <w:sz w:val="21"/>
          <w:szCs w:val="21"/>
          <w:lang w:val="fr-FR" w:eastAsia="sv-SE"/>
        </w:rPr>
      </w:pPr>
      <w:r w:rsidRPr="00205B08">
        <w:rPr>
          <w:rFonts w:ascii="Arial" w:eastAsia="Times New Roman" w:hAnsi="Arial" w:cs="Arial"/>
          <w:b/>
          <w:bCs/>
          <w:color w:val="000000" w:themeColor="text1"/>
          <w:sz w:val="21"/>
          <w:szCs w:val="21"/>
          <w:lang w:val="fr-FR" w:eastAsia="sv-SE"/>
        </w:rPr>
        <w:t>Émissions spéciales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des émissions spéciales</w:t>
      </w:r>
      <w:r w:rsidRPr="00205B08">
        <w:rPr>
          <w:rFonts w:ascii="Arial" w:eastAsia="Times New Roman" w:hAnsi="Arial" w:cs="Arial"/>
          <w:color w:val="000000" w:themeColor="text1"/>
          <w:sz w:val="17"/>
          <w:szCs w:val="17"/>
          <w:vertAlign w:val="superscript"/>
          <w:lang w:val="fr-FR" w:eastAsia="sv-SE"/>
        </w:rPr>
        <w:t>4</w:t>
      </w:r>
      <w:r w:rsidRPr="000333BD">
        <w:rPr>
          <w:rFonts w:ascii="Arial" w:eastAsia="Times New Roman" w:hAnsi="Arial" w:cs="Arial"/>
          <w:color w:val="000000" w:themeColor="text1"/>
          <w:sz w:val="21"/>
          <w:szCs w:val="21"/>
          <w:lang w:val="fr-FR" w:eastAsia="sv-SE"/>
        </w:rPr>
        <w:t>, les candidats n'ont pas de cagnottes. Le vainqueur tente un coup de maître avec des règles proches de celles de la deuxième version, mais dont le montant est déjà défini. Comme dans les émissions normales, il y a cinq questions avec trois possibilités de réponses et le candidat perd un </w:t>
      </w:r>
      <w:r w:rsidRPr="000333BD">
        <w:rPr>
          <w:rFonts w:ascii="Arial" w:eastAsia="Times New Roman" w:hAnsi="Arial" w:cs="Arial"/>
          <w:i/>
          <w:iCs/>
          <w:color w:val="000000" w:themeColor="text1"/>
          <w:sz w:val="21"/>
          <w:szCs w:val="21"/>
          <w:lang w:val="fr-FR" w:eastAsia="sv-SE"/>
        </w:rPr>
        <w:t>0</w:t>
      </w:r>
      <w:r w:rsidRPr="000333BD">
        <w:rPr>
          <w:rFonts w:ascii="Arial" w:eastAsia="Times New Roman" w:hAnsi="Arial" w:cs="Arial"/>
          <w:color w:val="000000" w:themeColor="text1"/>
          <w:sz w:val="21"/>
          <w:szCs w:val="21"/>
          <w:lang w:val="fr-FR" w:eastAsia="sv-SE"/>
        </w:rPr>
        <w:t> de la somme avec une mauvaise réponse. La somme gagnée va aux téléspectateurs ou à une association. Lors des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2011</w:t>
      </w:r>
      <w:r w:rsidRPr="000333BD">
        <w:rPr>
          <w:rFonts w:ascii="Arial" w:eastAsia="Times New Roman" w:hAnsi="Arial" w:cs="Arial"/>
          <w:color w:val="000000" w:themeColor="text1"/>
          <w:sz w:val="21"/>
          <w:szCs w:val="21"/>
          <w:lang w:val="fr-FR" w:eastAsia="sv-SE"/>
        </w:rPr>
        <w:t> et du </w:t>
      </w:r>
      <w:r w:rsidRPr="000333BD">
        <w:rPr>
          <w:rFonts w:ascii="Arial" w:eastAsia="Times New Roman" w:hAnsi="Arial" w:cs="Arial"/>
          <w:i/>
          <w:iCs/>
          <w:color w:val="000000" w:themeColor="text1"/>
          <w:sz w:val="21"/>
          <w:szCs w:val="21"/>
          <w:lang w:val="fr-FR" w:eastAsia="sv-SE"/>
        </w:rPr>
        <w:t>Bal des 12 Coups</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2012</w:t>
      </w:r>
      <w:r w:rsidRPr="000333BD">
        <w:rPr>
          <w:rFonts w:ascii="Arial" w:eastAsia="Times New Roman" w:hAnsi="Arial" w:cs="Arial"/>
          <w:color w:val="000000" w:themeColor="text1"/>
          <w:sz w:val="21"/>
          <w:szCs w:val="21"/>
          <w:lang w:val="fr-FR" w:eastAsia="sv-SE"/>
        </w:rPr>
        <w:t>, un membre du public est tiré au sort pour venir sur le plateau avec les vainqueurs, et répond avec leur aide aux questions du coup de maître pour partager le gain avec un téléspectateur.</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du premier anniversaire, le vainqueur tentait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la première émission, </w:t>
      </w:r>
      <w:r w:rsidRPr="00205B08">
        <w:rPr>
          <w:rFonts w:ascii="Arial" w:eastAsia="Times New Roman" w:hAnsi="Arial" w:cs="Arial"/>
          <w:color w:val="000000" w:themeColor="text1"/>
          <w:sz w:val="21"/>
          <w:szCs w:val="21"/>
          <w:lang w:val="fr-FR" w:eastAsia="sv-SE"/>
        </w:rPr>
        <w:t>30 000 €</w:t>
      </w:r>
      <w:r w:rsidRPr="000333BD">
        <w:rPr>
          <w:rFonts w:ascii="Arial" w:eastAsia="Times New Roman" w:hAnsi="Arial" w:cs="Arial"/>
          <w:color w:val="000000" w:themeColor="text1"/>
          <w:sz w:val="21"/>
          <w:szCs w:val="21"/>
          <w:lang w:val="fr-FR" w:eastAsia="sv-SE"/>
        </w:rPr>
        <w:t> à la deuxième et </w:t>
      </w:r>
      <w:r w:rsidRPr="00205B08">
        <w:rPr>
          <w:rFonts w:ascii="Arial" w:eastAsia="Times New Roman" w:hAnsi="Arial" w:cs="Arial"/>
          <w:color w:val="000000" w:themeColor="text1"/>
          <w:sz w:val="21"/>
          <w:szCs w:val="21"/>
          <w:lang w:val="fr-FR" w:eastAsia="sv-SE"/>
        </w:rPr>
        <w:t>50 000 €</w:t>
      </w:r>
      <w:r w:rsidRPr="000333BD">
        <w:rPr>
          <w:rFonts w:ascii="Arial" w:eastAsia="Times New Roman" w:hAnsi="Arial" w:cs="Arial"/>
          <w:color w:val="000000" w:themeColor="text1"/>
          <w:sz w:val="21"/>
          <w:szCs w:val="21"/>
          <w:lang w:val="fr-FR" w:eastAsia="sv-SE"/>
        </w:rPr>
        <w:t> à la dernière.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Du deuxième au sixième anniversaire, le vainqueur tentait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la première émission, et cela grimpait de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chaque émission jusqu'aux </w:t>
      </w:r>
      <w:r w:rsidRPr="00205B08">
        <w:rPr>
          <w:rFonts w:ascii="Arial" w:eastAsia="Times New Roman" w:hAnsi="Arial" w:cs="Arial"/>
          <w:color w:val="000000" w:themeColor="text1"/>
          <w:sz w:val="21"/>
          <w:szCs w:val="21"/>
          <w:lang w:val="fr-FR" w:eastAsia="sv-SE"/>
        </w:rPr>
        <w:t>50 000 €</w:t>
      </w:r>
      <w:r w:rsidRPr="000333BD">
        <w:rPr>
          <w:rFonts w:ascii="Arial" w:eastAsia="Times New Roman" w:hAnsi="Arial" w:cs="Arial"/>
          <w:color w:val="000000" w:themeColor="text1"/>
          <w:sz w:val="21"/>
          <w:szCs w:val="21"/>
          <w:lang w:val="fr-FR" w:eastAsia="sv-SE"/>
        </w:rPr>
        <w:t> de la dernière émission.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du septième anniversaire, le vainqueur tentait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la première émission, et cela grimpait de </w:t>
      </w:r>
      <w:r w:rsidRPr="00205B08">
        <w:rPr>
          <w:rFonts w:ascii="Arial" w:eastAsia="Times New Roman" w:hAnsi="Arial" w:cs="Arial"/>
          <w:color w:val="000000" w:themeColor="text1"/>
          <w:sz w:val="21"/>
          <w:szCs w:val="21"/>
          <w:lang w:val="fr-FR" w:eastAsia="sv-SE"/>
        </w:rPr>
        <w:t>10 000 €</w:t>
      </w:r>
      <w:r w:rsidRPr="000333BD">
        <w:rPr>
          <w:rFonts w:ascii="Arial" w:eastAsia="Times New Roman" w:hAnsi="Arial" w:cs="Arial"/>
          <w:color w:val="000000" w:themeColor="text1"/>
          <w:sz w:val="21"/>
          <w:szCs w:val="21"/>
          <w:lang w:val="fr-FR" w:eastAsia="sv-SE"/>
        </w:rPr>
        <w:t> à chaque émission jusqu'aux </w:t>
      </w:r>
      <w:r w:rsidRPr="00205B08">
        <w:rPr>
          <w:rFonts w:ascii="Arial" w:eastAsia="Times New Roman" w:hAnsi="Arial" w:cs="Arial"/>
          <w:color w:val="000000" w:themeColor="text1"/>
          <w:sz w:val="21"/>
          <w:szCs w:val="21"/>
          <w:lang w:val="fr-FR" w:eastAsia="sv-SE"/>
        </w:rPr>
        <w:t>60 000 €</w:t>
      </w:r>
      <w:r w:rsidRPr="000333BD">
        <w:rPr>
          <w:rFonts w:ascii="Arial" w:eastAsia="Times New Roman" w:hAnsi="Arial" w:cs="Arial"/>
          <w:color w:val="000000" w:themeColor="text1"/>
          <w:sz w:val="21"/>
          <w:szCs w:val="21"/>
          <w:lang w:val="fr-FR" w:eastAsia="sv-SE"/>
        </w:rPr>
        <w:t> de la dernière émission du midi. Lors de la finale en </w:t>
      </w:r>
      <w:r w:rsidRPr="00205B08">
        <w:rPr>
          <w:rFonts w:ascii="Arial" w:eastAsia="Times New Roman" w:hAnsi="Arial" w:cs="Arial"/>
          <w:color w:val="000000" w:themeColor="text1"/>
          <w:sz w:val="21"/>
          <w:szCs w:val="21"/>
          <w:lang w:val="fr-FR" w:eastAsia="sv-SE"/>
        </w:rPr>
        <w:t>première partie de soirée</w:t>
      </w:r>
      <w:r w:rsidRPr="000333BD">
        <w:rPr>
          <w:rFonts w:ascii="Arial" w:eastAsia="Times New Roman" w:hAnsi="Arial" w:cs="Arial"/>
          <w:color w:val="000000" w:themeColor="text1"/>
          <w:sz w:val="21"/>
          <w:szCs w:val="21"/>
          <w:lang w:val="fr-FR" w:eastAsia="sv-SE"/>
        </w:rPr>
        <w:t>, le vainqueur, accompagné d'une célébrité, tente </w:t>
      </w:r>
      <w:r w:rsidRPr="00205B08">
        <w:rPr>
          <w:rFonts w:ascii="Arial" w:eastAsia="Times New Roman" w:hAnsi="Arial" w:cs="Arial"/>
          <w:color w:val="000000" w:themeColor="text1"/>
          <w:sz w:val="21"/>
          <w:szCs w:val="21"/>
          <w:lang w:val="fr-FR" w:eastAsia="sv-SE"/>
        </w:rPr>
        <w:t>40 000 €</w:t>
      </w:r>
      <w:r w:rsidRPr="000333BD">
        <w:rPr>
          <w:rFonts w:ascii="Arial" w:eastAsia="Times New Roman" w:hAnsi="Arial" w:cs="Arial"/>
          <w:color w:val="000000" w:themeColor="text1"/>
          <w:sz w:val="21"/>
          <w:szCs w:val="21"/>
          <w:lang w:val="fr-FR" w:eastAsia="sv-SE"/>
        </w:rPr>
        <w:t> pour une association.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des émissions spéciales en </w:t>
      </w:r>
      <w:r w:rsidRPr="00205B08">
        <w:rPr>
          <w:rFonts w:ascii="Arial" w:eastAsia="Times New Roman" w:hAnsi="Arial" w:cs="Arial"/>
          <w:color w:val="000000" w:themeColor="text1"/>
          <w:sz w:val="21"/>
          <w:szCs w:val="21"/>
          <w:lang w:val="fr-FR" w:eastAsia="sv-SE"/>
        </w:rPr>
        <w:t>première partie de soirée</w:t>
      </w:r>
      <w:r w:rsidRPr="000333BD">
        <w:rPr>
          <w:rFonts w:ascii="Arial" w:eastAsia="Times New Roman" w:hAnsi="Arial" w:cs="Arial"/>
          <w:color w:val="000000" w:themeColor="text1"/>
          <w:sz w:val="21"/>
          <w:szCs w:val="21"/>
          <w:lang w:val="fr-FR" w:eastAsia="sv-SE"/>
        </w:rPr>
        <w:t>, les vainqueurs tentent toujours </w:t>
      </w:r>
      <w:r w:rsidRPr="00205B08">
        <w:rPr>
          <w:rFonts w:ascii="Arial" w:eastAsia="Times New Roman" w:hAnsi="Arial" w:cs="Arial"/>
          <w:color w:val="000000" w:themeColor="text1"/>
          <w:sz w:val="21"/>
          <w:szCs w:val="21"/>
          <w:lang w:val="fr-FR" w:eastAsia="sv-SE"/>
        </w:rPr>
        <w:t>50 000 €</w:t>
      </w:r>
      <w:r w:rsidRPr="000333BD">
        <w:rPr>
          <w:rFonts w:ascii="Arial" w:eastAsia="Times New Roman" w:hAnsi="Arial" w:cs="Arial"/>
          <w:color w:val="000000" w:themeColor="text1"/>
          <w:sz w:val="21"/>
          <w:szCs w:val="21"/>
          <w:lang w:val="fr-FR" w:eastAsia="sv-SE"/>
        </w:rPr>
        <w:t> (sauf lors de la finale du </w:t>
      </w:r>
      <w:r w:rsidRPr="000333BD">
        <w:rPr>
          <w:rFonts w:ascii="Arial" w:eastAsia="Times New Roman" w:hAnsi="Arial" w:cs="Arial"/>
          <w:i/>
          <w:iCs/>
          <w:color w:val="000000" w:themeColor="text1"/>
          <w:sz w:val="21"/>
          <w:szCs w:val="21"/>
          <w:lang w:val="fr-FR" w:eastAsia="sv-SE"/>
        </w:rPr>
        <w:t>Combat des Maîtres</w:t>
      </w:r>
      <w:r w:rsidRPr="000333BD">
        <w:rPr>
          <w:rFonts w:ascii="Arial" w:eastAsia="Times New Roman" w:hAnsi="Arial" w:cs="Arial"/>
          <w:color w:val="000000" w:themeColor="text1"/>
          <w:sz w:val="21"/>
          <w:szCs w:val="21"/>
          <w:lang w:val="fr-FR" w:eastAsia="sv-SE"/>
        </w:rPr>
        <w:t> 2017).</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Bonus : L'</w:t>
      </w:r>
      <w:r w:rsidRPr="00205B08">
        <w:rPr>
          <w:rFonts w:ascii="Arial" w:eastAsia="Times New Roman" w:hAnsi="Arial" w:cs="Arial"/>
          <w:b/>
          <w:bCs/>
          <w:i/>
          <w:iCs/>
          <w:color w:val="000000" w:themeColor="text1"/>
          <w:sz w:val="25"/>
          <w:szCs w:val="25"/>
          <w:lang w:val="fr-FR" w:eastAsia="sv-SE"/>
        </w:rPr>
        <w:t>Étoile mystérieuse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finaliste peut remporter la vitrine aux cadeaux mise en jeu. Elle ne contient au départ que deux cadeaux, dont une voiture le plus souvent. Pour remporter la vitrine de cadeaux, le candidat doit trouver quelle célébrité se cache sur une image recouvertes de cases; à chaque bonne réponse donnée pendant la manche du Coup de Maître, une case disparaît sur la photo, permettant de candidat d'identifier un peu mieux la célébrité dissimulée derrière. Lorsque l'image apparaît sur l'écran, le candidat dispose de 12 secondes (comptées par le retentissement des douze coups de midi) pour visualiser l'image, pendant que l'animateur rappelle les propositions déjà faites. Une fois le temps écoulé, l'image est masquée et le candidat doit deviner le personnage ou le monument principal de l'image (le plus souvent caché derrière les cases non dévoilées). S'il trouve, il remporte l'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dont la valeur s'ajoute à ses gains. Sinon, elle est remise en jeu le lendemain, et comporte à son actif le cadeau rajouté au cours de l'émission.</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Cette épreuve a connu trois versions :</w:t>
      </w:r>
    </w:p>
    <w:p w:rsidR="000333BD" w:rsidRPr="000333BD" w:rsidRDefault="000333BD" w:rsidP="000333BD">
      <w:pPr>
        <w:numPr>
          <w:ilvl w:val="0"/>
          <w:numId w:val="3"/>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Du </w:t>
      </w:r>
      <w:r w:rsidRPr="00205B08">
        <w:rPr>
          <w:rFonts w:ascii="Arial" w:eastAsia="Times New Roman" w:hAnsi="Arial" w:cs="Arial"/>
          <w:color w:val="000000" w:themeColor="text1"/>
          <w:sz w:val="21"/>
          <w:szCs w:val="21"/>
          <w:lang w:val="fr-FR" w:eastAsia="sv-SE"/>
        </w:rPr>
        <w:t>28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juin</w:t>
      </w:r>
      <w:r w:rsidRPr="000333BD">
        <w:rPr>
          <w:rFonts w:ascii="Arial" w:eastAsia="Times New Roman" w:hAnsi="Arial" w:cs="Arial"/>
          <w:color w:val="000000" w:themeColor="text1"/>
          <w:sz w:val="21"/>
          <w:szCs w:val="21"/>
          <w:lang w:val="fr-FR" w:eastAsia="sv-SE"/>
        </w:rPr>
        <w:t> au </w:t>
      </w:r>
      <w:r w:rsidRPr="00205B08">
        <w:rPr>
          <w:rFonts w:ascii="Arial" w:eastAsia="Times New Roman" w:hAnsi="Arial" w:cs="Arial"/>
          <w:color w:val="000000" w:themeColor="text1"/>
          <w:sz w:val="21"/>
          <w:szCs w:val="21"/>
          <w:lang w:val="fr-FR" w:eastAsia="sv-SE"/>
        </w:rPr>
        <w:t>30</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les cases recouvraient toute la surface de l'écran en forme d'étoile. Cinq cases étaient dévoilées d'office, auxquelles s'ajoutent les cases dévoilées grâce aux bonnes réponses au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Le sujet à identifier sur l'image pouvait être un personnage ou un monument. Après que le candidat ait fait sa proposition, c'était la fée Eulalie qui lui annonçait si sa réponse était bonne ou mauvaise ;</w:t>
      </w:r>
    </w:p>
    <w:p w:rsidR="000333BD" w:rsidRPr="000333BD" w:rsidRDefault="000333BD" w:rsidP="000333BD">
      <w:pPr>
        <w:numPr>
          <w:ilvl w:val="0"/>
          <w:numId w:val="3"/>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Du </w:t>
      </w:r>
      <w:r w:rsidRPr="00205B08">
        <w:rPr>
          <w:rFonts w:ascii="Arial" w:eastAsia="Times New Roman" w:hAnsi="Arial" w:cs="Arial"/>
          <w:color w:val="000000" w:themeColor="text1"/>
          <w:sz w:val="21"/>
          <w:szCs w:val="21"/>
          <w:lang w:val="fr-FR" w:eastAsia="sv-SE"/>
        </w:rPr>
        <w:t>31</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au </w:t>
      </w:r>
      <w:r w:rsidRPr="00205B08">
        <w:rPr>
          <w:rFonts w:ascii="Arial" w:eastAsia="Times New Roman" w:hAnsi="Arial" w:cs="Arial"/>
          <w:color w:val="000000" w:themeColor="text1"/>
          <w:sz w:val="21"/>
          <w:szCs w:val="21"/>
          <w:lang w:val="fr-FR" w:eastAsia="sv-SE"/>
        </w:rPr>
        <w:t>19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2018</w:t>
      </w:r>
      <w:r w:rsidRPr="000333BD">
        <w:rPr>
          <w:rFonts w:ascii="Arial" w:eastAsia="Times New Roman" w:hAnsi="Arial" w:cs="Arial"/>
          <w:color w:val="000000" w:themeColor="text1"/>
          <w:sz w:val="21"/>
          <w:szCs w:val="21"/>
          <w:lang w:val="fr-FR" w:eastAsia="sv-SE"/>
        </w:rPr>
        <w:t> , l'</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change. L'image n'occupe plus qu'un rectangle de 130 cases (10×13) au centre de l'écran. Vingt cases sont dévoilées d'office, auxquelles s'ajoutent les cases dévoilées grâce aux bonnes réponses au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Le sujet à identifier est cette fois-ci obligatoirement un personnage. Lorsque le candidat a proposé une réponse, si elle est fausse, un jingle descendant se fait entendre et le rectangle avec l'image masquée disparaît. Si la réponse est correcte, l'image intégrale (sans aucune case la masquant) apparaît. Ce même </w:t>
      </w:r>
      <w:r w:rsidRPr="00205B08">
        <w:rPr>
          <w:rFonts w:ascii="Arial" w:eastAsia="Times New Roman" w:hAnsi="Arial" w:cs="Arial"/>
          <w:color w:val="000000" w:themeColor="text1"/>
          <w:sz w:val="21"/>
          <w:szCs w:val="21"/>
          <w:lang w:val="fr-FR" w:eastAsia="sv-SE"/>
        </w:rPr>
        <w:t>31</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2010</w:t>
      </w:r>
      <w:r w:rsidRPr="000333BD">
        <w:rPr>
          <w:rFonts w:ascii="Arial" w:eastAsia="Times New Roman" w:hAnsi="Arial" w:cs="Arial"/>
          <w:color w:val="000000" w:themeColor="text1"/>
          <w:sz w:val="21"/>
          <w:szCs w:val="21"/>
          <w:lang w:val="fr-FR" w:eastAsia="sv-SE"/>
        </w:rPr>
        <w:t>, le maître de midi, Pierre-Marie, découvre l'Étoile du premier coup en proposant </w:t>
      </w:r>
      <w:r w:rsidRPr="00205B08">
        <w:rPr>
          <w:rFonts w:ascii="Arial" w:eastAsia="Times New Roman" w:hAnsi="Arial" w:cs="Arial"/>
          <w:color w:val="000000" w:themeColor="text1"/>
          <w:sz w:val="21"/>
          <w:szCs w:val="21"/>
          <w:lang w:val="fr-FR" w:eastAsia="sv-SE"/>
        </w:rPr>
        <w:t>Jean-Pierre Pernaut</w:t>
      </w:r>
      <w:r w:rsidRPr="000333BD">
        <w:rPr>
          <w:rFonts w:ascii="Arial" w:eastAsia="Times New Roman" w:hAnsi="Arial" w:cs="Arial"/>
          <w:color w:val="000000" w:themeColor="text1"/>
          <w:sz w:val="21"/>
          <w:szCs w:val="21"/>
          <w:lang w:val="fr-FR" w:eastAsia="sv-SE"/>
        </w:rPr>
        <w:t>.</w:t>
      </w:r>
    </w:p>
    <w:p w:rsidR="000333BD" w:rsidRPr="000333BD" w:rsidRDefault="000333BD" w:rsidP="000333BD">
      <w:pPr>
        <w:numPr>
          <w:ilvl w:val="0"/>
          <w:numId w:val="3"/>
        </w:numPr>
        <w:spacing w:before="100" w:beforeAutospacing="1" w:after="24" w:line="240" w:lineRule="auto"/>
        <w:ind w:left="384"/>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Depuis le </w:t>
      </w:r>
      <w:r w:rsidRPr="00205B08">
        <w:rPr>
          <w:rFonts w:ascii="Arial" w:eastAsia="Times New Roman" w:hAnsi="Arial" w:cs="Arial"/>
          <w:color w:val="000000" w:themeColor="text1"/>
          <w:sz w:val="21"/>
          <w:szCs w:val="21"/>
          <w:lang w:val="fr-FR" w:eastAsia="sv-SE"/>
        </w:rPr>
        <w:t>20</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2018</w:t>
      </w:r>
      <w:r w:rsidRPr="000333BD">
        <w:rPr>
          <w:rFonts w:ascii="Arial" w:eastAsia="Times New Roman" w:hAnsi="Arial" w:cs="Arial"/>
          <w:color w:val="000000" w:themeColor="text1"/>
          <w:sz w:val="21"/>
          <w:szCs w:val="21"/>
          <w:lang w:val="fr-FR" w:eastAsia="sv-SE"/>
        </w:rPr>
        <w:t>, l'</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est toujours sous forme d'un rectangle de 130 cases (10×13) au centre de l'écran avec vingt cases dévoilées d'office, mais elle adopte un nouveau concept. Plusieurs éléments sont placés en photomontage et sont des indices pour découvrir la personne elle aussi rajoutée sur l'image. Lorsque le candidat a proposé une réponse, si elle est fausse, un jingle descendant se fait entendre et le rectangle avec l'image masquée disparaît. Si la réponse est correcte, l'image intégrale (sans aucune case la masquant) apparaît, cela ne change pas.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À partir de </w:t>
      </w:r>
      <w:r w:rsidRPr="00205B08">
        <w:rPr>
          <w:rFonts w:ascii="Arial" w:eastAsia="Times New Roman" w:hAnsi="Arial" w:cs="Arial"/>
          <w:color w:val="000000" w:themeColor="text1"/>
          <w:sz w:val="21"/>
          <w:szCs w:val="21"/>
          <w:lang w:val="fr-FR" w:eastAsia="sv-SE"/>
        </w:rPr>
        <w:t>2012</w:t>
      </w:r>
      <w:r w:rsidRPr="000333BD">
        <w:rPr>
          <w:rFonts w:ascii="Arial" w:eastAsia="Times New Roman" w:hAnsi="Arial" w:cs="Arial"/>
          <w:color w:val="000000" w:themeColor="text1"/>
          <w:sz w:val="21"/>
          <w:szCs w:val="21"/>
          <w:lang w:val="fr-FR" w:eastAsia="sv-SE"/>
        </w:rPr>
        <w:t>, lorsqu'une nouvelle </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est proposée à l'approche de l'été, durant celui-ci ou à l'approche des fêtes de fin d'année, les cases sont plus petites et sont au nombre de 204 au lieu de 130. Cependant, dès le début, les cadeaux proposés ont plus de valeur que pour les </w:t>
      </w:r>
      <w:r w:rsidRPr="000333BD">
        <w:rPr>
          <w:rFonts w:ascii="Arial" w:eastAsia="Times New Roman" w:hAnsi="Arial" w:cs="Arial"/>
          <w:i/>
          <w:iCs/>
          <w:color w:val="000000" w:themeColor="text1"/>
          <w:sz w:val="21"/>
          <w:szCs w:val="21"/>
          <w:lang w:val="fr-FR" w:eastAsia="sv-SE"/>
        </w:rPr>
        <w:t>Étoiles</w:t>
      </w:r>
      <w:r w:rsidRPr="000333BD">
        <w:rPr>
          <w:rFonts w:ascii="Arial" w:eastAsia="Times New Roman" w:hAnsi="Arial" w:cs="Arial"/>
          <w:color w:val="000000" w:themeColor="text1"/>
          <w:sz w:val="21"/>
          <w:szCs w:val="21"/>
          <w:lang w:val="fr-FR" w:eastAsia="sv-SE"/>
        </w:rPr>
        <w:t> classiques.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w:t>
      </w:r>
      <w:r w:rsidRPr="00205B08">
        <w:rPr>
          <w:rFonts w:ascii="Arial" w:eastAsia="Times New Roman" w:hAnsi="Arial" w:cs="Arial"/>
          <w:color w:val="000000" w:themeColor="text1"/>
          <w:sz w:val="21"/>
          <w:szCs w:val="21"/>
          <w:lang w:val="fr-FR" w:eastAsia="sv-SE"/>
        </w:rPr>
        <w:t>28</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novembre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2017</w:t>
      </w:r>
      <w:r w:rsidRPr="000333BD">
        <w:rPr>
          <w:rFonts w:ascii="Arial" w:eastAsia="Times New Roman" w:hAnsi="Arial" w:cs="Arial"/>
          <w:color w:val="000000" w:themeColor="text1"/>
          <w:sz w:val="21"/>
          <w:szCs w:val="21"/>
          <w:lang w:val="fr-FR" w:eastAsia="sv-SE"/>
        </w:rPr>
        <w:t>, l'</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qui a mis le plus de temps à être découverte, est apparue pour la première fois</w:t>
      </w:r>
      <w:r w:rsidRPr="00205B08">
        <w:rPr>
          <w:rFonts w:ascii="Arial" w:eastAsia="Times New Roman" w:hAnsi="Arial" w:cs="Arial"/>
          <w:color w:val="000000" w:themeColor="text1"/>
          <w:sz w:val="17"/>
          <w:szCs w:val="17"/>
          <w:vertAlign w:val="superscript"/>
          <w:lang w:val="fr-FR" w:eastAsia="sv-SE"/>
        </w:rPr>
        <w:t>5</w:t>
      </w:r>
      <w:r w:rsidRPr="000333BD">
        <w:rPr>
          <w:rFonts w:ascii="Arial" w:eastAsia="Times New Roman" w:hAnsi="Arial" w:cs="Arial"/>
          <w:color w:val="000000" w:themeColor="text1"/>
          <w:sz w:val="21"/>
          <w:szCs w:val="21"/>
          <w:lang w:val="fr-FR" w:eastAsia="sv-SE"/>
        </w:rPr>
        <w:t>. Il s'agissait de </w:t>
      </w:r>
      <w:r w:rsidRPr="00205B08">
        <w:rPr>
          <w:rFonts w:ascii="Arial" w:eastAsia="Times New Roman" w:hAnsi="Arial" w:cs="Arial"/>
          <w:color w:val="000000" w:themeColor="text1"/>
          <w:sz w:val="21"/>
          <w:szCs w:val="21"/>
          <w:lang w:val="fr-FR" w:eastAsia="sv-SE"/>
        </w:rPr>
        <w:t>Franck Provost</w:t>
      </w:r>
      <w:r w:rsidRPr="000333BD">
        <w:rPr>
          <w:rFonts w:ascii="Arial" w:eastAsia="Times New Roman" w:hAnsi="Arial" w:cs="Arial"/>
          <w:color w:val="000000" w:themeColor="text1"/>
          <w:sz w:val="21"/>
          <w:szCs w:val="21"/>
          <w:lang w:val="fr-FR" w:eastAsia="sv-SE"/>
        </w:rPr>
        <w:t>, découverte par Océane le </w:t>
      </w:r>
      <w:r w:rsidRPr="00205B08">
        <w:rPr>
          <w:rFonts w:ascii="Arial" w:eastAsia="Times New Roman" w:hAnsi="Arial" w:cs="Arial"/>
          <w:color w:val="000000" w:themeColor="text1"/>
          <w:sz w:val="21"/>
          <w:szCs w:val="21"/>
          <w:lang w:val="fr-FR" w:eastAsia="sv-SE"/>
        </w:rPr>
        <w:t>19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2018</w:t>
      </w:r>
      <w:r w:rsidRPr="000333BD">
        <w:rPr>
          <w:rFonts w:ascii="Arial" w:eastAsia="Times New Roman" w:hAnsi="Arial" w:cs="Arial"/>
          <w:color w:val="000000" w:themeColor="text1"/>
          <w:sz w:val="21"/>
          <w:szCs w:val="21"/>
          <w:lang w:val="fr-FR" w:eastAsia="sv-SE"/>
        </w:rPr>
        <w:t>, soit 52 jours après sa première apparition</w:t>
      </w:r>
      <w:r w:rsidRPr="00205B08">
        <w:rPr>
          <w:rFonts w:ascii="Arial" w:eastAsia="Times New Roman" w:hAnsi="Arial" w:cs="Arial"/>
          <w:color w:val="000000" w:themeColor="text1"/>
          <w:sz w:val="17"/>
          <w:szCs w:val="17"/>
          <w:vertAlign w:val="superscript"/>
          <w:lang w:val="fr-FR" w:eastAsia="sv-SE"/>
        </w:rPr>
        <w:t>6</w:t>
      </w:r>
      <w:r w:rsidRPr="000333BD">
        <w:rPr>
          <w:rFonts w:ascii="Arial" w:eastAsia="Times New Roman" w:hAnsi="Arial" w:cs="Arial"/>
          <w:color w:val="000000" w:themeColor="text1"/>
          <w:sz w:val="21"/>
          <w:szCs w:val="21"/>
          <w:lang w:val="fr-FR" w:eastAsia="sv-SE"/>
        </w:rPr>
        <w:t>. C'est également le plus de temps que l'étoile mystérieuse a été totalement découverte du </w:t>
      </w:r>
      <w:r w:rsidRPr="00205B08">
        <w:rPr>
          <w:rFonts w:ascii="Arial" w:eastAsia="Times New Roman" w:hAnsi="Arial" w:cs="Arial"/>
          <w:color w:val="000000" w:themeColor="text1"/>
          <w:sz w:val="21"/>
          <w:szCs w:val="21"/>
          <w:lang w:val="fr-FR" w:eastAsia="sv-SE"/>
        </w:rPr>
        <w:t>13</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2018</w:t>
      </w:r>
      <w:r w:rsidRPr="000333BD">
        <w:rPr>
          <w:rFonts w:ascii="Arial" w:eastAsia="Times New Roman" w:hAnsi="Arial" w:cs="Arial"/>
          <w:color w:val="000000" w:themeColor="text1"/>
          <w:sz w:val="21"/>
          <w:szCs w:val="21"/>
          <w:lang w:val="fr-FR" w:eastAsia="sv-SE"/>
        </w:rPr>
        <w:t> au </w:t>
      </w:r>
      <w:r w:rsidRPr="00205B08">
        <w:rPr>
          <w:rFonts w:ascii="Arial" w:eastAsia="Times New Roman" w:hAnsi="Arial" w:cs="Arial"/>
          <w:color w:val="000000" w:themeColor="text1"/>
          <w:sz w:val="21"/>
          <w:szCs w:val="21"/>
          <w:lang w:val="fr-FR" w:eastAsia="sv-SE"/>
        </w:rPr>
        <w:t>19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2018</w:t>
      </w:r>
      <w:r w:rsidRPr="000333BD">
        <w:rPr>
          <w:rFonts w:ascii="Arial" w:eastAsia="Times New Roman" w:hAnsi="Arial" w:cs="Arial"/>
          <w:color w:val="000000" w:themeColor="text1"/>
          <w:sz w:val="21"/>
          <w:szCs w:val="21"/>
          <w:lang w:val="fr-FR" w:eastAsia="sv-SE"/>
        </w:rPr>
        <w:t>, soit 7 jours après toutes les cases qui ont été dévoilées</w:t>
      </w:r>
      <w:r w:rsidRPr="00205B08">
        <w:rPr>
          <w:rFonts w:ascii="Arial" w:eastAsia="Times New Roman" w:hAnsi="Arial" w:cs="Arial"/>
          <w:color w:val="000000" w:themeColor="text1"/>
          <w:sz w:val="17"/>
          <w:szCs w:val="17"/>
          <w:vertAlign w:val="superscript"/>
          <w:lang w:val="fr-FR" w:eastAsia="sv-SE"/>
        </w:rPr>
        <w:t>7</w:t>
      </w:r>
      <w:r w:rsidRPr="000333BD">
        <w:rPr>
          <w:rFonts w:ascii="Arial" w:eastAsia="Times New Roman" w:hAnsi="Arial" w:cs="Arial"/>
          <w:color w:val="000000" w:themeColor="text1"/>
          <w:sz w:val="21"/>
          <w:szCs w:val="21"/>
          <w:lang w:val="fr-FR" w:eastAsia="sv-SE"/>
        </w:rPr>
        <w:t>. Et elle valait au total </w:t>
      </w:r>
      <w:r w:rsidRPr="00205B08">
        <w:rPr>
          <w:rFonts w:ascii="Arial" w:eastAsia="Times New Roman" w:hAnsi="Arial" w:cs="Arial"/>
          <w:color w:val="000000" w:themeColor="text1"/>
          <w:sz w:val="21"/>
          <w:szCs w:val="21"/>
          <w:lang w:val="fr-FR" w:eastAsia="sv-SE"/>
        </w:rPr>
        <w:t>65 961 €</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La plus grande </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en termes de valeur a été mise en jeu à partir du </w:t>
      </w:r>
      <w:r w:rsidRPr="00205B08">
        <w:rPr>
          <w:rFonts w:ascii="Arial" w:eastAsia="Times New Roman" w:hAnsi="Arial" w:cs="Arial"/>
          <w:color w:val="000000" w:themeColor="text1"/>
          <w:sz w:val="21"/>
          <w:szCs w:val="21"/>
          <w:lang w:val="fr-FR" w:eastAsia="sv-SE"/>
        </w:rPr>
        <w:t>9</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décembre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et a été découverte le 26 janvier 2017 (soit 48 jours après sa première apparition, ce qui égale le deuxième record précédent) par Luciano. Elle valait au total </w:t>
      </w:r>
      <w:r w:rsidRPr="00205B08">
        <w:rPr>
          <w:rFonts w:ascii="Arial" w:eastAsia="Times New Roman" w:hAnsi="Arial" w:cs="Arial"/>
          <w:color w:val="000000" w:themeColor="text1"/>
          <w:sz w:val="21"/>
          <w:szCs w:val="21"/>
          <w:lang w:val="fr-FR" w:eastAsia="sv-SE"/>
        </w:rPr>
        <w:t>81 133 €</w:t>
      </w:r>
      <w:r w:rsidRPr="000333BD">
        <w:rPr>
          <w:rFonts w:ascii="Arial" w:eastAsia="Times New Roman" w:hAnsi="Arial" w:cs="Arial"/>
          <w:color w:val="000000" w:themeColor="text1"/>
          <w:sz w:val="21"/>
          <w:szCs w:val="21"/>
          <w:lang w:val="fr-FR" w:eastAsia="sv-SE"/>
        </w:rPr>
        <w:t> et il s'agissait du Prince Charles du Royaume-Uni.</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Lors des émissions spéciales masters pour l'anniversaire de l'émission, il n'y a pas d' </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à découvrir : l'émission se termine directement après le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Il en va de même pour les émissions des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2011</w:t>
      </w:r>
      <w:r w:rsidRPr="000333BD">
        <w:rPr>
          <w:rFonts w:ascii="Arial" w:eastAsia="Times New Roman" w:hAnsi="Arial" w:cs="Arial"/>
          <w:color w:val="000000" w:themeColor="text1"/>
          <w:sz w:val="21"/>
          <w:szCs w:val="21"/>
          <w:lang w:val="fr-FR" w:eastAsia="sv-SE"/>
        </w:rPr>
        <w:t> et du </w:t>
      </w:r>
      <w:r w:rsidRPr="000333BD">
        <w:rPr>
          <w:rFonts w:ascii="Arial" w:eastAsia="Times New Roman" w:hAnsi="Arial" w:cs="Arial"/>
          <w:i/>
          <w:iCs/>
          <w:color w:val="000000" w:themeColor="text1"/>
          <w:sz w:val="21"/>
          <w:szCs w:val="21"/>
          <w:lang w:val="fr-FR" w:eastAsia="sv-SE"/>
        </w:rPr>
        <w:t>Bal des 12 Coups</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2012</w:t>
      </w:r>
      <w:r w:rsidRPr="000333BD">
        <w:rPr>
          <w:rFonts w:ascii="Arial" w:eastAsia="Times New Roman" w:hAnsi="Arial" w:cs="Arial"/>
          <w:color w:val="000000" w:themeColor="text1"/>
          <w:sz w:val="21"/>
          <w:szCs w:val="21"/>
          <w:lang w:val="fr-FR" w:eastAsia="sv-SE"/>
        </w:rPr>
        <w:t>. Depuis le </w:t>
      </w:r>
      <w:r w:rsidRPr="00205B08">
        <w:rPr>
          <w:rFonts w:ascii="Arial" w:eastAsia="Times New Roman" w:hAnsi="Arial" w:cs="Arial"/>
          <w:color w:val="000000" w:themeColor="text1"/>
          <w:sz w:val="21"/>
          <w:szCs w:val="21"/>
          <w:lang w:val="fr-FR" w:eastAsia="sv-SE"/>
        </w:rPr>
        <w:t>24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décembre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2012</w:t>
      </w:r>
      <w:r w:rsidRPr="000333BD">
        <w:rPr>
          <w:rFonts w:ascii="Arial" w:eastAsia="Times New Roman" w:hAnsi="Arial" w:cs="Arial"/>
          <w:color w:val="000000" w:themeColor="text1"/>
          <w:sz w:val="21"/>
          <w:szCs w:val="21"/>
          <w:lang w:val="fr-FR" w:eastAsia="sv-SE"/>
        </w:rPr>
        <w:t>, lors des émissions spéciales en </w:t>
      </w:r>
      <w:r w:rsidRPr="00205B08">
        <w:rPr>
          <w:rFonts w:ascii="Arial" w:eastAsia="Times New Roman" w:hAnsi="Arial" w:cs="Arial"/>
          <w:color w:val="000000" w:themeColor="text1"/>
          <w:sz w:val="21"/>
          <w:szCs w:val="21"/>
          <w:lang w:val="fr-FR" w:eastAsia="sv-SE"/>
        </w:rPr>
        <w:t>première partie de soirée</w:t>
      </w:r>
      <w:r w:rsidRPr="000333BD">
        <w:rPr>
          <w:rFonts w:ascii="Arial" w:eastAsia="Times New Roman" w:hAnsi="Arial" w:cs="Arial"/>
          <w:color w:val="000000" w:themeColor="text1"/>
          <w:sz w:val="21"/>
          <w:szCs w:val="21"/>
          <w:lang w:val="fr-FR" w:eastAsia="sv-SE"/>
        </w:rPr>
        <w:t>, une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spéciale (appelée </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ou </w:t>
      </w:r>
      <w:r w:rsidRPr="000333BD">
        <w:rPr>
          <w:rFonts w:ascii="Arial" w:eastAsia="Times New Roman" w:hAnsi="Arial" w:cs="Arial"/>
          <w:i/>
          <w:iCs/>
          <w:color w:val="000000" w:themeColor="text1"/>
          <w:sz w:val="21"/>
          <w:szCs w:val="21"/>
          <w:lang w:val="fr-FR" w:eastAsia="sv-SE"/>
        </w:rPr>
        <w:t>Étoile de Noël</w:t>
      </w:r>
      <w:r w:rsidRPr="000333BD">
        <w:rPr>
          <w:rFonts w:ascii="Arial" w:eastAsia="Times New Roman" w:hAnsi="Arial" w:cs="Arial"/>
          <w:color w:val="000000" w:themeColor="text1"/>
          <w:sz w:val="21"/>
          <w:szCs w:val="21"/>
          <w:lang w:val="fr-FR" w:eastAsia="sv-SE"/>
        </w:rPr>
        <w:t> selon les émissions), pour laquelle les candidats doivent trouver le titre du film dont est tirée l'image, est mise en jeu pour les téléspectateurs : un téléspectateur tiré au sort remporte les cadeaux si les candidats trouvent le nom du film. L'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est rectangulaire et comporte 130 cases, chaque bonne réponse au coup de maître dévoilant vingt cases. À ce jour, toutes ces étoiles ont été découvertes. A partir des </w:t>
      </w:r>
      <w:r w:rsidRPr="000333BD">
        <w:rPr>
          <w:rFonts w:ascii="Arial" w:eastAsia="Times New Roman" w:hAnsi="Arial" w:cs="Arial"/>
          <w:i/>
          <w:iCs/>
          <w:color w:val="000000" w:themeColor="text1"/>
          <w:sz w:val="21"/>
          <w:szCs w:val="21"/>
          <w:lang w:val="fr-FR" w:eastAsia="sv-SE"/>
        </w:rPr>
        <w:t>12 Coups de Noël</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et désormais pour toutes les émissions spécial Noël, l'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est également rectangulaire et comporte 130 cases, mais douze cases sont dévoilées dès le début, ainsi qu'une case par bonne réponse lors du </w:t>
      </w:r>
      <w:r w:rsidRPr="000333BD">
        <w:rPr>
          <w:rFonts w:ascii="Arial" w:eastAsia="Times New Roman" w:hAnsi="Arial" w:cs="Arial"/>
          <w:i/>
          <w:iCs/>
          <w:color w:val="000000" w:themeColor="text1"/>
          <w:sz w:val="21"/>
          <w:szCs w:val="21"/>
          <w:lang w:val="fr-FR" w:eastAsia="sv-SE"/>
        </w:rPr>
        <w:t>coup de cadeaux</w:t>
      </w:r>
      <w:r w:rsidRPr="000333BD">
        <w:rPr>
          <w:rFonts w:ascii="Arial" w:eastAsia="Times New Roman" w:hAnsi="Arial" w:cs="Arial"/>
          <w:color w:val="000000" w:themeColor="text1"/>
          <w:sz w:val="21"/>
          <w:szCs w:val="21"/>
          <w:lang w:val="fr-FR" w:eastAsia="sv-SE"/>
        </w:rPr>
        <w:t> et vingt cases par bonne réponse au </w:t>
      </w:r>
      <w:r w:rsidRPr="000333BD">
        <w:rPr>
          <w:rFonts w:ascii="Arial" w:eastAsia="Times New Roman" w:hAnsi="Arial" w:cs="Arial"/>
          <w:i/>
          <w:iCs/>
          <w:color w:val="000000" w:themeColor="text1"/>
          <w:sz w:val="21"/>
          <w:szCs w:val="21"/>
          <w:lang w:val="fr-FR" w:eastAsia="sv-SE"/>
        </w:rPr>
        <w:t>coup de maître</w:t>
      </w:r>
      <w:r w:rsidRPr="000333BD">
        <w:rPr>
          <w:rFonts w:ascii="Arial" w:eastAsia="Times New Roman" w:hAnsi="Arial" w:cs="Arial"/>
          <w:color w:val="000000" w:themeColor="text1"/>
          <w:sz w:val="21"/>
          <w:szCs w:val="21"/>
          <w:lang w:val="fr-FR" w:eastAsia="sv-SE"/>
        </w:rPr>
        <w:t>. Pour la première fois dans l'histoire du jeu, cette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se compose uniquement d'une somme d'argent (</w:t>
      </w:r>
      <w:r w:rsidRPr="00205B08">
        <w:rPr>
          <w:rFonts w:ascii="Arial" w:eastAsia="Times New Roman" w:hAnsi="Arial" w:cs="Arial"/>
          <w:color w:val="000000" w:themeColor="text1"/>
          <w:sz w:val="21"/>
          <w:szCs w:val="21"/>
          <w:lang w:val="fr-FR" w:eastAsia="sv-SE"/>
        </w:rPr>
        <w:t>25 000 €</w:t>
      </w:r>
      <w:r w:rsidRPr="000333BD">
        <w:rPr>
          <w:rFonts w:ascii="Arial" w:eastAsia="Times New Roman" w:hAnsi="Arial" w:cs="Arial"/>
          <w:color w:val="000000" w:themeColor="text1"/>
          <w:sz w:val="21"/>
          <w:szCs w:val="21"/>
          <w:lang w:val="fr-FR" w:eastAsia="sv-SE"/>
        </w:rPr>
        <w:t>) ou d'un voyage pour un téléspectateur. Lors de la semaine du </w:t>
      </w:r>
      <w:r w:rsidRPr="000333BD">
        <w:rPr>
          <w:rFonts w:ascii="Arial" w:eastAsia="Times New Roman" w:hAnsi="Arial" w:cs="Arial"/>
          <w:i/>
          <w:iCs/>
          <w:color w:val="000000" w:themeColor="text1"/>
          <w:sz w:val="21"/>
          <w:szCs w:val="21"/>
          <w:lang w:val="fr-FR" w:eastAsia="sv-SE"/>
        </w:rPr>
        <w:t>Combat des Maîtres</w:t>
      </w:r>
      <w:r w:rsidRPr="000333BD">
        <w:rPr>
          <w:rFonts w:ascii="Arial" w:eastAsia="Times New Roman" w:hAnsi="Arial" w:cs="Arial"/>
          <w:color w:val="000000" w:themeColor="text1"/>
          <w:sz w:val="21"/>
          <w:szCs w:val="21"/>
          <w:lang w:val="fr-FR" w:eastAsia="sv-SE"/>
        </w:rPr>
        <w:t> 2017, une étoile de 130 cases est mise en jeu et chaque bonne réponse de chaque coup de maître de la semaine dévoile une case de l'étoile (avec 12 cases dévoilées dès le début); et lors de la finale, chaque bonne réponse du </w:t>
      </w:r>
      <w:r w:rsidRPr="000333BD">
        <w:rPr>
          <w:rFonts w:ascii="Arial" w:eastAsia="Times New Roman" w:hAnsi="Arial" w:cs="Arial"/>
          <w:i/>
          <w:iCs/>
          <w:color w:val="000000" w:themeColor="text1"/>
          <w:sz w:val="21"/>
          <w:szCs w:val="21"/>
          <w:lang w:val="fr-FR" w:eastAsia="sv-SE"/>
        </w:rPr>
        <w:t>coup de cadeaux</w:t>
      </w:r>
      <w:r w:rsidRPr="000333BD">
        <w:rPr>
          <w:rFonts w:ascii="Arial" w:eastAsia="Times New Roman" w:hAnsi="Arial" w:cs="Arial"/>
          <w:color w:val="000000" w:themeColor="text1"/>
          <w:sz w:val="21"/>
          <w:szCs w:val="21"/>
          <w:lang w:val="fr-FR" w:eastAsia="sv-SE"/>
        </w:rPr>
        <w:t> dévoile une case et lors du coup de maître final, ce sont 12 cases qui sont dévoilées par bonne réponse. A noter que le nom du film ne peut être proposé que lors de la finale. Ce sont alors des voyages en vacances qui sont mis en jeu. Pour remporter la somme ou un voyage, ils doivent, par téléphone ou par SMS, reconnaître le film représenté sur l'image. Les candidats sur le plateau ne découvrent l'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que pour confirmer la bonne réponse aux téléspectateurs.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Le gagnant de l'émission — devenu le </w:t>
      </w:r>
      <w:r w:rsidRPr="000333BD">
        <w:rPr>
          <w:rFonts w:ascii="Arial" w:eastAsia="Times New Roman" w:hAnsi="Arial" w:cs="Arial"/>
          <w:i/>
          <w:iCs/>
          <w:color w:val="000000" w:themeColor="text1"/>
          <w:sz w:val="21"/>
          <w:szCs w:val="21"/>
          <w:lang w:val="fr-FR" w:eastAsia="sv-SE"/>
        </w:rPr>
        <w:t>maître de midi</w:t>
      </w:r>
      <w:r w:rsidRPr="000333BD">
        <w:rPr>
          <w:rFonts w:ascii="Arial" w:eastAsia="Times New Roman" w:hAnsi="Arial" w:cs="Arial"/>
          <w:color w:val="000000" w:themeColor="text1"/>
          <w:sz w:val="21"/>
          <w:szCs w:val="21"/>
          <w:lang w:val="fr-FR" w:eastAsia="sv-SE"/>
        </w:rPr>
        <w:t> — remet son titre en jeu le lendemain pour tenter d'augmenter ses gains qu'il cumulera jusqu'à son élimination</w:t>
      </w:r>
      <w:r w:rsidRPr="00205B08">
        <w:rPr>
          <w:rFonts w:ascii="Arial" w:eastAsia="Times New Roman" w:hAnsi="Arial" w:cs="Arial"/>
          <w:color w:val="000000" w:themeColor="text1"/>
          <w:sz w:val="17"/>
          <w:szCs w:val="17"/>
          <w:vertAlign w:val="superscript"/>
          <w:lang w:val="fr-FR" w:eastAsia="sv-SE"/>
        </w:rPr>
        <w:t>8</w:t>
      </w:r>
      <w:r w:rsidRPr="000333BD">
        <w:rPr>
          <w:rFonts w:ascii="Arial" w:eastAsia="Times New Roman" w:hAnsi="Arial" w:cs="Arial"/>
          <w:color w:val="000000" w:themeColor="text1"/>
          <w:sz w:val="21"/>
          <w:szCs w:val="21"/>
          <w:lang w:val="fr-FR" w:eastAsia="sv-SE"/>
        </w:rPr>
        <w:t>.</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Somme inscrite sur l'écran pour le maître de midi</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La somme inscrite sur l'écran pour le total des gains du maître de midi est l'ensemble de ses gains après partage avec un téléspectateur par émission + les cadeaux qu'il a remportés lors de l' </w:t>
      </w:r>
      <w:r w:rsidRPr="000333BD">
        <w:rPr>
          <w:rFonts w:ascii="Arial" w:eastAsia="Times New Roman" w:hAnsi="Arial" w:cs="Arial"/>
          <w:i/>
          <w:iCs/>
          <w:color w:val="000000" w:themeColor="text1"/>
          <w:sz w:val="21"/>
          <w:szCs w:val="21"/>
          <w:lang w:val="fr-FR" w:eastAsia="sv-SE"/>
        </w:rPr>
        <w:t>Étoile mystérieuse</w:t>
      </w:r>
      <w:r w:rsidRPr="000333BD">
        <w:rPr>
          <w:rFonts w:ascii="Arial" w:eastAsia="Times New Roman" w:hAnsi="Arial" w:cs="Arial"/>
          <w:color w:val="000000" w:themeColor="text1"/>
          <w:sz w:val="21"/>
          <w:szCs w:val="21"/>
          <w:lang w:val="fr-FR" w:eastAsia="sv-SE"/>
        </w:rPr>
        <w:t>. Par exemple, pour un candidat ayant gagné </w:t>
      </w:r>
      <w:r w:rsidRPr="00205B08">
        <w:rPr>
          <w:rFonts w:ascii="Arial" w:eastAsia="Times New Roman" w:hAnsi="Arial" w:cs="Arial"/>
          <w:color w:val="000000" w:themeColor="text1"/>
          <w:sz w:val="21"/>
          <w:szCs w:val="21"/>
          <w:lang w:val="fr-FR" w:eastAsia="sv-SE"/>
        </w:rPr>
        <w:t>30 000 €</w:t>
      </w:r>
      <w:r w:rsidRPr="000333BD">
        <w:rPr>
          <w:rFonts w:ascii="Arial" w:eastAsia="Times New Roman" w:hAnsi="Arial" w:cs="Arial"/>
          <w:color w:val="000000" w:themeColor="text1"/>
          <w:sz w:val="21"/>
          <w:szCs w:val="21"/>
          <w:lang w:val="fr-FR" w:eastAsia="sv-SE"/>
        </w:rPr>
        <w:t>, la somme inscrite sur l'écran ne sera augmentée que de </w:t>
      </w:r>
      <w:r w:rsidRPr="00205B08">
        <w:rPr>
          <w:rFonts w:ascii="Arial" w:eastAsia="Times New Roman" w:hAnsi="Arial" w:cs="Arial"/>
          <w:color w:val="000000" w:themeColor="text1"/>
          <w:sz w:val="21"/>
          <w:szCs w:val="21"/>
          <w:lang w:val="fr-FR" w:eastAsia="sv-SE"/>
        </w:rPr>
        <w:t>15 000 €</w:t>
      </w:r>
      <w:r w:rsidRPr="000333BD">
        <w:rPr>
          <w:rFonts w:ascii="Arial" w:eastAsia="Times New Roman" w:hAnsi="Arial" w:cs="Arial"/>
          <w:color w:val="000000" w:themeColor="text1"/>
          <w:sz w:val="21"/>
          <w:szCs w:val="21"/>
          <w:lang w:val="fr-FR" w:eastAsia="sv-SE"/>
        </w:rPr>
        <w:t>, mais le montant total de l' </w:t>
      </w:r>
      <w:r w:rsidRPr="000333BD">
        <w:rPr>
          <w:rFonts w:ascii="Arial" w:eastAsia="Times New Roman" w:hAnsi="Arial" w:cs="Arial"/>
          <w:i/>
          <w:iCs/>
          <w:color w:val="000000" w:themeColor="text1"/>
          <w:sz w:val="21"/>
          <w:szCs w:val="21"/>
          <w:lang w:val="fr-FR" w:eastAsia="sv-SE"/>
        </w:rPr>
        <w:t>Étoile</w:t>
      </w:r>
      <w:r w:rsidRPr="000333BD">
        <w:rPr>
          <w:rFonts w:ascii="Arial" w:eastAsia="Times New Roman" w:hAnsi="Arial" w:cs="Arial"/>
          <w:color w:val="000000" w:themeColor="text1"/>
          <w:sz w:val="21"/>
          <w:szCs w:val="21"/>
          <w:lang w:val="fr-FR" w:eastAsia="sv-SE"/>
        </w:rPr>
        <w:t> sera augmenté de la valeur inscrite avant ce jeu bonus. La somme indiquée pour le total des gains correspond donc aux gains réels du candidat, et non à la somme qu'il doit partager avec un téléspectateur.</w:t>
      </w:r>
    </w:p>
    <w:p w:rsidR="000333BD" w:rsidRPr="000333BD" w:rsidRDefault="000333BD" w:rsidP="000333BD">
      <w:pPr>
        <w:pBdr>
          <w:bottom w:val="single" w:sz="6" w:space="0" w:color="A2A9B1"/>
        </w:pBdr>
        <w:spacing w:before="240" w:after="60" w:line="240" w:lineRule="auto"/>
        <w:outlineLvl w:val="1"/>
        <w:rPr>
          <w:rFonts w:ascii="Georgia" w:eastAsia="Times New Roman" w:hAnsi="Georgia" w:cs="Arial"/>
          <w:color w:val="000000" w:themeColor="text1"/>
          <w:sz w:val="32"/>
          <w:szCs w:val="32"/>
          <w:lang w:val="fr-FR" w:eastAsia="sv-SE"/>
        </w:rPr>
      </w:pPr>
      <w:r w:rsidRPr="00205B08">
        <w:rPr>
          <w:rFonts w:ascii="Georgia" w:eastAsia="Times New Roman" w:hAnsi="Georgia" w:cs="Arial"/>
          <w:color w:val="000000" w:themeColor="text1"/>
          <w:sz w:val="32"/>
          <w:szCs w:val="32"/>
          <w:lang w:val="fr-FR" w:eastAsia="sv-SE"/>
        </w:rPr>
        <w:t>Maîtres de midi</w:t>
      </w:r>
    </w:p>
    <w:p w:rsidR="000333BD" w:rsidRPr="000333BD" w:rsidRDefault="000333BD" w:rsidP="000333BD">
      <w:pPr>
        <w:pBdr>
          <w:bottom w:val="dotted" w:sz="6" w:space="0" w:color="AAAAAA"/>
        </w:pBdr>
        <w:spacing w:before="72" w:after="0" w:line="240" w:lineRule="auto"/>
        <w:outlineLvl w:val="2"/>
        <w:rPr>
          <w:rFonts w:ascii="Arial" w:eastAsia="Times New Roman" w:hAnsi="Arial" w:cs="Arial"/>
          <w:b/>
          <w:bCs/>
          <w:color w:val="000000" w:themeColor="text1"/>
          <w:sz w:val="25"/>
          <w:szCs w:val="25"/>
          <w:lang w:val="fr-FR" w:eastAsia="sv-SE"/>
        </w:rPr>
      </w:pPr>
      <w:r w:rsidRPr="00205B08">
        <w:rPr>
          <w:rFonts w:ascii="Arial" w:eastAsia="Times New Roman" w:hAnsi="Arial" w:cs="Arial"/>
          <w:b/>
          <w:bCs/>
          <w:color w:val="000000" w:themeColor="text1"/>
          <w:sz w:val="25"/>
          <w:szCs w:val="25"/>
          <w:lang w:val="fr-FR" w:eastAsia="sv-SE"/>
        </w:rPr>
        <w:t>Record de participations</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Christian dit « Le professeur », de l'</w:t>
      </w:r>
      <w:r w:rsidRPr="00205B08">
        <w:rPr>
          <w:rFonts w:ascii="Arial" w:eastAsia="Times New Roman" w:hAnsi="Arial" w:cs="Arial"/>
          <w:color w:val="000000" w:themeColor="text1"/>
          <w:sz w:val="21"/>
          <w:szCs w:val="21"/>
          <w:lang w:val="fr-FR" w:eastAsia="sv-SE"/>
        </w:rPr>
        <w:t>Ain</w:t>
      </w:r>
      <w:r w:rsidRPr="000333BD">
        <w:rPr>
          <w:rFonts w:ascii="Arial" w:eastAsia="Times New Roman" w:hAnsi="Arial" w:cs="Arial"/>
          <w:color w:val="000000" w:themeColor="text1"/>
          <w:sz w:val="21"/>
          <w:szCs w:val="21"/>
          <w:lang w:val="fr-FR" w:eastAsia="sv-SE"/>
        </w:rPr>
        <w:t>, participant pour la première fois le </w:t>
      </w:r>
      <w:r w:rsidRPr="00205B08">
        <w:rPr>
          <w:rFonts w:ascii="Arial" w:eastAsia="Times New Roman" w:hAnsi="Arial" w:cs="Arial"/>
          <w:color w:val="000000" w:themeColor="text1"/>
          <w:sz w:val="21"/>
          <w:szCs w:val="21"/>
          <w:lang w:val="fr-FR" w:eastAsia="sv-SE"/>
        </w:rPr>
        <w:t>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juillet</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et éliminé le </w:t>
      </w:r>
      <w:r w:rsidRPr="00205B08">
        <w:rPr>
          <w:rFonts w:ascii="Arial" w:eastAsia="Times New Roman" w:hAnsi="Arial" w:cs="Arial"/>
          <w:color w:val="000000" w:themeColor="text1"/>
          <w:sz w:val="21"/>
          <w:szCs w:val="21"/>
          <w:lang w:val="fr-FR" w:eastAsia="sv-SE"/>
        </w:rPr>
        <w:t>14</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janvier</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2017</w:t>
      </w:r>
      <w:r w:rsidRPr="000333BD">
        <w:rPr>
          <w:rFonts w:ascii="Arial" w:eastAsia="Times New Roman" w:hAnsi="Arial" w:cs="Arial"/>
          <w:color w:val="000000" w:themeColor="text1"/>
          <w:sz w:val="21"/>
          <w:szCs w:val="21"/>
          <w:lang w:val="fr-FR" w:eastAsia="sv-SE"/>
        </w:rPr>
        <w:t> avec 193 participations, détient le record de participations ainsi que le record de gains de </w:t>
      </w:r>
      <w:r w:rsidRPr="00205B08">
        <w:rPr>
          <w:rFonts w:ascii="Arial" w:eastAsia="Times New Roman" w:hAnsi="Arial" w:cs="Arial"/>
          <w:color w:val="000000" w:themeColor="text1"/>
          <w:sz w:val="21"/>
          <w:szCs w:val="21"/>
          <w:lang w:val="fr-FR" w:eastAsia="sv-SE"/>
        </w:rPr>
        <w:t>809 392 €</w:t>
      </w:r>
      <w:r w:rsidRPr="000333BD">
        <w:rPr>
          <w:rFonts w:ascii="Arial" w:eastAsia="Times New Roman" w:hAnsi="Arial" w:cs="Arial"/>
          <w:color w:val="000000" w:themeColor="text1"/>
          <w:sz w:val="21"/>
          <w:szCs w:val="21"/>
          <w:lang w:val="fr-FR" w:eastAsia="sv-SE"/>
        </w:rPr>
        <w:t>. Il perd au coup fatal, face à une candidate prénommée </w:t>
      </w:r>
      <w:r w:rsidRPr="000333BD">
        <w:rPr>
          <w:rFonts w:ascii="Arial" w:eastAsia="Times New Roman" w:hAnsi="Arial" w:cs="Arial"/>
          <w:b/>
          <w:bCs/>
          <w:color w:val="000000" w:themeColor="text1"/>
          <w:sz w:val="21"/>
          <w:szCs w:val="21"/>
          <w:lang w:val="fr-FR" w:eastAsia="sv-SE"/>
        </w:rPr>
        <w:t>Claire</w:t>
      </w:r>
      <w:r w:rsidRPr="000333BD">
        <w:rPr>
          <w:rFonts w:ascii="Arial" w:eastAsia="Times New Roman" w:hAnsi="Arial" w:cs="Arial"/>
          <w:color w:val="000000" w:themeColor="text1"/>
          <w:sz w:val="21"/>
          <w:szCs w:val="21"/>
          <w:lang w:val="fr-FR" w:eastAsia="sv-SE"/>
        </w:rPr>
        <w:t> (qui a terminé la manche avec 0,40 seconde d'avance) sur la question : "Quel chanteur de rock américain a été l'époux de Dita Von Teese de 2005 à 2007 ?", à laquelle il n'a pas pu répondre dans le temps imparti. Il est également 1</w:t>
      </w:r>
      <w:r w:rsidRPr="000333BD">
        <w:rPr>
          <w:rFonts w:ascii="Arial" w:eastAsia="Times New Roman" w:hAnsi="Arial" w:cs="Arial"/>
          <w:color w:val="000000" w:themeColor="text1"/>
          <w:sz w:val="21"/>
          <w:szCs w:val="21"/>
          <w:vertAlign w:val="superscript"/>
          <w:lang w:val="fr-FR" w:eastAsia="sv-SE"/>
        </w:rPr>
        <w:t>er</w:t>
      </w:r>
      <w:r w:rsidRPr="000333BD">
        <w:rPr>
          <w:rFonts w:ascii="Arial" w:eastAsia="Times New Roman" w:hAnsi="Arial" w:cs="Arial"/>
          <w:color w:val="000000" w:themeColor="text1"/>
          <w:sz w:val="21"/>
          <w:szCs w:val="21"/>
          <w:lang w:val="fr-FR" w:eastAsia="sv-SE"/>
        </w:rPr>
        <w:t> du classement des candidats ayant fait le plus de participations dans un jeu télévisé en France, battant ainsi Julien de </w:t>
      </w:r>
      <w:r w:rsidRPr="00205B08">
        <w:rPr>
          <w:rFonts w:ascii="Arial" w:eastAsia="Times New Roman" w:hAnsi="Arial" w:cs="Arial"/>
          <w:i/>
          <w:iCs/>
          <w:color w:val="000000" w:themeColor="text1"/>
          <w:sz w:val="21"/>
          <w:szCs w:val="21"/>
          <w:lang w:val="fr-FR" w:eastAsia="sv-SE"/>
        </w:rPr>
        <w:t>Tout le monde veut prendre sa place</w:t>
      </w:r>
      <w:r w:rsidRPr="000333BD">
        <w:rPr>
          <w:rFonts w:ascii="Arial" w:eastAsia="Times New Roman" w:hAnsi="Arial" w:cs="Arial"/>
          <w:color w:val="000000" w:themeColor="text1"/>
          <w:sz w:val="21"/>
          <w:szCs w:val="21"/>
          <w:lang w:val="fr-FR" w:eastAsia="sv-SE"/>
        </w:rPr>
        <w:t> avec ses 156 participations (152 victoires, 3 négociations et l'ultime défaite).</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Il devient ainsi le deuxième plus grand gagnant de l'histoire des jeux télévisés en France en termes de gains, devant un candidat de l'émission </w:t>
      </w:r>
      <w:r w:rsidRPr="00205B08">
        <w:rPr>
          <w:rFonts w:ascii="Arial" w:eastAsia="Times New Roman" w:hAnsi="Arial" w:cs="Arial"/>
          <w:i/>
          <w:iCs/>
          <w:color w:val="000000" w:themeColor="text1"/>
          <w:sz w:val="21"/>
          <w:szCs w:val="21"/>
          <w:lang w:val="fr-FR" w:eastAsia="sv-SE"/>
        </w:rPr>
        <w:t>À prendre ou à laisser</w:t>
      </w:r>
      <w:r w:rsidRPr="000333BD">
        <w:rPr>
          <w:rFonts w:ascii="Arial" w:eastAsia="Times New Roman" w:hAnsi="Arial" w:cs="Arial"/>
          <w:color w:val="000000" w:themeColor="text1"/>
          <w:sz w:val="21"/>
          <w:szCs w:val="21"/>
          <w:lang w:val="fr-FR" w:eastAsia="sv-SE"/>
        </w:rPr>
        <w:t> qui avait remporté </w:t>
      </w:r>
      <w:r w:rsidRPr="00205B08">
        <w:rPr>
          <w:rFonts w:ascii="Arial" w:eastAsia="Times New Roman" w:hAnsi="Arial" w:cs="Arial"/>
          <w:color w:val="000000" w:themeColor="text1"/>
          <w:sz w:val="21"/>
          <w:szCs w:val="21"/>
          <w:lang w:val="fr-FR" w:eastAsia="sv-SE"/>
        </w:rPr>
        <w:t>620 000 €</w:t>
      </w:r>
      <w:r w:rsidRPr="000333BD">
        <w:rPr>
          <w:rFonts w:ascii="Arial" w:eastAsia="Times New Roman" w:hAnsi="Arial" w:cs="Arial"/>
          <w:color w:val="000000" w:themeColor="text1"/>
          <w:sz w:val="21"/>
          <w:szCs w:val="21"/>
          <w:lang w:val="fr-FR" w:eastAsia="sv-SE"/>
        </w:rPr>
        <w:t> à l'été </w:t>
      </w:r>
      <w:r w:rsidRPr="00205B08">
        <w:rPr>
          <w:rFonts w:ascii="Arial" w:eastAsia="Times New Roman" w:hAnsi="Arial" w:cs="Arial"/>
          <w:color w:val="000000" w:themeColor="text1"/>
          <w:sz w:val="21"/>
          <w:szCs w:val="21"/>
          <w:lang w:val="fr-FR" w:eastAsia="sv-SE"/>
        </w:rPr>
        <w:t>2004</w:t>
      </w:r>
      <w:r w:rsidRPr="000333BD">
        <w:rPr>
          <w:rFonts w:ascii="Arial" w:eastAsia="Times New Roman" w:hAnsi="Arial" w:cs="Arial"/>
          <w:color w:val="000000" w:themeColor="text1"/>
          <w:sz w:val="21"/>
          <w:szCs w:val="21"/>
          <w:lang w:val="fr-FR" w:eastAsia="sv-SE"/>
        </w:rPr>
        <w:t>, et derrière une candidate prénommée Marie qui avait gagné </w:t>
      </w:r>
      <w:r w:rsidRPr="00205B08">
        <w:rPr>
          <w:rFonts w:ascii="Arial" w:eastAsia="Times New Roman" w:hAnsi="Arial" w:cs="Arial"/>
          <w:color w:val="000000" w:themeColor="text1"/>
          <w:sz w:val="21"/>
          <w:szCs w:val="21"/>
          <w:lang w:val="fr-FR" w:eastAsia="sv-SE"/>
        </w:rPr>
        <w:t>1 000 000 €</w:t>
      </w:r>
      <w:r w:rsidRPr="000333BD">
        <w:rPr>
          <w:rFonts w:ascii="Arial" w:eastAsia="Times New Roman" w:hAnsi="Arial" w:cs="Arial"/>
          <w:color w:val="000000" w:themeColor="text1"/>
          <w:sz w:val="21"/>
          <w:szCs w:val="21"/>
          <w:lang w:val="fr-FR" w:eastAsia="sv-SE"/>
        </w:rPr>
        <w:t> dans l'émission </w:t>
      </w:r>
      <w:r w:rsidRPr="00205B08">
        <w:rPr>
          <w:rFonts w:ascii="Arial" w:eastAsia="Times New Roman" w:hAnsi="Arial" w:cs="Arial"/>
          <w:i/>
          <w:iCs/>
          <w:color w:val="000000" w:themeColor="text1"/>
          <w:sz w:val="21"/>
          <w:szCs w:val="21"/>
          <w:lang w:val="fr-FR" w:eastAsia="sv-SE"/>
        </w:rPr>
        <w:t>Qui veut gagner des millions ?</w:t>
      </w:r>
      <w:r w:rsidRPr="000333BD">
        <w:rPr>
          <w:rFonts w:ascii="Arial" w:eastAsia="Times New Roman" w:hAnsi="Arial" w:cs="Arial"/>
          <w:color w:val="000000" w:themeColor="text1"/>
          <w:sz w:val="21"/>
          <w:szCs w:val="21"/>
          <w:lang w:val="fr-FR" w:eastAsia="sv-SE"/>
        </w:rPr>
        <w:t>, là aussi en </w:t>
      </w:r>
      <w:r w:rsidRPr="00205B08">
        <w:rPr>
          <w:rFonts w:ascii="Arial" w:eastAsia="Times New Roman" w:hAnsi="Arial" w:cs="Arial"/>
          <w:color w:val="000000" w:themeColor="text1"/>
          <w:sz w:val="21"/>
          <w:szCs w:val="21"/>
          <w:lang w:val="fr-FR" w:eastAsia="sv-SE"/>
        </w:rPr>
        <w:t>2004</w:t>
      </w:r>
      <w:r w:rsidRPr="000333BD">
        <w:rPr>
          <w:rFonts w:ascii="Arial" w:eastAsia="Times New Roman" w:hAnsi="Arial" w:cs="Arial"/>
          <w:color w:val="000000" w:themeColor="text1"/>
          <w:sz w:val="21"/>
          <w:szCs w:val="21"/>
          <w:lang w:val="fr-FR" w:eastAsia="sv-SE"/>
        </w:rPr>
        <w:t>.</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Christian est le premier maître de midi à atteindre les 100 victoires, le </w:t>
      </w:r>
      <w:r w:rsidRPr="00205B08">
        <w:rPr>
          <w:rFonts w:ascii="Arial" w:eastAsia="Times New Roman" w:hAnsi="Arial" w:cs="Arial"/>
          <w:color w:val="000000" w:themeColor="text1"/>
          <w:sz w:val="21"/>
          <w:szCs w:val="21"/>
          <w:lang w:val="fr-FR" w:eastAsia="sv-SE"/>
        </w:rPr>
        <w:t>12</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octobre</w:t>
      </w:r>
      <w:r w:rsidRPr="000333BD">
        <w:rPr>
          <w:rFonts w:ascii="Arial" w:eastAsia="Times New Roman" w:hAnsi="Arial" w:cs="Arial"/>
          <w:color w:val="000000" w:themeColor="text1"/>
          <w:sz w:val="21"/>
          <w:szCs w:val="21"/>
          <w:lang w:val="fr-FR" w:eastAsia="sv-SE"/>
        </w:rPr>
        <w:t> </w:t>
      </w:r>
      <w:r w:rsidRPr="00205B08">
        <w:rPr>
          <w:rFonts w:ascii="Arial" w:eastAsia="Times New Roman" w:hAnsi="Arial" w:cs="Arial"/>
          <w:color w:val="000000" w:themeColor="text1"/>
          <w:sz w:val="21"/>
          <w:szCs w:val="21"/>
          <w:lang w:val="fr-FR" w:eastAsia="sv-SE"/>
        </w:rPr>
        <w:t>2016</w:t>
      </w:r>
      <w:r w:rsidRPr="000333BD">
        <w:rPr>
          <w:rFonts w:ascii="Arial" w:eastAsia="Times New Roman" w:hAnsi="Arial" w:cs="Arial"/>
          <w:color w:val="000000" w:themeColor="text1"/>
          <w:sz w:val="21"/>
          <w:szCs w:val="21"/>
          <w:lang w:val="fr-FR" w:eastAsia="sv-SE"/>
        </w:rPr>
        <w:t>. Il reçoit à cette occasion une médaille en forme d'étoile, distribuée pour la première fois dans l'histoire du jeu.</w:t>
      </w:r>
    </w:p>
    <w:p w:rsidR="000333BD" w:rsidRPr="000333BD" w:rsidRDefault="000333BD" w:rsidP="000333BD">
      <w:pPr>
        <w:spacing w:before="120" w:after="120" w:line="240" w:lineRule="auto"/>
        <w:rPr>
          <w:rFonts w:ascii="Arial" w:eastAsia="Times New Roman" w:hAnsi="Arial" w:cs="Arial"/>
          <w:color w:val="000000" w:themeColor="text1"/>
          <w:sz w:val="21"/>
          <w:szCs w:val="21"/>
          <w:lang w:val="fr-FR" w:eastAsia="sv-SE"/>
        </w:rPr>
      </w:pPr>
      <w:r w:rsidRPr="000333BD">
        <w:rPr>
          <w:rFonts w:ascii="Arial" w:eastAsia="Times New Roman" w:hAnsi="Arial" w:cs="Arial"/>
          <w:color w:val="000000" w:themeColor="text1"/>
          <w:sz w:val="21"/>
          <w:szCs w:val="21"/>
          <w:lang w:val="fr-FR" w:eastAsia="sv-SE"/>
        </w:rPr>
        <w:t>Timothée dit « L'Aveyronnais ou Mister Meuh Meuh », de l'Aveyron, est le premier maître de midi à faire 7 coups de maître consécutifs, c'est une première dans l'histoire du jeu.</w:t>
      </w:r>
    </w:p>
    <w:p w:rsidR="00180761" w:rsidRPr="00205B08" w:rsidRDefault="00180761">
      <w:pPr>
        <w:rPr>
          <w:color w:val="000000" w:themeColor="text1"/>
          <w:lang w:val="fr-FR"/>
        </w:rPr>
      </w:pPr>
    </w:p>
    <w:sectPr w:rsidR="00180761" w:rsidRPr="00205B08"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62BED"/>
    <w:multiLevelType w:val="multilevel"/>
    <w:tmpl w:val="CCA8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822840"/>
    <w:multiLevelType w:val="multilevel"/>
    <w:tmpl w:val="A6D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146B8A"/>
    <w:multiLevelType w:val="multilevel"/>
    <w:tmpl w:val="CBD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BD"/>
    <w:rsid w:val="000333BD"/>
    <w:rsid w:val="000949B3"/>
    <w:rsid w:val="000C537D"/>
    <w:rsid w:val="00132FE5"/>
    <w:rsid w:val="00180761"/>
    <w:rsid w:val="001C2114"/>
    <w:rsid w:val="00205B08"/>
    <w:rsid w:val="00287E2F"/>
    <w:rsid w:val="003E522A"/>
    <w:rsid w:val="004E4EE1"/>
    <w:rsid w:val="005414A9"/>
    <w:rsid w:val="00811246"/>
    <w:rsid w:val="00966128"/>
    <w:rsid w:val="00A612EF"/>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33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333B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333B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0333B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0333BD"/>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0333BD"/>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33B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333B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333BD"/>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0333BD"/>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0333BD"/>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0333BD"/>
    <w:rPr>
      <w:rFonts w:ascii="Times New Roman" w:eastAsia="Times New Roman" w:hAnsi="Times New Roman" w:cs="Times New Roman"/>
      <w:b/>
      <w:bCs/>
      <w:sz w:val="15"/>
      <w:szCs w:val="15"/>
      <w:lang w:eastAsia="sv-SE"/>
    </w:rPr>
  </w:style>
  <w:style w:type="character" w:styleId="Hyperlnk">
    <w:name w:val="Hyperlink"/>
    <w:basedOn w:val="Standardstycketeckensnitt"/>
    <w:uiPriority w:val="99"/>
    <w:semiHidden/>
    <w:unhideWhenUsed/>
    <w:rsid w:val="000333BD"/>
    <w:rPr>
      <w:color w:val="0000FF"/>
      <w:u w:val="single"/>
    </w:rPr>
  </w:style>
  <w:style w:type="character" w:styleId="AnvndHyperlnk">
    <w:name w:val="FollowedHyperlink"/>
    <w:basedOn w:val="Standardstycketeckensnitt"/>
    <w:uiPriority w:val="99"/>
    <w:semiHidden/>
    <w:unhideWhenUsed/>
    <w:rsid w:val="000333BD"/>
    <w:rPr>
      <w:color w:val="800080"/>
      <w:u w:val="single"/>
    </w:rPr>
  </w:style>
  <w:style w:type="character" w:styleId="Stark">
    <w:name w:val="Strong"/>
    <w:basedOn w:val="Standardstycketeckensnitt"/>
    <w:uiPriority w:val="22"/>
    <w:qFormat/>
    <w:rsid w:val="000333BD"/>
    <w:rPr>
      <w:b/>
      <w:bCs/>
    </w:rPr>
  </w:style>
  <w:style w:type="paragraph" w:styleId="Normalwebb">
    <w:name w:val="Normal (Web)"/>
    <w:basedOn w:val="Normal"/>
    <w:uiPriority w:val="99"/>
    <w:semiHidden/>
    <w:unhideWhenUsed/>
    <w:rsid w:val="000333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asortkey">
    <w:name w:val="datasortkey"/>
    <w:basedOn w:val="Standardstycketeckensnitt"/>
    <w:rsid w:val="000333BD"/>
  </w:style>
  <w:style w:type="character" w:customStyle="1" w:styleId="flagicon">
    <w:name w:val="flagicon"/>
    <w:basedOn w:val="Standardstycketeckensnitt"/>
    <w:rsid w:val="000333BD"/>
  </w:style>
  <w:style w:type="character" w:customStyle="1" w:styleId="nowrap">
    <w:name w:val="nowrap"/>
    <w:basedOn w:val="Standardstycketeckensnitt"/>
    <w:rsid w:val="000333BD"/>
  </w:style>
  <w:style w:type="character" w:customStyle="1" w:styleId="plainlinks">
    <w:name w:val="plainlinks"/>
    <w:basedOn w:val="Standardstycketeckensnitt"/>
    <w:rsid w:val="000333BD"/>
  </w:style>
  <w:style w:type="character" w:customStyle="1" w:styleId="toctoggle">
    <w:name w:val="toctoggle"/>
    <w:basedOn w:val="Standardstycketeckensnitt"/>
    <w:rsid w:val="000333BD"/>
  </w:style>
  <w:style w:type="character" w:customStyle="1" w:styleId="tocnumber">
    <w:name w:val="tocnumber"/>
    <w:basedOn w:val="Standardstycketeckensnitt"/>
    <w:rsid w:val="000333BD"/>
  </w:style>
  <w:style w:type="character" w:customStyle="1" w:styleId="toctext">
    <w:name w:val="toctext"/>
    <w:basedOn w:val="Standardstycketeckensnitt"/>
    <w:rsid w:val="000333BD"/>
  </w:style>
  <w:style w:type="character" w:customStyle="1" w:styleId="mw-headline">
    <w:name w:val="mw-headline"/>
    <w:basedOn w:val="Standardstycketeckensnitt"/>
    <w:rsid w:val="000333BD"/>
  </w:style>
  <w:style w:type="character" w:customStyle="1" w:styleId="mw-editsection">
    <w:name w:val="mw-editsection"/>
    <w:basedOn w:val="Standardstycketeckensnitt"/>
    <w:rsid w:val="000333BD"/>
  </w:style>
  <w:style w:type="character" w:customStyle="1" w:styleId="mw-editsection-bracket">
    <w:name w:val="mw-editsection-bracket"/>
    <w:basedOn w:val="Standardstycketeckensnitt"/>
    <w:rsid w:val="000333BD"/>
  </w:style>
  <w:style w:type="character" w:customStyle="1" w:styleId="mw-editsection-divider">
    <w:name w:val="mw-editsection-divider"/>
    <w:basedOn w:val="Standardstycketeckensnitt"/>
    <w:rsid w:val="000333BD"/>
  </w:style>
  <w:style w:type="character" w:customStyle="1" w:styleId="noprint">
    <w:name w:val="noprint"/>
    <w:basedOn w:val="Standardstycketeckensnitt"/>
    <w:rsid w:val="000333BD"/>
  </w:style>
  <w:style w:type="character" w:customStyle="1" w:styleId="mw-collapsible-toggle">
    <w:name w:val="mw-collapsible-toggle"/>
    <w:basedOn w:val="Standardstycketeckensnitt"/>
    <w:rsid w:val="000333BD"/>
  </w:style>
  <w:style w:type="paragraph" w:styleId="Ballongtext">
    <w:name w:val="Balloon Text"/>
    <w:basedOn w:val="Normal"/>
    <w:link w:val="BallongtextChar"/>
    <w:uiPriority w:val="99"/>
    <w:semiHidden/>
    <w:unhideWhenUsed/>
    <w:rsid w:val="00033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3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33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0333B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0333BD"/>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0333BD"/>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0333BD"/>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paragraph" w:styleId="Rubrik6">
    <w:name w:val="heading 6"/>
    <w:basedOn w:val="Normal"/>
    <w:link w:val="Rubrik6Char"/>
    <w:uiPriority w:val="9"/>
    <w:qFormat/>
    <w:rsid w:val="000333BD"/>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33B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0333BD"/>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0333BD"/>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0333BD"/>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0333BD"/>
    <w:rPr>
      <w:rFonts w:ascii="Times New Roman" w:eastAsia="Times New Roman" w:hAnsi="Times New Roman" w:cs="Times New Roman"/>
      <w:b/>
      <w:bCs/>
      <w:sz w:val="20"/>
      <w:szCs w:val="20"/>
      <w:lang w:eastAsia="sv-SE"/>
    </w:rPr>
  </w:style>
  <w:style w:type="character" w:customStyle="1" w:styleId="Rubrik6Char">
    <w:name w:val="Rubrik 6 Char"/>
    <w:basedOn w:val="Standardstycketeckensnitt"/>
    <w:link w:val="Rubrik6"/>
    <w:uiPriority w:val="9"/>
    <w:rsid w:val="000333BD"/>
    <w:rPr>
      <w:rFonts w:ascii="Times New Roman" w:eastAsia="Times New Roman" w:hAnsi="Times New Roman" w:cs="Times New Roman"/>
      <w:b/>
      <w:bCs/>
      <w:sz w:val="15"/>
      <w:szCs w:val="15"/>
      <w:lang w:eastAsia="sv-SE"/>
    </w:rPr>
  </w:style>
  <w:style w:type="character" w:styleId="Hyperlnk">
    <w:name w:val="Hyperlink"/>
    <w:basedOn w:val="Standardstycketeckensnitt"/>
    <w:uiPriority w:val="99"/>
    <w:semiHidden/>
    <w:unhideWhenUsed/>
    <w:rsid w:val="000333BD"/>
    <w:rPr>
      <w:color w:val="0000FF"/>
      <w:u w:val="single"/>
    </w:rPr>
  </w:style>
  <w:style w:type="character" w:styleId="AnvndHyperlnk">
    <w:name w:val="FollowedHyperlink"/>
    <w:basedOn w:val="Standardstycketeckensnitt"/>
    <w:uiPriority w:val="99"/>
    <w:semiHidden/>
    <w:unhideWhenUsed/>
    <w:rsid w:val="000333BD"/>
    <w:rPr>
      <w:color w:val="800080"/>
      <w:u w:val="single"/>
    </w:rPr>
  </w:style>
  <w:style w:type="character" w:styleId="Stark">
    <w:name w:val="Strong"/>
    <w:basedOn w:val="Standardstycketeckensnitt"/>
    <w:uiPriority w:val="22"/>
    <w:qFormat/>
    <w:rsid w:val="000333BD"/>
    <w:rPr>
      <w:b/>
      <w:bCs/>
    </w:rPr>
  </w:style>
  <w:style w:type="paragraph" w:styleId="Normalwebb">
    <w:name w:val="Normal (Web)"/>
    <w:basedOn w:val="Normal"/>
    <w:uiPriority w:val="99"/>
    <w:semiHidden/>
    <w:unhideWhenUsed/>
    <w:rsid w:val="000333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atasortkey">
    <w:name w:val="datasortkey"/>
    <w:basedOn w:val="Standardstycketeckensnitt"/>
    <w:rsid w:val="000333BD"/>
  </w:style>
  <w:style w:type="character" w:customStyle="1" w:styleId="flagicon">
    <w:name w:val="flagicon"/>
    <w:basedOn w:val="Standardstycketeckensnitt"/>
    <w:rsid w:val="000333BD"/>
  </w:style>
  <w:style w:type="character" w:customStyle="1" w:styleId="nowrap">
    <w:name w:val="nowrap"/>
    <w:basedOn w:val="Standardstycketeckensnitt"/>
    <w:rsid w:val="000333BD"/>
  </w:style>
  <w:style w:type="character" w:customStyle="1" w:styleId="plainlinks">
    <w:name w:val="plainlinks"/>
    <w:basedOn w:val="Standardstycketeckensnitt"/>
    <w:rsid w:val="000333BD"/>
  </w:style>
  <w:style w:type="character" w:customStyle="1" w:styleId="toctoggle">
    <w:name w:val="toctoggle"/>
    <w:basedOn w:val="Standardstycketeckensnitt"/>
    <w:rsid w:val="000333BD"/>
  </w:style>
  <w:style w:type="character" w:customStyle="1" w:styleId="tocnumber">
    <w:name w:val="tocnumber"/>
    <w:basedOn w:val="Standardstycketeckensnitt"/>
    <w:rsid w:val="000333BD"/>
  </w:style>
  <w:style w:type="character" w:customStyle="1" w:styleId="toctext">
    <w:name w:val="toctext"/>
    <w:basedOn w:val="Standardstycketeckensnitt"/>
    <w:rsid w:val="000333BD"/>
  </w:style>
  <w:style w:type="character" w:customStyle="1" w:styleId="mw-headline">
    <w:name w:val="mw-headline"/>
    <w:basedOn w:val="Standardstycketeckensnitt"/>
    <w:rsid w:val="000333BD"/>
  </w:style>
  <w:style w:type="character" w:customStyle="1" w:styleId="mw-editsection">
    <w:name w:val="mw-editsection"/>
    <w:basedOn w:val="Standardstycketeckensnitt"/>
    <w:rsid w:val="000333BD"/>
  </w:style>
  <w:style w:type="character" w:customStyle="1" w:styleId="mw-editsection-bracket">
    <w:name w:val="mw-editsection-bracket"/>
    <w:basedOn w:val="Standardstycketeckensnitt"/>
    <w:rsid w:val="000333BD"/>
  </w:style>
  <w:style w:type="character" w:customStyle="1" w:styleId="mw-editsection-divider">
    <w:name w:val="mw-editsection-divider"/>
    <w:basedOn w:val="Standardstycketeckensnitt"/>
    <w:rsid w:val="000333BD"/>
  </w:style>
  <w:style w:type="character" w:customStyle="1" w:styleId="noprint">
    <w:name w:val="noprint"/>
    <w:basedOn w:val="Standardstycketeckensnitt"/>
    <w:rsid w:val="000333BD"/>
  </w:style>
  <w:style w:type="character" w:customStyle="1" w:styleId="mw-collapsible-toggle">
    <w:name w:val="mw-collapsible-toggle"/>
    <w:basedOn w:val="Standardstycketeckensnitt"/>
    <w:rsid w:val="000333BD"/>
  </w:style>
  <w:style w:type="paragraph" w:styleId="Ballongtext">
    <w:name w:val="Balloon Text"/>
    <w:basedOn w:val="Normal"/>
    <w:link w:val="BallongtextChar"/>
    <w:uiPriority w:val="99"/>
    <w:semiHidden/>
    <w:unhideWhenUsed/>
    <w:rsid w:val="000333B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3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0934">
      <w:bodyDiv w:val="1"/>
      <w:marLeft w:val="0"/>
      <w:marRight w:val="0"/>
      <w:marTop w:val="0"/>
      <w:marBottom w:val="0"/>
      <w:divBdr>
        <w:top w:val="none" w:sz="0" w:space="0" w:color="auto"/>
        <w:left w:val="none" w:sz="0" w:space="0" w:color="auto"/>
        <w:bottom w:val="none" w:sz="0" w:space="0" w:color="auto"/>
        <w:right w:val="none" w:sz="0" w:space="0" w:color="auto"/>
      </w:divBdr>
      <w:divsChild>
        <w:div w:id="238561965">
          <w:marLeft w:val="0"/>
          <w:marRight w:val="0"/>
          <w:marTop w:val="0"/>
          <w:marBottom w:val="0"/>
          <w:divBdr>
            <w:top w:val="none" w:sz="0" w:space="0" w:color="auto"/>
            <w:left w:val="none" w:sz="0" w:space="0" w:color="auto"/>
            <w:bottom w:val="none" w:sz="0" w:space="0" w:color="auto"/>
            <w:right w:val="none" w:sz="0" w:space="0" w:color="auto"/>
          </w:divBdr>
          <w:divsChild>
            <w:div w:id="1020089927">
              <w:marLeft w:val="0"/>
              <w:marRight w:val="0"/>
              <w:marTop w:val="0"/>
              <w:marBottom w:val="0"/>
              <w:divBdr>
                <w:top w:val="none" w:sz="0" w:space="0" w:color="auto"/>
                <w:left w:val="none" w:sz="0" w:space="0" w:color="auto"/>
                <w:bottom w:val="none" w:sz="0" w:space="0" w:color="auto"/>
                <w:right w:val="none" w:sz="0" w:space="0" w:color="auto"/>
              </w:divBdr>
              <w:divsChild>
                <w:div w:id="1302729704">
                  <w:marLeft w:val="0"/>
                  <w:marRight w:val="0"/>
                  <w:marTop w:val="0"/>
                  <w:marBottom w:val="0"/>
                  <w:divBdr>
                    <w:top w:val="none" w:sz="0" w:space="0" w:color="auto"/>
                    <w:left w:val="none" w:sz="0" w:space="0" w:color="auto"/>
                    <w:bottom w:val="none" w:sz="0" w:space="0" w:color="auto"/>
                    <w:right w:val="none" w:sz="0" w:space="0" w:color="auto"/>
                  </w:divBdr>
                  <w:divsChild>
                    <w:div w:id="1337030246">
                      <w:marLeft w:val="1941"/>
                      <w:marRight w:val="1941"/>
                      <w:marTop w:val="192"/>
                      <w:marBottom w:val="192"/>
                      <w:divBdr>
                        <w:top w:val="single" w:sz="6" w:space="6" w:color="FF8822"/>
                        <w:left w:val="single" w:sz="48" w:space="12" w:color="FF8822"/>
                        <w:bottom w:val="single" w:sz="6" w:space="6" w:color="FF8822"/>
                        <w:right w:val="single" w:sz="6" w:space="12" w:color="FF8822"/>
                      </w:divBdr>
                      <w:divsChild>
                        <w:div w:id="1923250286">
                          <w:marLeft w:val="120"/>
                          <w:marRight w:val="0"/>
                          <w:marTop w:val="0"/>
                          <w:marBottom w:val="120"/>
                          <w:divBdr>
                            <w:top w:val="none" w:sz="0" w:space="0" w:color="auto"/>
                            <w:left w:val="none" w:sz="0" w:space="0" w:color="auto"/>
                            <w:bottom w:val="none" w:sz="0" w:space="0" w:color="auto"/>
                            <w:right w:val="none" w:sz="0" w:space="0" w:color="auto"/>
                          </w:divBdr>
                        </w:div>
                        <w:div w:id="1222978155">
                          <w:marLeft w:val="0"/>
                          <w:marRight w:val="0"/>
                          <w:marTop w:val="0"/>
                          <w:marBottom w:val="0"/>
                          <w:divBdr>
                            <w:top w:val="none" w:sz="0" w:space="0" w:color="auto"/>
                            <w:left w:val="none" w:sz="0" w:space="0" w:color="auto"/>
                            <w:bottom w:val="none" w:sz="0" w:space="0" w:color="auto"/>
                            <w:right w:val="none" w:sz="0" w:space="0" w:color="auto"/>
                          </w:divBdr>
                        </w:div>
                      </w:divsChild>
                    </w:div>
                    <w:div w:id="376203312">
                      <w:marLeft w:val="0"/>
                      <w:marRight w:val="0"/>
                      <w:marTop w:val="0"/>
                      <w:marBottom w:val="0"/>
                      <w:divBdr>
                        <w:top w:val="single" w:sz="6" w:space="5" w:color="A2A9B1"/>
                        <w:left w:val="single" w:sz="6" w:space="5" w:color="A2A9B1"/>
                        <w:bottom w:val="single" w:sz="6" w:space="5" w:color="A2A9B1"/>
                        <w:right w:val="single" w:sz="6" w:space="5" w:color="A2A9B1"/>
                      </w:divBdr>
                    </w:div>
                    <w:div w:id="1430075959">
                      <w:marLeft w:val="336"/>
                      <w:marRight w:val="0"/>
                      <w:marTop w:val="120"/>
                      <w:marBottom w:val="312"/>
                      <w:divBdr>
                        <w:top w:val="none" w:sz="0" w:space="0" w:color="auto"/>
                        <w:left w:val="none" w:sz="0" w:space="0" w:color="auto"/>
                        <w:bottom w:val="none" w:sz="0" w:space="0" w:color="auto"/>
                        <w:right w:val="none" w:sz="0" w:space="0" w:color="auto"/>
                      </w:divBdr>
                      <w:divsChild>
                        <w:div w:id="6912210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6260524">
                      <w:marLeft w:val="480"/>
                      <w:marRight w:val="0"/>
                      <w:marTop w:val="72"/>
                      <w:marBottom w:val="168"/>
                      <w:divBdr>
                        <w:top w:val="single" w:sz="6" w:space="2" w:color="FF8822"/>
                        <w:left w:val="single" w:sz="2" w:space="0" w:color="FF8822"/>
                        <w:bottom w:val="single" w:sz="6" w:space="1" w:color="FF8822"/>
                        <w:right w:val="single" w:sz="2" w:space="6" w:color="FF8822"/>
                      </w:divBdr>
                    </w:div>
                    <w:div w:id="2133404186">
                      <w:marLeft w:val="480"/>
                      <w:marRight w:val="0"/>
                      <w:marTop w:val="72"/>
                      <w:marBottom w:val="168"/>
                      <w:divBdr>
                        <w:top w:val="single" w:sz="6" w:space="2" w:color="FF8822"/>
                        <w:left w:val="single" w:sz="2" w:space="0" w:color="FF8822"/>
                        <w:bottom w:val="single" w:sz="6" w:space="1" w:color="FF8822"/>
                        <w:right w:val="single" w:sz="2" w:space="6" w:color="FF8822"/>
                      </w:divBdr>
                    </w:div>
                    <w:div w:id="757484518">
                      <w:marLeft w:val="480"/>
                      <w:marRight w:val="0"/>
                      <w:marTop w:val="72"/>
                      <w:marBottom w:val="168"/>
                      <w:divBdr>
                        <w:top w:val="single" w:sz="6" w:space="2" w:color="FF8822"/>
                        <w:left w:val="single" w:sz="2" w:space="0" w:color="FF8822"/>
                        <w:bottom w:val="single" w:sz="6" w:space="1" w:color="FF8822"/>
                        <w:right w:val="single" w:sz="2" w:space="6" w:color="FF8822"/>
                      </w:divBdr>
                      <w:divsChild>
                        <w:div w:id="1062218810">
                          <w:marLeft w:val="0"/>
                          <w:marRight w:val="0"/>
                          <w:marTop w:val="0"/>
                          <w:marBottom w:val="0"/>
                          <w:divBdr>
                            <w:top w:val="none" w:sz="0" w:space="0" w:color="auto"/>
                            <w:left w:val="none" w:sz="0" w:space="0" w:color="auto"/>
                            <w:bottom w:val="none" w:sz="0" w:space="0" w:color="auto"/>
                            <w:right w:val="none" w:sz="0" w:space="0" w:color="auto"/>
                          </w:divBdr>
                        </w:div>
                        <w:div w:id="114808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Flag_of_France.svg?uselang=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Fichier:Les_douze_coups_de_midi_logo_2.pn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commons.wikimedia.org/wiki/File:Jean-Luc_Reichmann.jpg?uselang=f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4144</Words>
  <Characters>21966</Characters>
  <Application>Microsoft Office Word</Application>
  <DocSecurity>0</DocSecurity>
  <Lines>183</Lines>
  <Paragraphs>52</Paragraphs>
  <ScaleCrop>false</ScaleCrop>
  <Company>Västerås Stad</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dcterms:created xsi:type="dcterms:W3CDTF">2018-03-01T15:01:00Z</dcterms:created>
  <dcterms:modified xsi:type="dcterms:W3CDTF">2018-03-01T15:06:00Z</dcterms:modified>
</cp:coreProperties>
</file>