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8CD" w:rsidRPr="000E38CD" w:rsidRDefault="000E38CD" w:rsidP="000E38CD">
      <w:pPr>
        <w:shd w:val="clear" w:color="auto" w:fill="FFFFFF"/>
        <w:spacing w:after="120" w:line="225" w:lineRule="atLeast"/>
        <w:jc w:val="center"/>
        <w:outlineLvl w:val="0"/>
        <w:rPr>
          <w:rFonts w:ascii="Arial" w:eastAsia="Times New Roman" w:hAnsi="Arial" w:cs="Arial"/>
          <w:color w:val="030303"/>
          <w:kern w:val="36"/>
          <w:sz w:val="48"/>
          <w:szCs w:val="48"/>
          <w:lang w:val="fr-FR" w:eastAsia="sv-SE"/>
        </w:rPr>
      </w:pPr>
      <w:r w:rsidRPr="000E38CD">
        <w:rPr>
          <w:rFonts w:ascii="Arial" w:eastAsia="Times New Roman" w:hAnsi="Arial" w:cs="Arial"/>
          <w:color w:val="030303"/>
          <w:kern w:val="36"/>
          <w:sz w:val="48"/>
          <w:szCs w:val="48"/>
          <w:lang w:val="fr-FR" w:eastAsia="sv-SE"/>
        </w:rPr>
        <w:t>le quotidien : la vinaigrette</w:t>
      </w:r>
    </w:p>
    <w:p w:rsidR="000E38CD" w:rsidRPr="000E38CD" w:rsidRDefault="000E38CD" w:rsidP="000E38CD">
      <w:pPr>
        <w:shd w:val="clear" w:color="auto" w:fill="FFFFFF"/>
        <w:spacing w:line="320" w:lineRule="atLeast"/>
        <w:jc w:val="center"/>
        <w:rPr>
          <w:rFonts w:ascii="Arial" w:eastAsia="Times New Roman" w:hAnsi="Arial" w:cs="Arial"/>
          <w:color w:val="030303"/>
          <w:sz w:val="27"/>
          <w:szCs w:val="27"/>
          <w:lang w:val="fr-FR" w:eastAsia="sv-SE"/>
        </w:rPr>
      </w:pPr>
      <w:r w:rsidRPr="000E38CD">
        <w:rPr>
          <w:rFonts w:ascii="Arial" w:eastAsia="Times New Roman" w:hAnsi="Arial" w:cs="Arial"/>
          <w:color w:val="030303"/>
          <w:sz w:val="27"/>
          <w:szCs w:val="27"/>
          <w:lang w:val="fr-FR" w:eastAsia="sv-SE"/>
        </w:rPr>
        <w:t>Karambolage 253 - 18 décembre 2011</w:t>
      </w:r>
    </w:p>
    <w:tbl>
      <w:tblPr>
        <w:tblW w:w="0" w:type="dxa"/>
        <w:jc w:val="center"/>
        <w:tblCellMar>
          <w:left w:w="0" w:type="dxa"/>
          <w:right w:w="0" w:type="dxa"/>
        </w:tblCellMar>
        <w:tblLook w:val="04A0" w:firstRow="1" w:lastRow="0" w:firstColumn="1" w:lastColumn="0" w:noHBand="0" w:noVBand="1"/>
      </w:tblPr>
      <w:tblGrid>
        <w:gridCol w:w="564"/>
        <w:gridCol w:w="564"/>
        <w:gridCol w:w="564"/>
        <w:gridCol w:w="22"/>
        <w:gridCol w:w="564"/>
        <w:gridCol w:w="564"/>
      </w:tblGrid>
      <w:tr w:rsidR="000E38CD" w:rsidRPr="000E38CD" w:rsidTr="000E38CD">
        <w:trPr>
          <w:jc w:val="center"/>
        </w:trPr>
        <w:tc>
          <w:tcPr>
            <w:tcW w:w="6" w:type="dxa"/>
            <w:tcBorders>
              <w:top w:val="nil"/>
              <w:left w:val="nil"/>
              <w:bottom w:val="nil"/>
              <w:right w:val="nil"/>
            </w:tcBorders>
            <w:noWrap/>
            <w:vAlign w:val="bottom"/>
            <w:hideMark/>
          </w:tcPr>
          <w:tbl>
            <w:tblPr>
              <w:tblW w:w="564" w:type="dxa"/>
              <w:tblCellMar>
                <w:left w:w="0" w:type="dxa"/>
                <w:right w:w="0" w:type="dxa"/>
              </w:tblCellMar>
              <w:tblLook w:val="04A0" w:firstRow="1" w:lastRow="0" w:firstColumn="1" w:lastColumn="0" w:noHBand="0" w:noVBand="1"/>
            </w:tblPr>
            <w:tblGrid>
              <w:gridCol w:w="7"/>
              <w:gridCol w:w="550"/>
              <w:gridCol w:w="7"/>
            </w:tblGrid>
            <w:tr w:rsidR="000E38CD" w:rsidRPr="000E38CD" w:rsidTr="000E38CD">
              <w:tc>
                <w:tcPr>
                  <w:tcW w:w="6" w:type="dxa"/>
                  <w:tcBorders>
                    <w:top w:val="nil"/>
                    <w:left w:val="nil"/>
                    <w:bottom w:val="nil"/>
                    <w:right w:val="nil"/>
                  </w:tcBorders>
                  <w:vAlign w:val="center"/>
                  <w:hideMark/>
                </w:tcPr>
                <w:p w:rsidR="000E38CD" w:rsidRPr="000E38CD" w:rsidRDefault="000E38CD" w:rsidP="000E38CD">
                  <w:pPr>
                    <w:spacing w:after="0" w:line="240" w:lineRule="auto"/>
                    <w:rPr>
                      <w:rFonts w:ascii="Arial" w:eastAsia="Times New Roman" w:hAnsi="Arial" w:cs="Arial"/>
                      <w:color w:val="4D4D4D"/>
                      <w:sz w:val="15"/>
                      <w:szCs w:val="15"/>
                      <w:lang w:val="fr-FR" w:eastAsia="sv-SE"/>
                    </w:rPr>
                  </w:pPr>
                </w:p>
              </w:tc>
              <w:tc>
                <w:tcPr>
                  <w:tcW w:w="6" w:type="dxa"/>
                  <w:tcBorders>
                    <w:top w:val="nil"/>
                    <w:left w:val="nil"/>
                    <w:bottom w:val="nil"/>
                    <w:right w:val="nil"/>
                  </w:tcBorders>
                  <w:vAlign w:val="center"/>
                  <w:hideMark/>
                </w:tcPr>
                <w:p w:rsidR="000E38CD" w:rsidRPr="000E38CD" w:rsidRDefault="000E38CD" w:rsidP="000E38CD">
                  <w:pPr>
                    <w:spacing w:after="0" w:line="240" w:lineRule="auto"/>
                    <w:rPr>
                      <w:rFonts w:ascii="Arial" w:eastAsia="Times New Roman" w:hAnsi="Arial" w:cs="Arial"/>
                      <w:color w:val="4D4D4D"/>
                      <w:sz w:val="15"/>
                      <w:szCs w:val="15"/>
                      <w:lang w:eastAsia="sv-SE"/>
                    </w:rPr>
                  </w:pPr>
                  <w:r>
                    <w:rPr>
                      <w:rFonts w:ascii="Arial" w:eastAsia="Times New Roman" w:hAnsi="Arial" w:cs="Arial"/>
                      <w:noProof/>
                      <w:color w:val="4D4D4D"/>
                      <w:sz w:val="15"/>
                      <w:szCs w:val="15"/>
                      <w:lang w:eastAsia="sv-SE"/>
                    </w:rPr>
                    <mc:AlternateContent>
                      <mc:Choice Requires="wps">
                        <w:drawing>
                          <wp:inline distT="0" distB="0" distL="0" distR="0">
                            <wp:extent cx="304800" cy="304800"/>
                            <wp:effectExtent l="0" t="0" r="0" b="0"/>
                            <wp:docPr id="10" name="Rektangel 10" descr="https://www.arte.tv/components/src/sharebar/assets/img/Icone_facebook.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ktangel 10" o:spid="_x0000_s1026" alt="https://www.arte.tv/components/src/sharebar/assets/img/Icone_facebook.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16k7AIAAAsGAAAOAAAAZHJzL2Uyb0RvYy54bWysVN9vmzAQfp+0/8HyOwFS8gNUUrUhTJW6&#10;rVq358kxBqyCzWwnpJ32v+9skjRpX6ZtPFj2nfnuvrvPd3m1axu0ZUpzKVIcjgKMmKCy4KJK8bev&#10;uTfHSBsiCtJIwVL8xDS+Wrx/d9l3CRvLWjYFUwhAhE76LsW1MV3i+5rWrCV6JDsmwFlK1RIDR1X5&#10;hSI9oLeNPw6Cqd9LVXRKUqY1WLPBiRcOvywZNZ/LUjODmhRDbsatyq1ru/qLS5JUinQ1p/s0yF9k&#10;0RIuIOgRKiOGoI3ib6BaTpXUsjQjKltfliWnzHEANmHwis1DTTrmuEBxdHcsk/5/sPTT9l4hXkDv&#10;oDyCtNCjL+wROlaxBllbwTSFgtnGaOhM3/cjogwbma0PFDroqjDa14r6uiaKrYnyiYaKa5+3lX9L&#10;4cL3klC2lvJxpLeVLXkPUBD5obtXtmi6u5P0USMhl7UNfK07aBykBBkdTErJvmakAO6hhfDPMOxB&#10;Axpa9x9lARzIxkjXkF2pWhsDSo12ru9Px76znUEUjBdBNA+AKgXXfm8jkOTwc6e0+cBki+wmxQqy&#10;c+Bke6fNcPVwxcYSMudNA3aSNOLMAJiDBULDr9Znk3BK+RkH8Wq+mkdeNJ6uvCjIMu86X0beNA9n&#10;k+wiWy6z8JeNG0ZJzYuCCRvmoNow+jNV7N/PoLejbrVseGHhbEpaVetlo9CWwKvJ3edKDp6Xa/55&#10;Gq5ewOUVpXAcBTfj2Mun85kX5dHEi2fB3AvC+CaeBlEcZfk5pTsu2L9TQn2K48l44rp0kvQrboH7&#10;3nIjScsNzKWGtykGacBnL5HEKnAlCrc3hDfD/qQUNv2XUkC7D412erUSHdS/lsUTyFVJkBMoDyYo&#10;bGqpnjHqYRqlWP/YwGvCqLkVIPk4jCK4ZtwhmszGcFCnnvWphwgKUCk2GA3bpRlG3qZTvKohUugK&#10;I+Q1PJOSOwnbJzRktX9cMHEck/10tCPt9OxuvczwxW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6xNepOwCAAALBgAADgAAAAAA&#10;AAAAAAAAAAAuAgAAZHJzL2Uyb0RvYy54bWxQSwECLQAUAAYACAAAACEATKDpLNgAAAADAQAADwAA&#10;AAAAAAAAAAAAAABGBQAAZHJzL2Rvd25yZXYueG1sUEsFBgAAAAAEAAQA8wAAAEsGAAAAAA==&#10;" filled="f" stroked="f">
                            <o:lock v:ext="edit" aspectratio="t"/>
                            <w10:anchorlock/>
                          </v:rect>
                        </w:pict>
                      </mc:Fallback>
                    </mc:AlternateContent>
                  </w:r>
                </w:p>
              </w:tc>
              <w:tc>
                <w:tcPr>
                  <w:tcW w:w="6" w:type="dxa"/>
                  <w:tcBorders>
                    <w:top w:val="nil"/>
                    <w:left w:val="nil"/>
                    <w:bottom w:val="nil"/>
                    <w:right w:val="nil"/>
                  </w:tcBorders>
                  <w:vAlign w:val="center"/>
                  <w:hideMark/>
                </w:tcPr>
                <w:p w:rsidR="000E38CD" w:rsidRPr="000E38CD" w:rsidRDefault="000E38CD" w:rsidP="000E38CD">
                  <w:pPr>
                    <w:spacing w:after="0" w:line="240" w:lineRule="auto"/>
                    <w:rPr>
                      <w:rFonts w:ascii="Arial" w:eastAsia="Times New Roman" w:hAnsi="Arial" w:cs="Arial"/>
                      <w:color w:val="4D4D4D"/>
                      <w:sz w:val="15"/>
                      <w:szCs w:val="15"/>
                      <w:lang w:eastAsia="sv-SE"/>
                    </w:rPr>
                  </w:pPr>
                </w:p>
              </w:tc>
            </w:tr>
          </w:tbl>
          <w:p w:rsidR="000E38CD" w:rsidRPr="000E38CD" w:rsidRDefault="000E38CD" w:rsidP="000E38CD">
            <w:pPr>
              <w:shd w:val="clear" w:color="auto" w:fill="FFFFFF"/>
              <w:spacing w:after="0" w:line="240" w:lineRule="auto"/>
              <w:textAlignment w:val="top"/>
              <w:rPr>
                <w:rFonts w:ascii="Arial" w:eastAsia="Times New Roman" w:hAnsi="Arial" w:cs="Arial"/>
                <w:color w:val="4D4D4D"/>
                <w:sz w:val="15"/>
                <w:szCs w:val="15"/>
                <w:lang w:eastAsia="sv-SE"/>
              </w:rPr>
            </w:pPr>
          </w:p>
        </w:tc>
        <w:tc>
          <w:tcPr>
            <w:tcW w:w="6" w:type="dxa"/>
            <w:tcBorders>
              <w:top w:val="nil"/>
              <w:left w:val="nil"/>
              <w:bottom w:val="nil"/>
              <w:right w:val="nil"/>
            </w:tcBorders>
            <w:noWrap/>
            <w:vAlign w:val="bottom"/>
            <w:hideMark/>
          </w:tcPr>
          <w:tbl>
            <w:tblPr>
              <w:tblW w:w="564" w:type="dxa"/>
              <w:tblCellMar>
                <w:left w:w="0" w:type="dxa"/>
                <w:right w:w="0" w:type="dxa"/>
              </w:tblCellMar>
              <w:tblLook w:val="04A0" w:firstRow="1" w:lastRow="0" w:firstColumn="1" w:lastColumn="0" w:noHBand="0" w:noVBand="1"/>
            </w:tblPr>
            <w:tblGrid>
              <w:gridCol w:w="7"/>
              <w:gridCol w:w="550"/>
              <w:gridCol w:w="7"/>
            </w:tblGrid>
            <w:tr w:rsidR="000E38CD" w:rsidRPr="000E38CD" w:rsidTr="000E38CD">
              <w:tc>
                <w:tcPr>
                  <w:tcW w:w="6" w:type="dxa"/>
                  <w:tcBorders>
                    <w:top w:val="nil"/>
                    <w:left w:val="nil"/>
                    <w:bottom w:val="nil"/>
                    <w:right w:val="nil"/>
                  </w:tcBorders>
                  <w:vAlign w:val="center"/>
                  <w:hideMark/>
                </w:tcPr>
                <w:p w:rsidR="000E38CD" w:rsidRPr="000E38CD" w:rsidRDefault="000E38CD" w:rsidP="000E38CD">
                  <w:pPr>
                    <w:spacing w:after="0" w:line="240" w:lineRule="auto"/>
                    <w:rPr>
                      <w:rFonts w:ascii="Arial" w:eastAsia="Times New Roman" w:hAnsi="Arial" w:cs="Arial"/>
                      <w:color w:val="4D4D4D"/>
                      <w:sz w:val="15"/>
                      <w:szCs w:val="15"/>
                      <w:lang w:eastAsia="sv-SE"/>
                    </w:rPr>
                  </w:pPr>
                </w:p>
              </w:tc>
              <w:tc>
                <w:tcPr>
                  <w:tcW w:w="6" w:type="dxa"/>
                  <w:tcBorders>
                    <w:top w:val="nil"/>
                    <w:left w:val="nil"/>
                    <w:bottom w:val="nil"/>
                    <w:right w:val="nil"/>
                  </w:tcBorders>
                  <w:vAlign w:val="center"/>
                  <w:hideMark/>
                </w:tcPr>
                <w:p w:rsidR="000E38CD" w:rsidRPr="000E38CD" w:rsidRDefault="000E38CD" w:rsidP="000E38CD">
                  <w:pPr>
                    <w:spacing w:after="0" w:line="240" w:lineRule="auto"/>
                    <w:rPr>
                      <w:rFonts w:ascii="Arial" w:eastAsia="Times New Roman" w:hAnsi="Arial" w:cs="Arial"/>
                      <w:color w:val="4D4D4D"/>
                      <w:sz w:val="15"/>
                      <w:szCs w:val="15"/>
                      <w:lang w:eastAsia="sv-SE"/>
                    </w:rPr>
                  </w:pPr>
                  <w:r>
                    <w:rPr>
                      <w:rFonts w:ascii="Arial" w:eastAsia="Times New Roman" w:hAnsi="Arial" w:cs="Arial"/>
                      <w:noProof/>
                      <w:color w:val="4D4D4D"/>
                      <w:sz w:val="15"/>
                      <w:szCs w:val="15"/>
                      <w:lang w:eastAsia="sv-SE"/>
                    </w:rPr>
                    <mc:AlternateContent>
                      <mc:Choice Requires="wps">
                        <w:drawing>
                          <wp:inline distT="0" distB="0" distL="0" distR="0">
                            <wp:extent cx="304800" cy="304800"/>
                            <wp:effectExtent l="0" t="0" r="0" b="0"/>
                            <wp:docPr id="9" name="Rektangel 9" descr="https://www.arte.tv/components/src/sharebar/assets/img/Icone_twitter.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ktangel 9" o:spid="_x0000_s1026" alt="https://www.arte.tv/components/src/sharebar/assets/img/Icone_twitter.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Gp6gIAAAgGAAAOAAAAZHJzL2Uyb0RvYy54bWysVN9vmzAQfp+0/8HyOwFS8gNUUrUhTJW6&#10;rVq358kxBqyCzWwnpJ32v+9skjRpX6ZtPFj2nfnuvrvPd3m1axu0ZUpzKVIcjgKMmKCy4KJK8bev&#10;uTfHSBsiCtJIwVL8xDS+Wrx/d9l3CRvLWjYFUwhAhE76LsW1MV3i+5rWrCV6JDsmwFlK1RIDR1X5&#10;hSI9oLeNPw6Cqd9LVXRKUqY1WLPBiRcOvywZNZ/LUjODmhRDbsatyq1ru/qLS5JUinQ1p/s0yF9k&#10;0RIuIOgRKiOGoI3ib6BaTpXUsjQjKltfliWnzHEANmHwis1DTTrmuEBxdHcsk/5/sPTT9l4hXqQ4&#10;xkiQFlr0hT1CwyrWIDAVTFMol22Lhr70fT8iyrCR2fpAoIOeCqN9raiva6LYmiifaKi39nlb+bcU&#10;Lnw3PTeGqZHeVrbePSBB2IfuXtmK6e5O0keNhFzWNuy17qBroCXI52BSSvY1IwUQDy2Ef4ZhDxrQ&#10;0Lr/KAtgQDZGum7sStXaGFBntHNNfzo2ne0MomC8CKJ5ANKg4NrvbQSSHH7ulDYfmGyR3aRYQXYO&#10;nGzvtBmuHq7YWELmvGnATpJGnBkAc7BAaPjV+mwSTiY/4yBezVfzyIvG05UXBVnmXefLyJvm4WyS&#10;XWTLZRb+snHDKKl5UTBhwxwkG0Z/Jon94xnEdhStlg0vLJxNSatqvWwU2hJ4Mrn7XMnB83LNP0/D&#10;1Qu4vKIUjqPgZhx7+XQ+86I8mnjxLJh7QRjfxNMgiqMsP6d0xwX7d0qoBzVPxhPXpZOkX3EL3PeW&#10;G0laDnJFDW9TDNKAz14iiVXgShRubwhvhv1JKWz6L6WAdh8a7fRqJTqofy2LJ5CrkiAnUB6MT9jU&#10;Uj1j1MMoSrH+sYHHhFFzK0DycRhFdna5QzSZjeGgTj3rUw8RFKBSbDAatkszzLtNp3hVQ6TQFUbI&#10;a3gmJXcStk9oyGr/uGDcOCb70Wjn2enZ3XoZ4Iv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Epa8anqAgAACAYAAA4AAAAAAAAA&#10;AAAAAAAALgIAAGRycy9lMm9Eb2MueG1sUEsBAi0AFAAGAAgAAAAhAEyg6SzYAAAAAwEAAA8AAAAA&#10;AAAAAAAAAAAARAUAAGRycy9kb3ducmV2LnhtbFBLBQYAAAAABAAEAPMAAABJBgAAAAA=&#10;" filled="f" stroked="f">
                            <o:lock v:ext="edit" aspectratio="t"/>
                            <w10:anchorlock/>
                          </v:rect>
                        </w:pict>
                      </mc:Fallback>
                    </mc:AlternateContent>
                  </w:r>
                </w:p>
              </w:tc>
              <w:tc>
                <w:tcPr>
                  <w:tcW w:w="6" w:type="dxa"/>
                  <w:tcBorders>
                    <w:top w:val="nil"/>
                    <w:left w:val="nil"/>
                    <w:bottom w:val="nil"/>
                    <w:right w:val="nil"/>
                  </w:tcBorders>
                  <w:vAlign w:val="center"/>
                  <w:hideMark/>
                </w:tcPr>
                <w:p w:rsidR="000E38CD" w:rsidRPr="000E38CD" w:rsidRDefault="000E38CD" w:rsidP="000E38CD">
                  <w:pPr>
                    <w:spacing w:after="0" w:line="240" w:lineRule="auto"/>
                    <w:rPr>
                      <w:rFonts w:ascii="Arial" w:eastAsia="Times New Roman" w:hAnsi="Arial" w:cs="Arial"/>
                      <w:color w:val="4D4D4D"/>
                      <w:sz w:val="15"/>
                      <w:szCs w:val="15"/>
                      <w:lang w:eastAsia="sv-SE"/>
                    </w:rPr>
                  </w:pPr>
                </w:p>
              </w:tc>
            </w:tr>
          </w:tbl>
          <w:p w:rsidR="000E38CD" w:rsidRPr="000E38CD" w:rsidRDefault="000E38CD" w:rsidP="000E38CD">
            <w:pPr>
              <w:shd w:val="clear" w:color="auto" w:fill="FFFFFF"/>
              <w:spacing w:after="0" w:line="240" w:lineRule="auto"/>
              <w:textAlignment w:val="top"/>
              <w:rPr>
                <w:rFonts w:ascii="Arial" w:eastAsia="Times New Roman" w:hAnsi="Arial" w:cs="Arial"/>
                <w:color w:val="4D4D4D"/>
                <w:sz w:val="15"/>
                <w:szCs w:val="15"/>
                <w:lang w:eastAsia="sv-SE"/>
              </w:rPr>
            </w:pPr>
          </w:p>
        </w:tc>
        <w:tc>
          <w:tcPr>
            <w:tcW w:w="6" w:type="dxa"/>
            <w:tcBorders>
              <w:top w:val="nil"/>
              <w:left w:val="nil"/>
              <w:bottom w:val="nil"/>
              <w:right w:val="nil"/>
            </w:tcBorders>
            <w:noWrap/>
            <w:vAlign w:val="bottom"/>
            <w:hideMark/>
          </w:tcPr>
          <w:tbl>
            <w:tblPr>
              <w:tblW w:w="564" w:type="dxa"/>
              <w:tblCellMar>
                <w:left w:w="0" w:type="dxa"/>
                <w:right w:w="0" w:type="dxa"/>
              </w:tblCellMar>
              <w:tblLook w:val="04A0" w:firstRow="1" w:lastRow="0" w:firstColumn="1" w:lastColumn="0" w:noHBand="0" w:noVBand="1"/>
            </w:tblPr>
            <w:tblGrid>
              <w:gridCol w:w="7"/>
              <w:gridCol w:w="550"/>
              <w:gridCol w:w="7"/>
            </w:tblGrid>
            <w:tr w:rsidR="000E38CD" w:rsidRPr="000E38CD" w:rsidTr="000E38CD">
              <w:tc>
                <w:tcPr>
                  <w:tcW w:w="6" w:type="dxa"/>
                  <w:tcBorders>
                    <w:top w:val="nil"/>
                    <w:left w:val="nil"/>
                    <w:bottom w:val="nil"/>
                    <w:right w:val="nil"/>
                  </w:tcBorders>
                  <w:vAlign w:val="center"/>
                  <w:hideMark/>
                </w:tcPr>
                <w:p w:rsidR="000E38CD" w:rsidRPr="000E38CD" w:rsidRDefault="000E38CD" w:rsidP="000E38CD">
                  <w:pPr>
                    <w:spacing w:after="0" w:line="240" w:lineRule="auto"/>
                    <w:rPr>
                      <w:rFonts w:ascii="Arial" w:eastAsia="Times New Roman" w:hAnsi="Arial" w:cs="Arial"/>
                      <w:color w:val="4D4D4D"/>
                      <w:sz w:val="15"/>
                      <w:szCs w:val="15"/>
                      <w:lang w:eastAsia="sv-SE"/>
                    </w:rPr>
                  </w:pPr>
                </w:p>
              </w:tc>
              <w:tc>
                <w:tcPr>
                  <w:tcW w:w="6" w:type="dxa"/>
                  <w:tcBorders>
                    <w:top w:val="nil"/>
                    <w:left w:val="nil"/>
                    <w:bottom w:val="nil"/>
                    <w:right w:val="nil"/>
                  </w:tcBorders>
                  <w:vAlign w:val="center"/>
                  <w:hideMark/>
                </w:tcPr>
                <w:p w:rsidR="000E38CD" w:rsidRPr="000E38CD" w:rsidRDefault="000E38CD" w:rsidP="000E38CD">
                  <w:pPr>
                    <w:spacing w:after="0" w:line="240" w:lineRule="auto"/>
                    <w:rPr>
                      <w:rFonts w:ascii="Arial" w:eastAsia="Times New Roman" w:hAnsi="Arial" w:cs="Arial"/>
                      <w:color w:val="4D4D4D"/>
                      <w:sz w:val="15"/>
                      <w:szCs w:val="15"/>
                      <w:lang w:eastAsia="sv-SE"/>
                    </w:rPr>
                  </w:pPr>
                  <w:r>
                    <w:rPr>
                      <w:rFonts w:ascii="Arial" w:eastAsia="Times New Roman" w:hAnsi="Arial" w:cs="Arial"/>
                      <w:noProof/>
                      <w:color w:val="4D4D4D"/>
                      <w:sz w:val="15"/>
                      <w:szCs w:val="15"/>
                      <w:lang w:eastAsia="sv-SE"/>
                    </w:rPr>
                    <mc:AlternateContent>
                      <mc:Choice Requires="wps">
                        <w:drawing>
                          <wp:inline distT="0" distB="0" distL="0" distR="0">
                            <wp:extent cx="304800" cy="304800"/>
                            <wp:effectExtent l="0" t="0" r="0" b="0"/>
                            <wp:docPr id="8" name="Rektangel 8" descr="https://www.arte.tv/components/src/sharebar/assets/img/gplus-red.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ktangel 8" o:spid="_x0000_s1026" alt="https://www.arte.tv/components/src/sharebar/assets/img/gplus-red.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x/i5QIAAAQGAAAOAAAAZHJzL2Uyb0RvYy54bWysVFtv0zAUfkfiP1h+T3NZekm0dBpNg5AG&#10;TAx+gJs4ibXENrbbdCD+O8dO27XbCwLyYNnHzncu33fO9c2+79COKs0Ez3A4CTCivBQV402Gv30t&#10;vAVG2hBekU5wmuEnqvHN8u2b60GmNBKt6CqqEIBwnQ4yw60xMvV9Xba0J3oiJOVwWQvVEwNH1fiV&#10;IgOg950fBcHMH4SqpBIl1Rqs+XiJlw6/rmlpPte1pgZ1GYbYjFuVWzd29ZfXJG0UkS0rD2GQv4ii&#10;J4yD0xNUTgxBW8VeQfWsVEKL2kxK0fuirllJXQ6QTRi8yOahJZK6XKA4Wp7KpP8fbPlpd68QqzIM&#10;RHHSA0Vf6CMQ1tAOgamiuoRyWVo08DIMw4QoQydm50MCEjjlRvtalb5uiaIbonyiod7aZ33jN7Lb&#10;ak/RaqJ3ja31ACjg8kHeK1stLe9E+agRF6vWurzVEhgDHUEsR5NSYmgpqSDp0EL4Fxj2oAENbYaP&#10;ooLoydYIx8S+Vr31ATVGe0f404lwujeoBONVEC8CkEUJV4e99UDS489SafOeih7ZTYYVROfAye5O&#10;m/Hp8Yn1xUXBug7sJO34hQEwRwu4hl/tnQ3CSeRnEiTrxXoRe3E0W3txkOfebbGKvVkRzqf5Vb5a&#10;5eEv6zeM05ZVFeXWzVGuYfxncjg0zii0k2C16Fhl4WxIWjWbVafQjkC7FO5zJYeb52f+ZRiuXpDL&#10;i5TCKA7eRYlXzBZzLy7iqZfMg4UXhMm7ZBbESZwXlyndMU7/PSU0ZDiZRlPH0lnQL3IL3Pc6N5L2&#10;zMBA6lgPHXF6RFKrwDWvHLWGsG7cn5XChv9cCqD7SLTTq5XoqP6NqJ5ArkqAnEB5MDph0wr1A6MB&#10;xlCG9fctNBJG3QcOkk/COLZzyx3i6TyCgzq/2ZzfEF4CVIYNRuN2ZcZZt5WKNS14Cl1huLiFNqmZ&#10;k7BtoTGqQ3PBqHGZHMainWXnZ/fqeXgvfw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Y8x/i5QIAAAQGAAAOAAAAAAAAAAAAAAAA&#10;AC4CAABkcnMvZTJvRG9jLnhtbFBLAQItABQABgAIAAAAIQBMoOks2AAAAAMBAAAPAAAAAAAAAAAA&#10;AAAAAD8FAABkcnMvZG93bnJldi54bWxQSwUGAAAAAAQABADzAAAARAYAAAAA&#10;" filled="f" stroked="f">
                            <o:lock v:ext="edit" aspectratio="t"/>
                            <w10:anchorlock/>
                          </v:rect>
                        </w:pict>
                      </mc:Fallback>
                    </mc:AlternateContent>
                  </w:r>
                </w:p>
              </w:tc>
              <w:tc>
                <w:tcPr>
                  <w:tcW w:w="6" w:type="dxa"/>
                  <w:tcBorders>
                    <w:top w:val="nil"/>
                    <w:left w:val="nil"/>
                    <w:bottom w:val="nil"/>
                    <w:right w:val="nil"/>
                  </w:tcBorders>
                  <w:vAlign w:val="center"/>
                  <w:hideMark/>
                </w:tcPr>
                <w:p w:rsidR="000E38CD" w:rsidRPr="000E38CD" w:rsidRDefault="000E38CD" w:rsidP="000E38CD">
                  <w:pPr>
                    <w:spacing w:after="0" w:line="240" w:lineRule="auto"/>
                    <w:rPr>
                      <w:rFonts w:ascii="Arial" w:eastAsia="Times New Roman" w:hAnsi="Arial" w:cs="Arial"/>
                      <w:color w:val="4D4D4D"/>
                      <w:sz w:val="15"/>
                      <w:szCs w:val="15"/>
                      <w:lang w:eastAsia="sv-SE"/>
                    </w:rPr>
                  </w:pPr>
                </w:p>
              </w:tc>
            </w:tr>
          </w:tbl>
          <w:p w:rsidR="000E38CD" w:rsidRPr="000E38CD" w:rsidRDefault="000E38CD" w:rsidP="000E38CD">
            <w:pPr>
              <w:shd w:val="clear" w:color="auto" w:fill="FFFFFF"/>
              <w:spacing w:after="0" w:line="240" w:lineRule="auto"/>
              <w:textAlignment w:val="top"/>
              <w:rPr>
                <w:rFonts w:ascii="Arial" w:eastAsia="Times New Roman" w:hAnsi="Arial" w:cs="Arial"/>
                <w:color w:val="4D4D4D"/>
                <w:sz w:val="15"/>
                <w:szCs w:val="15"/>
                <w:lang w:eastAsia="sv-SE"/>
              </w:rPr>
            </w:pPr>
          </w:p>
        </w:tc>
        <w:tc>
          <w:tcPr>
            <w:tcW w:w="6" w:type="dxa"/>
            <w:tcBorders>
              <w:top w:val="nil"/>
              <w:left w:val="nil"/>
              <w:bottom w:val="nil"/>
              <w:right w:val="nil"/>
            </w:tcBorders>
            <w:noWrap/>
            <w:vAlign w:val="bottom"/>
            <w:hideMark/>
          </w:tcPr>
          <w:p w:rsidR="000E38CD" w:rsidRPr="000E38CD" w:rsidRDefault="000E38CD" w:rsidP="000E38CD">
            <w:pPr>
              <w:spacing w:after="0" w:line="240" w:lineRule="auto"/>
              <w:rPr>
                <w:rFonts w:ascii="Arial" w:eastAsia="Times New Roman" w:hAnsi="Arial" w:cs="Arial"/>
                <w:color w:val="4D4D4D"/>
                <w:sz w:val="15"/>
                <w:szCs w:val="15"/>
                <w:lang w:eastAsia="sv-SE"/>
              </w:rPr>
            </w:pPr>
          </w:p>
        </w:tc>
        <w:tc>
          <w:tcPr>
            <w:tcW w:w="6" w:type="dxa"/>
            <w:tcBorders>
              <w:top w:val="nil"/>
              <w:left w:val="nil"/>
              <w:bottom w:val="nil"/>
              <w:right w:val="nil"/>
            </w:tcBorders>
            <w:noWrap/>
            <w:vAlign w:val="bottom"/>
            <w:hideMark/>
          </w:tcPr>
          <w:tbl>
            <w:tblPr>
              <w:tblW w:w="564" w:type="dxa"/>
              <w:tblCellMar>
                <w:left w:w="0" w:type="dxa"/>
                <w:right w:w="0" w:type="dxa"/>
              </w:tblCellMar>
              <w:tblLook w:val="04A0" w:firstRow="1" w:lastRow="0" w:firstColumn="1" w:lastColumn="0" w:noHBand="0" w:noVBand="1"/>
            </w:tblPr>
            <w:tblGrid>
              <w:gridCol w:w="7"/>
              <w:gridCol w:w="550"/>
              <w:gridCol w:w="7"/>
            </w:tblGrid>
            <w:tr w:rsidR="000E38CD" w:rsidRPr="000E38CD" w:rsidTr="000E38CD">
              <w:tc>
                <w:tcPr>
                  <w:tcW w:w="6" w:type="dxa"/>
                  <w:tcBorders>
                    <w:top w:val="nil"/>
                    <w:left w:val="nil"/>
                    <w:bottom w:val="nil"/>
                    <w:right w:val="nil"/>
                  </w:tcBorders>
                  <w:vAlign w:val="center"/>
                  <w:hideMark/>
                </w:tcPr>
                <w:p w:rsidR="000E38CD" w:rsidRPr="000E38CD" w:rsidRDefault="000E38CD" w:rsidP="000E38CD">
                  <w:pPr>
                    <w:spacing w:after="0" w:line="240" w:lineRule="auto"/>
                    <w:rPr>
                      <w:rFonts w:ascii="Arial" w:eastAsia="Times New Roman" w:hAnsi="Arial" w:cs="Arial"/>
                      <w:color w:val="4D4D4D"/>
                      <w:sz w:val="15"/>
                      <w:szCs w:val="15"/>
                      <w:lang w:eastAsia="sv-SE"/>
                    </w:rPr>
                  </w:pPr>
                </w:p>
              </w:tc>
              <w:tc>
                <w:tcPr>
                  <w:tcW w:w="6" w:type="dxa"/>
                  <w:tcBorders>
                    <w:top w:val="nil"/>
                    <w:left w:val="nil"/>
                    <w:bottom w:val="nil"/>
                    <w:right w:val="nil"/>
                  </w:tcBorders>
                  <w:vAlign w:val="center"/>
                  <w:hideMark/>
                </w:tcPr>
                <w:p w:rsidR="000E38CD" w:rsidRPr="000E38CD" w:rsidRDefault="000E38CD" w:rsidP="000E38CD">
                  <w:pPr>
                    <w:spacing w:after="0" w:line="240" w:lineRule="auto"/>
                    <w:rPr>
                      <w:rFonts w:ascii="Arial" w:eastAsia="Times New Roman" w:hAnsi="Arial" w:cs="Arial"/>
                      <w:color w:val="4D4D4D"/>
                      <w:sz w:val="15"/>
                      <w:szCs w:val="15"/>
                      <w:lang w:eastAsia="sv-SE"/>
                    </w:rPr>
                  </w:pPr>
                  <w:r>
                    <w:rPr>
                      <w:rFonts w:ascii="Arial" w:eastAsia="Times New Roman" w:hAnsi="Arial" w:cs="Arial"/>
                      <w:noProof/>
                      <w:color w:val="4D4D4D"/>
                      <w:sz w:val="15"/>
                      <w:szCs w:val="15"/>
                      <w:lang w:eastAsia="sv-SE"/>
                    </w:rPr>
                    <mc:AlternateContent>
                      <mc:Choice Requires="wps">
                        <w:drawing>
                          <wp:inline distT="0" distB="0" distL="0" distR="0">
                            <wp:extent cx="304800" cy="304800"/>
                            <wp:effectExtent l="0" t="0" r="0" b="0"/>
                            <wp:docPr id="7" name="Rektangel 7" descr="https://www.arte.tv/components/src/sharebar/assets/img/Icone_mail.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ktangel 7" o:spid="_x0000_s1026" alt="https://www.arte.tv/components/src/sharebar/assets/img/Icone_mail.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As6QIAAAUGAAAOAAAAZHJzL2Uyb0RvYy54bWysVN9vmzAQfp+0/8HyOwFS8gNUUrUhTJW6&#10;rVq358kxBqyCzWwnpJ32v+9skjRpX6ZtPFj2nfnu7rvPd3m1axu0ZUpzKVIcjgKMmKCy4KJK8bev&#10;uTfHSBsiCtJIwVL8xDS+Wrx/d9l3CRvLWjYFUwhAhE76LsW1MV3i+5rWrCV6JDsmwFlK1RIDR1X5&#10;hSI9oLeNPw6Cqd9LVXRKUqY1WLPBiRcOvywZNZ/LUjODmhRDbsatyq1ru/qLS5JUinQ1p/s0yF9k&#10;0RIuIOgRKiOGoI3ib6BaTpXUsjQjKltfliWnzNUA1YTBq2oeatIxVwuQo7sjTfr/wdJP23uFeJHi&#10;GUaCtNCiL+wRGlaxBoGpYJoCXbYtGvrS9/2IKMNGZutDAR30VBjta0V9XRPF1kT5RAPf2udt5d9S&#10;uPAdyGlGeltZsnuAgZgP3b2ydOnuTtJHjYRc1jbmte6gZSAkSOZgUkr2NSMFVB1aCP8Mwx40oKF1&#10;/1EWkD7ZGOlasStVa2MAyWjnOv507DjbGUTBeBFE8wB0QcG139sIJDn83CltPjDZIrtJsYLsHDjZ&#10;3mkzXD1csbGEzHnTgJ0kjTgzAOZggdDwq/XZJJxGfsZBvJqv5pEXjacrLwqyzLvOl5E3zcPZJLvI&#10;lsss/GXjhlFS86JgwoY56DWM/kwP+5czKO2oWC0bXlg4m5JW1XrZKLQl8F5y9znKwfNyzT9Pw/EF&#10;tbwqKRxHwc049vLpfOZFeTTx4lkw94IwvomnQRRHWX5e0h0X7N9LQn2K48l44rp0kvSr2gL3va2N&#10;JC03MJEa3qYYpAGfvUQSq8CVKNzegKCH/QkVNv0XKqDdh0Y7vVqJDupfy+IJ5KokyAmUB7MTNrVU&#10;zxj1MIdSrH9s4CVh1NwKkHwcRpEdXO4QTWZjOKhTz/rUQwQFqBQbjIbt0gzDbtMpXtUQKXTECHkN&#10;z6TkTsL2CQ1Z7R8XzBpXyX4u2mF2ena3Xqb34jc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P8TQLOkCAAAFBgAADgAAAAAAAAAA&#10;AAAAAAAuAgAAZHJzL2Uyb0RvYy54bWxQSwECLQAUAAYACAAAACEATKDpLNgAAAADAQAADwAAAAAA&#10;AAAAAAAAAABDBQAAZHJzL2Rvd25yZXYueG1sUEsFBgAAAAAEAAQA8wAAAEgGAAAAAA==&#10;" filled="f" stroked="f">
                            <o:lock v:ext="edit" aspectratio="t"/>
                            <w10:anchorlock/>
                          </v:rect>
                        </w:pict>
                      </mc:Fallback>
                    </mc:AlternateContent>
                  </w:r>
                </w:p>
              </w:tc>
              <w:tc>
                <w:tcPr>
                  <w:tcW w:w="6" w:type="dxa"/>
                  <w:tcBorders>
                    <w:top w:val="nil"/>
                    <w:left w:val="nil"/>
                    <w:bottom w:val="nil"/>
                    <w:right w:val="nil"/>
                  </w:tcBorders>
                  <w:vAlign w:val="center"/>
                  <w:hideMark/>
                </w:tcPr>
                <w:p w:rsidR="000E38CD" w:rsidRPr="000E38CD" w:rsidRDefault="000E38CD" w:rsidP="000E38CD">
                  <w:pPr>
                    <w:spacing w:after="0" w:line="240" w:lineRule="auto"/>
                    <w:rPr>
                      <w:rFonts w:ascii="Arial" w:eastAsia="Times New Roman" w:hAnsi="Arial" w:cs="Arial"/>
                      <w:color w:val="4D4D4D"/>
                      <w:sz w:val="15"/>
                      <w:szCs w:val="15"/>
                      <w:lang w:eastAsia="sv-SE"/>
                    </w:rPr>
                  </w:pPr>
                </w:p>
              </w:tc>
            </w:tr>
          </w:tbl>
          <w:p w:rsidR="000E38CD" w:rsidRPr="000E38CD" w:rsidRDefault="000E38CD" w:rsidP="000E38CD">
            <w:pPr>
              <w:shd w:val="clear" w:color="auto" w:fill="FFFFFF"/>
              <w:spacing w:after="0" w:line="240" w:lineRule="auto"/>
              <w:textAlignment w:val="top"/>
              <w:rPr>
                <w:rFonts w:ascii="Arial" w:eastAsia="Times New Roman" w:hAnsi="Arial" w:cs="Arial"/>
                <w:color w:val="4D4D4D"/>
                <w:sz w:val="15"/>
                <w:szCs w:val="15"/>
                <w:lang w:eastAsia="sv-SE"/>
              </w:rPr>
            </w:pPr>
          </w:p>
        </w:tc>
        <w:tc>
          <w:tcPr>
            <w:tcW w:w="6" w:type="dxa"/>
            <w:tcBorders>
              <w:top w:val="nil"/>
              <w:left w:val="nil"/>
              <w:bottom w:val="nil"/>
              <w:right w:val="nil"/>
            </w:tcBorders>
            <w:noWrap/>
            <w:vAlign w:val="bottom"/>
            <w:hideMark/>
          </w:tcPr>
          <w:tbl>
            <w:tblPr>
              <w:tblW w:w="564" w:type="dxa"/>
              <w:tblCellMar>
                <w:left w:w="0" w:type="dxa"/>
                <w:right w:w="0" w:type="dxa"/>
              </w:tblCellMar>
              <w:tblLook w:val="04A0" w:firstRow="1" w:lastRow="0" w:firstColumn="1" w:lastColumn="0" w:noHBand="0" w:noVBand="1"/>
            </w:tblPr>
            <w:tblGrid>
              <w:gridCol w:w="7"/>
              <w:gridCol w:w="550"/>
              <w:gridCol w:w="7"/>
            </w:tblGrid>
            <w:tr w:rsidR="000E38CD" w:rsidRPr="000E38CD" w:rsidTr="000E38CD">
              <w:tc>
                <w:tcPr>
                  <w:tcW w:w="6" w:type="dxa"/>
                  <w:tcBorders>
                    <w:top w:val="nil"/>
                    <w:left w:val="nil"/>
                    <w:bottom w:val="nil"/>
                    <w:right w:val="nil"/>
                  </w:tcBorders>
                  <w:vAlign w:val="center"/>
                  <w:hideMark/>
                </w:tcPr>
                <w:p w:rsidR="000E38CD" w:rsidRPr="000E38CD" w:rsidRDefault="000E38CD" w:rsidP="000E38CD">
                  <w:pPr>
                    <w:spacing w:after="0" w:line="240" w:lineRule="auto"/>
                    <w:rPr>
                      <w:rFonts w:ascii="Arial" w:eastAsia="Times New Roman" w:hAnsi="Arial" w:cs="Arial"/>
                      <w:color w:val="4D4D4D"/>
                      <w:sz w:val="15"/>
                      <w:szCs w:val="15"/>
                      <w:lang w:eastAsia="sv-SE"/>
                    </w:rPr>
                  </w:pPr>
                </w:p>
              </w:tc>
              <w:tc>
                <w:tcPr>
                  <w:tcW w:w="6" w:type="dxa"/>
                  <w:tcBorders>
                    <w:top w:val="nil"/>
                    <w:left w:val="nil"/>
                    <w:bottom w:val="nil"/>
                    <w:right w:val="nil"/>
                  </w:tcBorders>
                  <w:vAlign w:val="center"/>
                  <w:hideMark/>
                </w:tcPr>
                <w:p w:rsidR="000E38CD" w:rsidRPr="000E38CD" w:rsidRDefault="000E38CD" w:rsidP="000E38CD">
                  <w:pPr>
                    <w:spacing w:after="0" w:line="240" w:lineRule="auto"/>
                    <w:rPr>
                      <w:rFonts w:ascii="Arial" w:eastAsia="Times New Roman" w:hAnsi="Arial" w:cs="Arial"/>
                      <w:color w:val="4D4D4D"/>
                      <w:sz w:val="15"/>
                      <w:szCs w:val="15"/>
                      <w:lang w:eastAsia="sv-SE"/>
                    </w:rPr>
                  </w:pPr>
                  <w:r>
                    <w:rPr>
                      <w:rFonts w:ascii="Arial" w:eastAsia="Times New Roman" w:hAnsi="Arial" w:cs="Arial"/>
                      <w:noProof/>
                      <w:color w:val="4D4D4D"/>
                      <w:sz w:val="15"/>
                      <w:szCs w:val="15"/>
                      <w:lang w:eastAsia="sv-SE"/>
                    </w:rPr>
                    <mc:AlternateContent>
                      <mc:Choice Requires="wps">
                        <w:drawing>
                          <wp:inline distT="0" distB="0" distL="0" distR="0">
                            <wp:extent cx="304800" cy="304800"/>
                            <wp:effectExtent l="0" t="0" r="0" b="0"/>
                            <wp:docPr id="6" name="Rektangel 6" descr="https://www.arte.tv/components/src/sharebar/assets/img/Icone_Plus.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ktangel 6" o:spid="_x0000_s1026" alt="https://www.arte.tv/components/src/sharebar/assets/img/Icone_Plus.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qH6QIAAAUGAAAOAAAAZHJzL2Uyb0RvYy54bWysVN9vmzAQfp+0/8HyOwFS8gNUUrUhTJW6&#10;rVq358kxBqyCzWwnpJ32v+9skjRpX6ZtPFj2nfnuvrvPd3m1axu0ZUpzKVIcjgKMmKCy4KJK8bev&#10;uTfHSBsiCtJIwVL8xDS+Wrx/d9l3CRvLWjYFUwhAhE76LsW1MV3i+5rWrCV6JDsmwFlK1RIDR1X5&#10;hSI9oLeNPw6Cqd9LVXRKUqY1WLPBiRcOvywZNZ/LUjODmhRDbsatyq1ru/qLS5JUinQ1p/s0yF9k&#10;0RIuIOgRKiOGoI3ib6BaTpXUsjQjKltfliWnzHEANmHwis1DTTrmuEBxdHcsk/5/sPTT9l4hXqR4&#10;ipEgLbToC3uEhlWsQWAqmKZQLtsWDX3p+35ElGEjs/WBQAc9FUb7WlFf10SxNVE+0VBv7fO28m8p&#10;XPh+32z0SG8rW+weYCDmQ3evbLl0dyfpo0ZCLmsb81p30DIQEiRzMCkl+5qRAliHFsI/w7AHDWho&#10;3X+UBaRPNka6VuxK1doYUGS0cx1/Onac7QyiYLwIonkAuqDg2u9tBJIcfu6UNh+YbJHdpFhBdg6c&#10;bO+0Ga4erthYQua8acBOkkacGQBzsEBo+NX6bBJOIz/jIF7NV/PIi8bTlRcFWeZd58vIm+bhbJJd&#10;ZMtlFv6yccMoqXlRMGHDHPQaRn+mh/3LGZR2VKyWDS8snE1Jq2q9bBTaEngvuftcycHzcs0/T8PV&#10;C7i8ohSOo+BmHHv5dD7zojyaePEsmHtBGN/E0yCKoyw/p3THBft3SqhPcTwZT1yXTpJ+xS1w31tu&#10;JGm5gYnU8DbFIA347CWSWAWuROH2hvBm2J+Uwqb/Ugpo96HRTq9WooP617J4ArkqCXIC5cHshE0t&#10;1TNGPcyhFOsfG3hJGDW3AiQfh1FkB5c7RJPZGA7q1LM+9RBBASrFBqNhuzTDsNt0ilc1RApdYYS8&#10;hmdScidh+4SGrPaPC2aNY7Kfi3aYnZ7drZfpvfgN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iDKqh+kCAAAFBgAADgAAAAAAAAAA&#10;AAAAAAAuAgAAZHJzL2Uyb0RvYy54bWxQSwECLQAUAAYACAAAACEATKDpLNgAAAADAQAADwAAAAAA&#10;AAAAAAAAAABDBQAAZHJzL2Rvd25yZXYueG1sUEsFBgAAAAAEAAQA8wAAAEgGAAAAAA==&#10;" filled="f" stroked="f">
                            <o:lock v:ext="edit" aspectratio="t"/>
                            <w10:anchorlock/>
                          </v:rect>
                        </w:pict>
                      </mc:Fallback>
                    </mc:AlternateContent>
                  </w:r>
                </w:p>
              </w:tc>
              <w:tc>
                <w:tcPr>
                  <w:tcW w:w="6" w:type="dxa"/>
                  <w:tcBorders>
                    <w:top w:val="nil"/>
                    <w:left w:val="nil"/>
                    <w:bottom w:val="nil"/>
                    <w:right w:val="nil"/>
                  </w:tcBorders>
                  <w:vAlign w:val="center"/>
                  <w:hideMark/>
                </w:tcPr>
                <w:p w:rsidR="000E38CD" w:rsidRPr="000E38CD" w:rsidRDefault="000E38CD" w:rsidP="000E38CD">
                  <w:pPr>
                    <w:spacing w:after="0" w:line="240" w:lineRule="auto"/>
                    <w:rPr>
                      <w:rFonts w:ascii="Arial" w:eastAsia="Times New Roman" w:hAnsi="Arial" w:cs="Arial"/>
                      <w:color w:val="4D4D4D"/>
                      <w:sz w:val="15"/>
                      <w:szCs w:val="15"/>
                      <w:lang w:eastAsia="sv-SE"/>
                    </w:rPr>
                  </w:pPr>
                </w:p>
              </w:tc>
            </w:tr>
          </w:tbl>
          <w:p w:rsidR="000E38CD" w:rsidRPr="000E38CD" w:rsidRDefault="000E38CD" w:rsidP="000E38CD">
            <w:pPr>
              <w:shd w:val="clear" w:color="auto" w:fill="FFFFFF"/>
              <w:spacing w:after="0" w:line="240" w:lineRule="auto"/>
              <w:textAlignment w:val="top"/>
              <w:rPr>
                <w:rFonts w:ascii="Arial" w:eastAsia="Times New Roman" w:hAnsi="Arial" w:cs="Arial"/>
                <w:color w:val="4D4D4D"/>
                <w:sz w:val="15"/>
                <w:szCs w:val="15"/>
                <w:lang w:eastAsia="sv-SE"/>
              </w:rPr>
            </w:pPr>
          </w:p>
        </w:tc>
      </w:tr>
    </w:tbl>
    <w:p w:rsidR="000E38CD" w:rsidRPr="000E38CD" w:rsidRDefault="000E38CD" w:rsidP="000E38CD">
      <w:pPr>
        <w:shd w:val="clear" w:color="auto" w:fill="FFFFFF"/>
        <w:spacing w:after="0" w:line="320" w:lineRule="atLeast"/>
        <w:jc w:val="center"/>
        <w:rPr>
          <w:rFonts w:ascii="Arial" w:eastAsia="Times New Roman" w:hAnsi="Arial" w:cs="Arial"/>
          <w:color w:val="282828"/>
          <w:sz w:val="27"/>
          <w:szCs w:val="27"/>
          <w:lang w:val="fr-FR" w:eastAsia="sv-SE"/>
        </w:rPr>
      </w:pPr>
      <w:r w:rsidRPr="000E38CD">
        <w:rPr>
          <w:rFonts w:ascii="Arial" w:eastAsia="Times New Roman" w:hAnsi="Arial" w:cs="Arial"/>
          <w:color w:val="282828"/>
          <w:sz w:val="27"/>
          <w:szCs w:val="27"/>
          <w:lang w:val="fr-FR" w:eastAsia="sv-SE"/>
        </w:rPr>
        <w:t>Séverine Bavon est française et elle a passé une année en Allemagne pour ses études. Elle a évidemment mangé dans un restaurant universitaire allemand. Il lui reste de cette époque un petit traumatisme.</w:t>
      </w:r>
    </w:p>
    <w:p w:rsidR="000E38CD" w:rsidRPr="000E38CD" w:rsidRDefault="000E38CD" w:rsidP="000E38CD">
      <w:pPr>
        <w:shd w:val="clear" w:color="auto" w:fill="FFFFFF"/>
        <w:spacing w:line="360" w:lineRule="atLeast"/>
        <w:rPr>
          <w:rFonts w:ascii="Arial" w:eastAsia="Times New Roman" w:hAnsi="Arial" w:cs="Arial"/>
          <w:color w:val="030303"/>
          <w:sz w:val="18"/>
          <w:szCs w:val="18"/>
          <w:lang w:eastAsia="sv-SE"/>
        </w:rPr>
      </w:pPr>
      <w:r>
        <w:rPr>
          <w:rFonts w:ascii="Arial" w:eastAsia="Times New Roman" w:hAnsi="Arial" w:cs="Arial"/>
          <w:noProof/>
          <w:color w:val="030303"/>
          <w:sz w:val="18"/>
          <w:szCs w:val="18"/>
          <w:lang w:eastAsia="sv-SE"/>
        </w:rPr>
        <w:drawing>
          <wp:inline distT="0" distB="0" distL="0" distR="0">
            <wp:extent cx="8953500" cy="5048250"/>
            <wp:effectExtent l="0" t="0" r="0" b="0"/>
            <wp:docPr id="5" name="Bildobjekt 5" descr="Karambolage 428 - la vinaigr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ambolage 428 - la vinaigret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3500" cy="5048250"/>
                    </a:xfrm>
                    <a:prstGeom prst="rect">
                      <a:avLst/>
                    </a:prstGeom>
                    <a:noFill/>
                    <a:ln>
                      <a:noFill/>
                    </a:ln>
                  </pic:spPr>
                </pic:pic>
              </a:graphicData>
            </a:graphic>
          </wp:inline>
        </w:drawing>
      </w:r>
    </w:p>
    <w:p w:rsidR="000E38CD" w:rsidRPr="000E38CD" w:rsidRDefault="000E38CD" w:rsidP="000E38CD">
      <w:pPr>
        <w:shd w:val="clear" w:color="auto" w:fill="FFFFFF"/>
        <w:spacing w:after="400" w:line="400" w:lineRule="atLeast"/>
        <w:ind w:left="2912" w:right="-10869"/>
        <w:rPr>
          <w:rFonts w:ascii="Arial" w:eastAsia="Times New Roman" w:hAnsi="Arial" w:cs="Arial"/>
          <w:color w:val="030303"/>
          <w:sz w:val="27"/>
          <w:szCs w:val="27"/>
          <w:lang w:val="fr-FR" w:eastAsia="sv-SE"/>
        </w:rPr>
      </w:pPr>
      <w:r w:rsidRPr="000E38CD">
        <w:rPr>
          <w:rFonts w:ascii="Arial" w:eastAsia="Times New Roman" w:hAnsi="Arial" w:cs="Arial"/>
          <w:color w:val="030303"/>
          <w:sz w:val="27"/>
          <w:szCs w:val="27"/>
          <w:lang w:val="fr-FR" w:eastAsia="sv-SE"/>
        </w:rPr>
        <w:t> </w:t>
      </w:r>
    </w:p>
    <w:p w:rsidR="000E38CD" w:rsidRPr="000E38CD" w:rsidRDefault="000E38CD" w:rsidP="000E38CD">
      <w:pPr>
        <w:shd w:val="clear" w:color="auto" w:fill="FFFFFF"/>
        <w:spacing w:after="400" w:line="400" w:lineRule="atLeast"/>
        <w:ind w:left="3137" w:right="-10906"/>
        <w:rPr>
          <w:rFonts w:ascii="Arial" w:eastAsia="Times New Roman" w:hAnsi="Arial" w:cs="Arial"/>
          <w:color w:val="030303"/>
          <w:sz w:val="24"/>
          <w:szCs w:val="24"/>
          <w:lang w:val="fr-FR" w:eastAsia="sv-SE"/>
        </w:rPr>
      </w:pPr>
      <w:r w:rsidRPr="000E38CD">
        <w:rPr>
          <w:rFonts w:ascii="Arial" w:eastAsia="Times New Roman" w:hAnsi="Arial" w:cs="Arial"/>
          <w:color w:val="030303"/>
          <w:sz w:val="24"/>
          <w:szCs w:val="24"/>
          <w:lang w:val="fr-FR" w:eastAsia="sv-SE"/>
        </w:rPr>
        <w:t>Lorsque j’étudiais à l’université en Allemagne et malgré mes efforts pour m’intégrer, il y avait toujours un endroit où je me sentais désespérément seule, désespérément française : le bar à salades de la cafétéria. </w:t>
      </w:r>
    </w:p>
    <w:p w:rsidR="000E38CD" w:rsidRPr="000E38CD" w:rsidRDefault="000E38CD" w:rsidP="000E38CD">
      <w:pPr>
        <w:shd w:val="clear" w:color="auto" w:fill="FFFFFF"/>
        <w:spacing w:after="400" w:line="400" w:lineRule="atLeast"/>
        <w:ind w:left="3137" w:right="-10906"/>
        <w:rPr>
          <w:rFonts w:ascii="Arial" w:eastAsia="Times New Roman" w:hAnsi="Arial" w:cs="Arial"/>
          <w:color w:val="030303"/>
          <w:sz w:val="24"/>
          <w:szCs w:val="24"/>
          <w:lang w:val="fr-FR" w:eastAsia="sv-SE"/>
        </w:rPr>
      </w:pPr>
      <w:r w:rsidRPr="000E38CD">
        <w:rPr>
          <w:rFonts w:ascii="Arial" w:eastAsia="Times New Roman" w:hAnsi="Arial" w:cs="Arial"/>
          <w:color w:val="030303"/>
          <w:sz w:val="24"/>
          <w:szCs w:val="24"/>
          <w:lang w:val="fr-FR" w:eastAsia="sv-SE"/>
        </w:rPr>
        <w:t>Ce n’était pas la salade qui me posait problème, c’était l’assaisonnement, le « Dressing », en allemand. Impossible de trouver ce qui pour moi constitue le seul accompagnement imaginable de la salade : la vinaigrette. A la place, j’avais souvent droit à une louchée d’un mélange blanc crémeux à base de yaourt, additionné parfois de mayonnaise, d’herbes et de miel et à vrai dire, assez écœurant. C’est simple, je n’ai jamais réussi à m’y habituer. Parce que voilà, en France, on ne rigole pas avec la vinaigrette. Déjà dans le dictionnaire de l’Académie française de 1694 on en trouve la définition, avec en plus une recette : c’est une « sorte de sauce froide faite avec du vinaigre, de l’huile, du sel, du poivre, du persil et de la ciboule ». Les mêmes ingrédients qu’aujourd’hui !</w:t>
      </w:r>
    </w:p>
    <w:p w:rsidR="000E38CD" w:rsidRPr="000E38CD" w:rsidRDefault="000E38CD" w:rsidP="000E38CD">
      <w:pPr>
        <w:shd w:val="clear" w:color="auto" w:fill="FFFFFF"/>
        <w:spacing w:after="400" w:line="400" w:lineRule="atLeast"/>
        <w:ind w:left="3137" w:right="-10906"/>
        <w:rPr>
          <w:rFonts w:ascii="Arial" w:eastAsia="Times New Roman" w:hAnsi="Arial" w:cs="Arial"/>
          <w:color w:val="030303"/>
          <w:sz w:val="24"/>
          <w:szCs w:val="24"/>
          <w:lang w:val="fr-FR" w:eastAsia="sv-SE"/>
        </w:rPr>
      </w:pPr>
      <w:r w:rsidRPr="000E38CD">
        <w:rPr>
          <w:rFonts w:ascii="Arial" w:eastAsia="Times New Roman" w:hAnsi="Arial" w:cs="Arial"/>
          <w:color w:val="030303"/>
          <w:sz w:val="24"/>
          <w:szCs w:val="24"/>
          <w:lang w:val="fr-FR" w:eastAsia="sv-SE"/>
        </w:rPr>
        <w:t xml:space="preserve">La vinaigrette fait partie de la culture française, à tel point qu’elle s’est exportée sous le nom de « French dressing ». Son succès à l’étranger date du 19e siècle. On raconte qu’un Français émigré à Londres, le chevalier d’Albignac, prépara une vinaigrette qui fit si forte impression qu’en peu de temps, il se créa une réputation de « fashionable </w:t>
      </w:r>
      <w:r w:rsidRPr="000E38CD">
        <w:rPr>
          <w:rFonts w:ascii="Arial" w:eastAsia="Times New Roman" w:hAnsi="Arial" w:cs="Arial"/>
          <w:color w:val="030303"/>
          <w:sz w:val="24"/>
          <w:szCs w:val="24"/>
          <w:lang w:val="fr-FR" w:eastAsia="sv-SE"/>
        </w:rPr>
        <w:lastRenderedPageBreak/>
        <w:t>salad maker », préparateur de salades à la mode. Il était alors du dernier chic d’accueillir le chevalier chez soi pour qu’il prépare un « French dressing ». Celui-ci s’y donnait à coeur joie, variant les recettes, utilisant différentes huiles et vinaigres, et même du jaune d’œuf et du ketchup. C’est peut-être pour cela qu’aux Etats-Unis le « French dressing » se fait à base de ketchup.</w:t>
      </w:r>
    </w:p>
    <w:p w:rsidR="000E38CD" w:rsidRPr="000E38CD" w:rsidRDefault="000E38CD" w:rsidP="000E38CD">
      <w:pPr>
        <w:shd w:val="clear" w:color="auto" w:fill="FFFFFF"/>
        <w:spacing w:after="400" w:line="400" w:lineRule="atLeast"/>
        <w:ind w:left="3137" w:right="-10906"/>
        <w:rPr>
          <w:rFonts w:ascii="Arial" w:eastAsia="Times New Roman" w:hAnsi="Arial" w:cs="Arial"/>
          <w:color w:val="030303"/>
          <w:sz w:val="24"/>
          <w:szCs w:val="24"/>
          <w:lang w:val="fr-FR" w:eastAsia="sv-SE"/>
        </w:rPr>
      </w:pPr>
      <w:r w:rsidRPr="000E38CD">
        <w:rPr>
          <w:rFonts w:ascii="Arial" w:eastAsia="Times New Roman" w:hAnsi="Arial" w:cs="Arial"/>
          <w:color w:val="030303"/>
          <w:sz w:val="24"/>
          <w:szCs w:val="24"/>
          <w:lang w:val="fr-FR" w:eastAsia="sv-SE"/>
        </w:rPr>
        <w:t>Mais j’allais oublier le plus important. Ma recette de vinaigrette. Celle que ma grand-mère m’a apprise. Mettez trois cuillères à soupe d’huile dans un bol pour une de vinaigre. Ajoutez une petite cuillère de moutarde, du sel, du poivre, du persil, et voilà, vous obtenez une vinaigrette française, traditionnelle, et forcément délicieuse.</w:t>
      </w:r>
    </w:p>
    <w:p w:rsidR="000E38CD" w:rsidRPr="000E38CD" w:rsidRDefault="000E38CD" w:rsidP="000E38CD">
      <w:pPr>
        <w:shd w:val="clear" w:color="auto" w:fill="FFFFFF"/>
        <w:spacing w:after="400" w:line="400" w:lineRule="atLeast"/>
        <w:ind w:left="3137" w:right="-10906"/>
        <w:rPr>
          <w:rFonts w:ascii="Arial" w:eastAsia="Times New Roman" w:hAnsi="Arial" w:cs="Arial"/>
          <w:color w:val="030303"/>
          <w:sz w:val="24"/>
          <w:szCs w:val="24"/>
          <w:lang w:val="fr-FR" w:eastAsia="sv-SE"/>
        </w:rPr>
      </w:pPr>
      <w:r w:rsidRPr="000E38CD">
        <w:rPr>
          <w:rFonts w:ascii="Arial" w:eastAsia="Times New Roman" w:hAnsi="Arial" w:cs="Arial"/>
          <w:color w:val="030303"/>
          <w:sz w:val="24"/>
          <w:szCs w:val="24"/>
          <w:lang w:val="fr-FR" w:eastAsia="sv-SE"/>
        </w:rPr>
        <w:t>Texte : Séverine Bavon</w:t>
      </w:r>
      <w:r w:rsidRPr="000E38CD">
        <w:rPr>
          <w:rFonts w:ascii="Arial" w:eastAsia="Times New Roman" w:hAnsi="Arial" w:cs="Arial"/>
          <w:color w:val="030303"/>
          <w:sz w:val="24"/>
          <w:szCs w:val="24"/>
          <w:lang w:val="fr-FR" w:eastAsia="sv-SE"/>
        </w:rPr>
        <w:br/>
        <w:t>Image : Stéphanie Cazaentre</w:t>
      </w:r>
    </w:p>
    <w:p w:rsidR="000E38CD" w:rsidRPr="000E38CD" w:rsidRDefault="000E38CD" w:rsidP="000E38CD">
      <w:pPr>
        <w:spacing w:after="0" w:line="240" w:lineRule="auto"/>
        <w:rPr>
          <w:rFonts w:ascii="Times New Roman" w:eastAsia="Times New Roman" w:hAnsi="Times New Roman" w:cs="Times New Roman"/>
          <w:color w:val="0000FF"/>
          <w:sz w:val="21"/>
          <w:szCs w:val="21"/>
          <w:lang w:val="fr-FR" w:eastAsia="sv-SE"/>
        </w:rPr>
      </w:pPr>
      <w:r w:rsidRPr="000E38CD">
        <w:rPr>
          <w:rFonts w:ascii="Arial" w:eastAsia="Times New Roman" w:hAnsi="Arial" w:cs="Arial"/>
          <w:color w:val="030303"/>
          <w:sz w:val="21"/>
          <w:szCs w:val="21"/>
          <w:lang w:eastAsia="sv-SE"/>
        </w:rPr>
        <w:fldChar w:fldCharType="begin"/>
      </w:r>
      <w:r w:rsidRPr="000E38CD">
        <w:rPr>
          <w:rFonts w:ascii="Arial" w:eastAsia="Times New Roman" w:hAnsi="Arial" w:cs="Arial"/>
          <w:color w:val="030303"/>
          <w:sz w:val="21"/>
          <w:szCs w:val="21"/>
          <w:lang w:val="fr-FR" w:eastAsia="sv-SE"/>
        </w:rPr>
        <w:instrText xml:space="preserve"> HYPERLINK "http://sites.arte.tv/karambolage/fr/la-question-la-droite-et-la-gauche-karambolage" \o "la question : la droite et la gauche" \t "_self" </w:instrText>
      </w:r>
      <w:r w:rsidRPr="000E38CD">
        <w:rPr>
          <w:rFonts w:ascii="Arial" w:eastAsia="Times New Roman" w:hAnsi="Arial" w:cs="Arial"/>
          <w:color w:val="030303"/>
          <w:sz w:val="21"/>
          <w:szCs w:val="21"/>
          <w:lang w:eastAsia="sv-SE"/>
        </w:rPr>
        <w:fldChar w:fldCharType="separate"/>
      </w:r>
    </w:p>
    <w:p w:rsidR="000E38CD" w:rsidRPr="000E38CD" w:rsidRDefault="000E38CD" w:rsidP="000E38CD">
      <w:pPr>
        <w:spacing w:after="0" w:line="240" w:lineRule="auto"/>
        <w:jc w:val="right"/>
        <w:rPr>
          <w:rFonts w:ascii="Times New Roman" w:eastAsia="Times New Roman" w:hAnsi="Times New Roman" w:cs="Times New Roman"/>
          <w:sz w:val="24"/>
          <w:szCs w:val="24"/>
          <w:lang w:eastAsia="sv-SE"/>
        </w:rPr>
      </w:pPr>
      <w:r>
        <w:rPr>
          <w:rFonts w:ascii="Arial" w:eastAsia="Times New Roman" w:hAnsi="Arial" w:cs="Arial"/>
          <w:noProof/>
          <w:color w:val="0000FF"/>
          <w:sz w:val="21"/>
          <w:szCs w:val="21"/>
          <w:lang w:eastAsia="sv-SE"/>
        </w:rPr>
        <w:drawing>
          <wp:inline distT="0" distB="0" distL="0" distR="0">
            <wp:extent cx="5486400" cy="3086100"/>
            <wp:effectExtent l="0" t="0" r="0" b="0"/>
            <wp:docPr id="4" name="Bildobjekt 4" descr="https://static-cdn.arte.tv/cdnp-sites/magazine/sites/default/files/styles/asf_rectangle_576/public/atoms/image/20170421/2_droite_gauche_copie.jpg?itok=WsCDTxIR">
              <a:hlinkClick xmlns:a="http://schemas.openxmlformats.org/drawingml/2006/main" r:id="rId6" tgtFrame="&quot;_self&quot;" tooltip="&quot;la question : la droite et la gauch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cdn.arte.tv/cdnp-sites/magazine/sites/default/files/styles/asf_rectangle_576/public/atoms/image/20170421/2_droite_gauche_copie.jpg?itok=WsCDTxIR">
                      <a:hlinkClick r:id="rId6" tgtFrame="&quot;_self&quot;" tooltip="&quot;la question : la droite et la gauch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0E38CD" w:rsidRPr="000E38CD" w:rsidRDefault="000E38CD" w:rsidP="000E38CD">
      <w:pPr>
        <w:spacing w:after="120" w:line="360" w:lineRule="atLeast"/>
        <w:rPr>
          <w:rFonts w:ascii="Arial" w:eastAsia="Times New Roman" w:hAnsi="Arial" w:cs="Arial"/>
          <w:b/>
          <w:bCs/>
          <w:caps/>
          <w:color w:val="9F9F9F"/>
          <w:sz w:val="18"/>
          <w:szCs w:val="18"/>
          <w:lang w:val="fr-FR" w:eastAsia="sv-SE"/>
        </w:rPr>
      </w:pPr>
      <w:r w:rsidRPr="000E38CD">
        <w:rPr>
          <w:rFonts w:ascii="Arial" w:eastAsia="Times New Roman" w:hAnsi="Arial" w:cs="Arial"/>
          <w:b/>
          <w:bCs/>
          <w:caps/>
          <w:color w:val="9F9F9F"/>
          <w:sz w:val="18"/>
          <w:szCs w:val="18"/>
          <w:lang w:val="fr-FR" w:eastAsia="sv-SE"/>
        </w:rPr>
        <w:t>LA QUESTION</w:t>
      </w:r>
    </w:p>
    <w:p w:rsidR="000E38CD" w:rsidRPr="000E38CD" w:rsidRDefault="000E38CD" w:rsidP="000E38CD">
      <w:pPr>
        <w:spacing w:after="0" w:line="308" w:lineRule="atLeast"/>
        <w:outlineLvl w:val="1"/>
        <w:rPr>
          <w:rFonts w:ascii="Arial" w:eastAsia="Times New Roman" w:hAnsi="Arial" w:cs="Arial"/>
          <w:b/>
          <w:bCs/>
          <w:color w:val="030303"/>
          <w:sz w:val="21"/>
          <w:szCs w:val="21"/>
          <w:lang w:val="fr-FR" w:eastAsia="sv-SE"/>
        </w:rPr>
      </w:pPr>
      <w:r w:rsidRPr="000E38CD">
        <w:rPr>
          <w:rFonts w:ascii="Arial" w:eastAsia="Times New Roman" w:hAnsi="Arial" w:cs="Arial"/>
          <w:b/>
          <w:bCs/>
          <w:color w:val="030303"/>
          <w:sz w:val="21"/>
          <w:szCs w:val="21"/>
          <w:lang w:val="fr-FR" w:eastAsia="sv-SE"/>
        </w:rPr>
        <w:t>la droite et la gauche</w:t>
      </w:r>
    </w:p>
    <w:p w:rsidR="000E38CD" w:rsidRPr="000E38CD" w:rsidRDefault="000E38CD" w:rsidP="000E38CD">
      <w:pPr>
        <w:spacing w:after="0" w:line="360" w:lineRule="atLeast"/>
        <w:rPr>
          <w:rFonts w:ascii="Arial" w:eastAsia="Times New Roman" w:hAnsi="Arial" w:cs="Arial"/>
          <w:color w:val="030303"/>
          <w:sz w:val="18"/>
          <w:szCs w:val="18"/>
          <w:lang w:eastAsia="sv-SE"/>
        </w:rPr>
      </w:pPr>
      <w:r w:rsidRPr="000E38CD">
        <w:rPr>
          <w:rFonts w:ascii="Arial" w:eastAsia="Times New Roman" w:hAnsi="Arial" w:cs="Arial"/>
          <w:color w:val="030303"/>
          <w:sz w:val="18"/>
          <w:szCs w:val="18"/>
          <w:lang w:eastAsia="sv-SE"/>
        </w:rPr>
        <w:t>Karambolage 428 - 22 avril 2017</w:t>
      </w:r>
    </w:p>
    <w:p w:rsidR="000E38CD" w:rsidRPr="000E38CD" w:rsidRDefault="000E38CD" w:rsidP="000E38CD">
      <w:pPr>
        <w:spacing w:after="0" w:line="240" w:lineRule="auto"/>
        <w:rPr>
          <w:rFonts w:ascii="Arial" w:eastAsia="Times New Roman" w:hAnsi="Arial" w:cs="Arial"/>
          <w:color w:val="030303"/>
          <w:sz w:val="21"/>
          <w:szCs w:val="21"/>
          <w:lang w:eastAsia="sv-SE"/>
        </w:rPr>
      </w:pPr>
      <w:r w:rsidRPr="000E38CD">
        <w:rPr>
          <w:rFonts w:ascii="Arial" w:eastAsia="Times New Roman" w:hAnsi="Arial" w:cs="Arial"/>
          <w:color w:val="030303"/>
          <w:sz w:val="21"/>
          <w:szCs w:val="21"/>
          <w:lang w:eastAsia="sv-SE"/>
        </w:rPr>
        <w:fldChar w:fldCharType="end"/>
      </w:r>
    </w:p>
    <w:p w:rsidR="000E38CD" w:rsidRPr="000E38CD" w:rsidRDefault="000E38CD" w:rsidP="000E38CD">
      <w:pPr>
        <w:spacing w:after="0" w:line="240" w:lineRule="auto"/>
        <w:rPr>
          <w:rFonts w:ascii="Times New Roman" w:eastAsia="Times New Roman" w:hAnsi="Times New Roman" w:cs="Times New Roman"/>
          <w:color w:val="0000FF"/>
          <w:sz w:val="24"/>
          <w:szCs w:val="24"/>
          <w:lang w:eastAsia="sv-SE"/>
        </w:rPr>
      </w:pPr>
      <w:r w:rsidRPr="000E38CD">
        <w:rPr>
          <w:rFonts w:ascii="Arial" w:eastAsia="Times New Roman" w:hAnsi="Arial" w:cs="Arial"/>
          <w:color w:val="030303"/>
          <w:sz w:val="21"/>
          <w:szCs w:val="21"/>
          <w:lang w:eastAsia="sv-SE"/>
        </w:rPr>
        <w:fldChar w:fldCharType="begin"/>
      </w:r>
      <w:r w:rsidRPr="000E38CD">
        <w:rPr>
          <w:rFonts w:ascii="Arial" w:eastAsia="Times New Roman" w:hAnsi="Arial" w:cs="Arial"/>
          <w:color w:val="030303"/>
          <w:sz w:val="21"/>
          <w:szCs w:val="21"/>
          <w:lang w:eastAsia="sv-SE"/>
        </w:rPr>
        <w:instrText xml:space="preserve"> HYPERLINK "http://sites.arte.tv/karambolage/fr/lexpression-limage-depinal-karambolage" \o "l'expression : l'image d'Épinal" \t "_self" </w:instrText>
      </w:r>
      <w:r w:rsidRPr="000E38CD">
        <w:rPr>
          <w:rFonts w:ascii="Arial" w:eastAsia="Times New Roman" w:hAnsi="Arial" w:cs="Arial"/>
          <w:color w:val="030303"/>
          <w:sz w:val="21"/>
          <w:szCs w:val="21"/>
          <w:lang w:eastAsia="sv-SE"/>
        </w:rPr>
        <w:fldChar w:fldCharType="separate"/>
      </w:r>
    </w:p>
    <w:p w:rsidR="000E38CD" w:rsidRPr="000E38CD" w:rsidRDefault="000E38CD" w:rsidP="000E38CD">
      <w:pPr>
        <w:spacing w:after="0" w:line="240" w:lineRule="auto"/>
        <w:jc w:val="right"/>
        <w:rPr>
          <w:rFonts w:ascii="Times New Roman" w:eastAsia="Times New Roman" w:hAnsi="Times New Roman" w:cs="Times New Roman"/>
          <w:sz w:val="24"/>
          <w:szCs w:val="24"/>
          <w:lang w:eastAsia="sv-SE"/>
        </w:rPr>
      </w:pPr>
      <w:r>
        <w:rPr>
          <w:rFonts w:ascii="Arial" w:eastAsia="Times New Roman" w:hAnsi="Arial" w:cs="Arial"/>
          <w:noProof/>
          <w:color w:val="0000FF"/>
          <w:sz w:val="21"/>
          <w:szCs w:val="21"/>
          <w:lang w:eastAsia="sv-SE"/>
        </w:rPr>
        <w:drawing>
          <wp:inline distT="0" distB="0" distL="0" distR="0">
            <wp:extent cx="5486400" cy="3086100"/>
            <wp:effectExtent l="0" t="0" r="0" b="0"/>
            <wp:docPr id="3" name="Bildobjekt 3" descr="https://static-cdn.arte.tv/cdnp-sites/magazine/sites/default/files/styles/asf_rectangle_576/public/atoms/image/20170421/3_image_epinal_copie.jpg?itok=v__aLE3c">
              <a:hlinkClick xmlns:a="http://schemas.openxmlformats.org/drawingml/2006/main" r:id="rId8" tgtFrame="&quot;_self&quot;" tooltip="&quot;l'expression : l'image d'Épin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cdn.arte.tv/cdnp-sites/magazine/sites/default/files/styles/asf_rectangle_576/public/atoms/image/20170421/3_image_epinal_copie.jpg?itok=v__aLE3c">
                      <a:hlinkClick r:id="rId8" tgtFrame="&quot;_self&quot;" tooltip="&quot;l'expression : l'image d'Épinal&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0E38CD" w:rsidRPr="000E38CD" w:rsidRDefault="000E38CD" w:rsidP="000E38CD">
      <w:pPr>
        <w:spacing w:after="120" w:line="360" w:lineRule="atLeast"/>
        <w:rPr>
          <w:rFonts w:ascii="Arial" w:eastAsia="Times New Roman" w:hAnsi="Arial" w:cs="Arial"/>
          <w:b/>
          <w:bCs/>
          <w:caps/>
          <w:color w:val="9F9F9F"/>
          <w:sz w:val="18"/>
          <w:szCs w:val="18"/>
          <w:lang w:val="fr-FR" w:eastAsia="sv-SE"/>
        </w:rPr>
      </w:pPr>
      <w:r w:rsidRPr="000E38CD">
        <w:rPr>
          <w:rFonts w:ascii="Arial" w:eastAsia="Times New Roman" w:hAnsi="Arial" w:cs="Arial"/>
          <w:b/>
          <w:bCs/>
          <w:caps/>
          <w:color w:val="9F9F9F"/>
          <w:sz w:val="18"/>
          <w:szCs w:val="18"/>
          <w:lang w:val="fr-FR" w:eastAsia="sv-SE"/>
        </w:rPr>
        <w:t>L'EXPRESSION</w:t>
      </w:r>
    </w:p>
    <w:p w:rsidR="000E38CD" w:rsidRPr="000E38CD" w:rsidRDefault="000E38CD" w:rsidP="000E38CD">
      <w:pPr>
        <w:spacing w:after="0" w:line="308" w:lineRule="atLeast"/>
        <w:outlineLvl w:val="1"/>
        <w:rPr>
          <w:rFonts w:ascii="Arial" w:eastAsia="Times New Roman" w:hAnsi="Arial" w:cs="Arial"/>
          <w:b/>
          <w:bCs/>
          <w:color w:val="030303"/>
          <w:sz w:val="21"/>
          <w:szCs w:val="21"/>
          <w:lang w:val="fr-FR" w:eastAsia="sv-SE"/>
        </w:rPr>
      </w:pPr>
      <w:r w:rsidRPr="000E38CD">
        <w:rPr>
          <w:rFonts w:ascii="Arial" w:eastAsia="Times New Roman" w:hAnsi="Arial" w:cs="Arial"/>
          <w:b/>
          <w:bCs/>
          <w:color w:val="030303"/>
          <w:sz w:val="21"/>
          <w:szCs w:val="21"/>
          <w:lang w:val="fr-FR" w:eastAsia="sv-SE"/>
        </w:rPr>
        <w:t>l'image d'Épinal</w:t>
      </w:r>
    </w:p>
    <w:p w:rsidR="000E38CD" w:rsidRPr="000E38CD" w:rsidRDefault="000E38CD" w:rsidP="000E38CD">
      <w:pPr>
        <w:spacing w:after="0" w:line="360" w:lineRule="atLeast"/>
        <w:rPr>
          <w:rFonts w:ascii="Arial" w:eastAsia="Times New Roman" w:hAnsi="Arial" w:cs="Arial"/>
          <w:color w:val="030303"/>
          <w:sz w:val="18"/>
          <w:szCs w:val="18"/>
          <w:lang w:val="fr-FR" w:eastAsia="sv-SE"/>
        </w:rPr>
      </w:pPr>
      <w:r w:rsidRPr="000E38CD">
        <w:rPr>
          <w:rFonts w:ascii="Arial" w:eastAsia="Times New Roman" w:hAnsi="Arial" w:cs="Arial"/>
          <w:color w:val="030303"/>
          <w:sz w:val="18"/>
          <w:szCs w:val="18"/>
          <w:lang w:val="fr-FR" w:eastAsia="sv-SE"/>
        </w:rPr>
        <w:t>Karambolage 428 - 22 avril 2017</w:t>
      </w:r>
    </w:p>
    <w:p w:rsidR="000E38CD" w:rsidRPr="000E38CD" w:rsidRDefault="000E38CD" w:rsidP="000E38CD">
      <w:pPr>
        <w:spacing w:after="0" w:line="240" w:lineRule="auto"/>
        <w:rPr>
          <w:rFonts w:ascii="Arial" w:eastAsia="Times New Roman" w:hAnsi="Arial" w:cs="Arial"/>
          <w:color w:val="030303"/>
          <w:sz w:val="21"/>
          <w:szCs w:val="21"/>
          <w:lang w:val="fr-FR" w:eastAsia="sv-SE"/>
        </w:rPr>
      </w:pPr>
      <w:r w:rsidRPr="000E38CD">
        <w:rPr>
          <w:rFonts w:ascii="Arial" w:eastAsia="Times New Roman" w:hAnsi="Arial" w:cs="Arial"/>
          <w:color w:val="030303"/>
          <w:sz w:val="21"/>
          <w:szCs w:val="21"/>
          <w:lang w:eastAsia="sv-SE"/>
        </w:rPr>
        <w:fldChar w:fldCharType="end"/>
      </w:r>
    </w:p>
    <w:p w:rsidR="000E38CD" w:rsidRPr="000E38CD" w:rsidRDefault="000E38CD" w:rsidP="000E38CD">
      <w:pPr>
        <w:spacing w:after="0" w:line="240" w:lineRule="auto"/>
        <w:rPr>
          <w:rFonts w:ascii="Times New Roman" w:eastAsia="Times New Roman" w:hAnsi="Times New Roman" w:cs="Times New Roman"/>
          <w:color w:val="0000FF"/>
          <w:sz w:val="24"/>
          <w:szCs w:val="24"/>
          <w:lang w:val="fr-FR" w:eastAsia="sv-SE"/>
        </w:rPr>
      </w:pPr>
      <w:r w:rsidRPr="000E38CD">
        <w:rPr>
          <w:rFonts w:ascii="Arial" w:eastAsia="Times New Roman" w:hAnsi="Arial" w:cs="Arial"/>
          <w:color w:val="030303"/>
          <w:sz w:val="21"/>
          <w:szCs w:val="21"/>
          <w:lang w:eastAsia="sv-SE"/>
        </w:rPr>
        <w:fldChar w:fldCharType="begin"/>
      </w:r>
      <w:r w:rsidRPr="000E38CD">
        <w:rPr>
          <w:rFonts w:ascii="Arial" w:eastAsia="Times New Roman" w:hAnsi="Arial" w:cs="Arial"/>
          <w:color w:val="030303"/>
          <w:sz w:val="21"/>
          <w:szCs w:val="21"/>
          <w:lang w:val="fr-FR" w:eastAsia="sv-SE"/>
        </w:rPr>
        <w:instrText xml:space="preserve"> HYPERLINK "http://sites.arte.tv/karambolage/fr/la-devinette-428-karambolage" \o "la devinette 428" \t "_self" </w:instrText>
      </w:r>
      <w:r w:rsidRPr="000E38CD">
        <w:rPr>
          <w:rFonts w:ascii="Arial" w:eastAsia="Times New Roman" w:hAnsi="Arial" w:cs="Arial"/>
          <w:color w:val="030303"/>
          <w:sz w:val="21"/>
          <w:szCs w:val="21"/>
          <w:lang w:eastAsia="sv-SE"/>
        </w:rPr>
        <w:fldChar w:fldCharType="separate"/>
      </w:r>
    </w:p>
    <w:p w:rsidR="000E38CD" w:rsidRPr="000E38CD" w:rsidRDefault="000E38CD" w:rsidP="000E38CD">
      <w:pPr>
        <w:spacing w:after="0" w:line="240" w:lineRule="auto"/>
        <w:jc w:val="right"/>
        <w:rPr>
          <w:rFonts w:ascii="Times New Roman" w:eastAsia="Times New Roman" w:hAnsi="Times New Roman" w:cs="Times New Roman"/>
          <w:sz w:val="24"/>
          <w:szCs w:val="24"/>
          <w:lang w:eastAsia="sv-SE"/>
        </w:rPr>
      </w:pPr>
      <w:r>
        <w:rPr>
          <w:rFonts w:ascii="Arial" w:eastAsia="Times New Roman" w:hAnsi="Arial" w:cs="Arial"/>
          <w:noProof/>
          <w:color w:val="0000FF"/>
          <w:sz w:val="21"/>
          <w:szCs w:val="21"/>
          <w:lang w:eastAsia="sv-SE"/>
        </w:rPr>
        <w:drawing>
          <wp:inline distT="0" distB="0" distL="0" distR="0">
            <wp:extent cx="5486400" cy="3086100"/>
            <wp:effectExtent l="0" t="0" r="0" b="0"/>
            <wp:docPr id="2" name="Bildobjekt 2" descr="https://static-cdn.arte.tv/cdnp-sites/magazine/sites/default/files/styles/asf_rectangle_576/public/atoms/image/20170421/dev_428.jpg?itok=yU2BhM-D">
              <a:hlinkClick xmlns:a="http://schemas.openxmlformats.org/drawingml/2006/main" r:id="rId10" tgtFrame="&quot;_self&quot;" tooltip="&quot;la devinette 42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cdn.arte.tv/cdnp-sites/magazine/sites/default/files/styles/asf_rectangle_576/public/atoms/image/20170421/dev_428.jpg?itok=yU2BhM-D">
                      <a:hlinkClick r:id="rId10" tgtFrame="&quot;_self&quot;" tooltip="&quot;la devinette 428&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0E38CD" w:rsidRPr="000E38CD" w:rsidRDefault="000E38CD" w:rsidP="000E38CD">
      <w:pPr>
        <w:spacing w:after="120" w:line="360" w:lineRule="atLeast"/>
        <w:rPr>
          <w:rFonts w:ascii="Arial" w:eastAsia="Times New Roman" w:hAnsi="Arial" w:cs="Arial"/>
          <w:b/>
          <w:bCs/>
          <w:caps/>
          <w:color w:val="9F9F9F"/>
          <w:sz w:val="18"/>
          <w:szCs w:val="18"/>
          <w:lang w:val="fr-FR" w:eastAsia="sv-SE"/>
        </w:rPr>
      </w:pPr>
      <w:r w:rsidRPr="000E38CD">
        <w:rPr>
          <w:rFonts w:ascii="Arial" w:eastAsia="Times New Roman" w:hAnsi="Arial" w:cs="Arial"/>
          <w:b/>
          <w:bCs/>
          <w:caps/>
          <w:color w:val="9F9F9F"/>
          <w:sz w:val="18"/>
          <w:szCs w:val="18"/>
          <w:lang w:val="fr-FR" w:eastAsia="sv-SE"/>
        </w:rPr>
        <w:t>LA DEVINETTE</w:t>
      </w:r>
    </w:p>
    <w:p w:rsidR="000E38CD" w:rsidRPr="000E38CD" w:rsidRDefault="000E38CD" w:rsidP="000E38CD">
      <w:pPr>
        <w:spacing w:after="0" w:line="308" w:lineRule="atLeast"/>
        <w:outlineLvl w:val="1"/>
        <w:rPr>
          <w:rFonts w:ascii="Arial" w:eastAsia="Times New Roman" w:hAnsi="Arial" w:cs="Arial"/>
          <w:b/>
          <w:bCs/>
          <w:color w:val="030303"/>
          <w:sz w:val="21"/>
          <w:szCs w:val="21"/>
          <w:lang w:val="fr-FR" w:eastAsia="sv-SE"/>
        </w:rPr>
      </w:pPr>
      <w:r w:rsidRPr="000E38CD">
        <w:rPr>
          <w:rFonts w:ascii="Arial" w:eastAsia="Times New Roman" w:hAnsi="Arial" w:cs="Arial"/>
          <w:b/>
          <w:bCs/>
          <w:color w:val="030303"/>
          <w:sz w:val="21"/>
          <w:szCs w:val="21"/>
          <w:lang w:val="fr-FR" w:eastAsia="sv-SE"/>
        </w:rPr>
        <w:t>la devinette 428</w:t>
      </w:r>
    </w:p>
    <w:p w:rsidR="000E38CD" w:rsidRPr="000E38CD" w:rsidRDefault="000E38CD" w:rsidP="000E38CD">
      <w:pPr>
        <w:spacing w:after="0" w:line="360" w:lineRule="atLeast"/>
        <w:rPr>
          <w:rFonts w:ascii="Arial" w:eastAsia="Times New Roman" w:hAnsi="Arial" w:cs="Arial"/>
          <w:color w:val="030303"/>
          <w:sz w:val="18"/>
          <w:szCs w:val="18"/>
          <w:lang w:val="fr-FR" w:eastAsia="sv-SE"/>
        </w:rPr>
      </w:pPr>
      <w:r w:rsidRPr="000E38CD">
        <w:rPr>
          <w:rFonts w:ascii="Arial" w:eastAsia="Times New Roman" w:hAnsi="Arial" w:cs="Arial"/>
          <w:color w:val="030303"/>
          <w:sz w:val="18"/>
          <w:szCs w:val="18"/>
          <w:lang w:val="fr-FR" w:eastAsia="sv-SE"/>
        </w:rPr>
        <w:t>Karambolage 428 - 22 avril 2017</w:t>
      </w:r>
    </w:p>
    <w:p w:rsidR="000E38CD" w:rsidRPr="000E38CD" w:rsidRDefault="000E38CD" w:rsidP="000E38CD">
      <w:pPr>
        <w:spacing w:after="0" w:line="240" w:lineRule="auto"/>
        <w:rPr>
          <w:rFonts w:ascii="Arial" w:eastAsia="Times New Roman" w:hAnsi="Arial" w:cs="Arial"/>
          <w:color w:val="030303"/>
          <w:sz w:val="21"/>
          <w:szCs w:val="21"/>
          <w:lang w:val="fr-FR" w:eastAsia="sv-SE"/>
        </w:rPr>
      </w:pPr>
      <w:r w:rsidRPr="000E38CD">
        <w:rPr>
          <w:rFonts w:ascii="Arial" w:eastAsia="Times New Roman" w:hAnsi="Arial" w:cs="Arial"/>
          <w:color w:val="030303"/>
          <w:sz w:val="21"/>
          <w:szCs w:val="21"/>
          <w:lang w:eastAsia="sv-SE"/>
        </w:rPr>
        <w:fldChar w:fldCharType="end"/>
      </w:r>
    </w:p>
    <w:p w:rsidR="000E38CD" w:rsidRPr="000E38CD" w:rsidRDefault="000E38CD" w:rsidP="000E38CD">
      <w:pPr>
        <w:spacing w:after="0" w:line="240" w:lineRule="auto"/>
        <w:rPr>
          <w:rFonts w:ascii="Times New Roman" w:eastAsia="Times New Roman" w:hAnsi="Times New Roman" w:cs="Times New Roman"/>
          <w:color w:val="0000FF"/>
          <w:sz w:val="24"/>
          <w:szCs w:val="24"/>
          <w:lang w:val="fr-FR" w:eastAsia="sv-SE"/>
        </w:rPr>
      </w:pPr>
      <w:r w:rsidRPr="000E38CD">
        <w:rPr>
          <w:rFonts w:ascii="Arial" w:eastAsia="Times New Roman" w:hAnsi="Arial" w:cs="Arial"/>
          <w:color w:val="030303"/>
          <w:sz w:val="21"/>
          <w:szCs w:val="21"/>
          <w:lang w:eastAsia="sv-SE"/>
        </w:rPr>
        <w:fldChar w:fldCharType="begin"/>
      </w:r>
      <w:r w:rsidRPr="000E38CD">
        <w:rPr>
          <w:rFonts w:ascii="Arial" w:eastAsia="Times New Roman" w:hAnsi="Arial" w:cs="Arial"/>
          <w:color w:val="030303"/>
          <w:sz w:val="21"/>
          <w:szCs w:val="21"/>
          <w:lang w:val="fr-FR" w:eastAsia="sv-SE"/>
        </w:rPr>
        <w:instrText xml:space="preserve"> HYPERLINK "http://boutique.arte.tv/f10875-karambolage_best_of_2015" \o "Du nouveau sur ARTE Boutique !" \t "_self" </w:instrText>
      </w:r>
      <w:r w:rsidRPr="000E38CD">
        <w:rPr>
          <w:rFonts w:ascii="Arial" w:eastAsia="Times New Roman" w:hAnsi="Arial" w:cs="Arial"/>
          <w:color w:val="030303"/>
          <w:sz w:val="21"/>
          <w:szCs w:val="21"/>
          <w:lang w:eastAsia="sv-SE"/>
        </w:rPr>
        <w:fldChar w:fldCharType="separate"/>
      </w:r>
    </w:p>
    <w:p w:rsidR="000E38CD" w:rsidRPr="000E38CD" w:rsidRDefault="000E38CD" w:rsidP="000E38CD">
      <w:pPr>
        <w:spacing w:after="0" w:line="240" w:lineRule="auto"/>
        <w:jc w:val="right"/>
        <w:rPr>
          <w:rFonts w:ascii="Times New Roman" w:eastAsia="Times New Roman" w:hAnsi="Times New Roman" w:cs="Times New Roman"/>
          <w:sz w:val="24"/>
          <w:szCs w:val="24"/>
          <w:lang w:eastAsia="sv-SE"/>
        </w:rPr>
      </w:pPr>
      <w:r>
        <w:rPr>
          <w:rFonts w:ascii="Arial" w:eastAsia="Times New Roman" w:hAnsi="Arial" w:cs="Arial"/>
          <w:noProof/>
          <w:color w:val="0000FF"/>
          <w:sz w:val="21"/>
          <w:szCs w:val="21"/>
          <w:lang w:eastAsia="sv-SE"/>
        </w:rPr>
        <w:drawing>
          <wp:inline distT="0" distB="0" distL="0" distR="0">
            <wp:extent cx="5486400" cy="3086100"/>
            <wp:effectExtent l="0" t="0" r="0" b="0"/>
            <wp:docPr id="1" name="Bildobjekt 1" descr="teaser_karambo_dvd.jpg">
              <a:hlinkClick xmlns:a="http://schemas.openxmlformats.org/drawingml/2006/main" r:id="rId12" tgtFrame="&quot;_self&quot;" tooltip="&quot;Du nouveau sur ARTE Boutiqu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aser_karambo_dvd.jpg">
                      <a:hlinkClick r:id="rId12" tgtFrame="&quot;_self&quot;" tooltip="&quot;Du nouveau sur ARTE Boutique !&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0E38CD" w:rsidRPr="000E38CD" w:rsidRDefault="000E38CD" w:rsidP="000E38CD">
      <w:pPr>
        <w:spacing w:after="0" w:line="308" w:lineRule="atLeast"/>
        <w:outlineLvl w:val="1"/>
        <w:rPr>
          <w:rFonts w:ascii="Arial" w:eastAsia="Times New Roman" w:hAnsi="Arial" w:cs="Arial"/>
          <w:b/>
          <w:bCs/>
          <w:color w:val="030303"/>
          <w:sz w:val="21"/>
          <w:szCs w:val="21"/>
          <w:lang w:val="fr-FR" w:eastAsia="sv-SE"/>
        </w:rPr>
      </w:pPr>
      <w:r w:rsidRPr="000E38CD">
        <w:rPr>
          <w:rFonts w:ascii="Arial" w:eastAsia="Times New Roman" w:hAnsi="Arial" w:cs="Arial"/>
          <w:b/>
          <w:bCs/>
          <w:color w:val="030303"/>
          <w:sz w:val="21"/>
          <w:szCs w:val="21"/>
          <w:lang w:val="fr-FR" w:eastAsia="sv-SE"/>
        </w:rPr>
        <w:t>Du nouveau sur ARTE Boutique !</w:t>
      </w:r>
    </w:p>
    <w:p w:rsidR="000E38CD" w:rsidRPr="000E38CD" w:rsidRDefault="000E38CD" w:rsidP="000E38CD">
      <w:pPr>
        <w:spacing w:after="0" w:line="240" w:lineRule="auto"/>
        <w:rPr>
          <w:rFonts w:ascii="Arial" w:eastAsia="Times New Roman" w:hAnsi="Arial" w:cs="Arial"/>
          <w:color w:val="030303"/>
          <w:sz w:val="21"/>
          <w:szCs w:val="21"/>
          <w:lang w:val="fr-FR" w:eastAsia="sv-SE"/>
        </w:rPr>
      </w:pPr>
      <w:r w:rsidRPr="000E38CD">
        <w:rPr>
          <w:rFonts w:ascii="Arial" w:eastAsia="Times New Roman" w:hAnsi="Arial" w:cs="Arial"/>
          <w:color w:val="030303"/>
          <w:sz w:val="21"/>
          <w:szCs w:val="21"/>
          <w:lang w:eastAsia="sv-SE"/>
        </w:rPr>
        <w:fldChar w:fldCharType="end"/>
      </w:r>
    </w:p>
    <w:p w:rsidR="000E38CD" w:rsidRPr="000E38CD" w:rsidRDefault="000E38CD" w:rsidP="000E38CD">
      <w:pPr>
        <w:shd w:val="clear" w:color="auto" w:fill="FFFFFF"/>
        <w:spacing w:after="0" w:line="360" w:lineRule="atLeast"/>
        <w:textAlignment w:val="center"/>
        <w:rPr>
          <w:rFonts w:ascii="Arial" w:eastAsia="Times New Roman" w:hAnsi="Arial" w:cs="Arial"/>
          <w:color w:val="9F9F9F"/>
          <w:sz w:val="18"/>
          <w:szCs w:val="18"/>
          <w:lang w:val="fr-FR" w:eastAsia="sv-SE"/>
        </w:rPr>
      </w:pPr>
      <w:r w:rsidRPr="000E38CD">
        <w:rPr>
          <w:rFonts w:ascii="Arial" w:eastAsia="Times New Roman" w:hAnsi="Arial" w:cs="Arial"/>
          <w:color w:val="9F9F9F"/>
          <w:sz w:val="18"/>
          <w:szCs w:val="18"/>
          <w:lang w:val="fr-FR" w:eastAsia="sv-SE"/>
        </w:rPr>
        <w:t>Créé le</w:t>
      </w:r>
    </w:p>
    <w:p w:rsidR="000E38CD" w:rsidRPr="000E38CD" w:rsidRDefault="000E38CD" w:rsidP="000E38CD">
      <w:pPr>
        <w:shd w:val="clear" w:color="auto" w:fill="FFFFFF"/>
        <w:spacing w:after="0" w:line="360" w:lineRule="atLeast"/>
        <w:rPr>
          <w:rFonts w:ascii="Arial" w:eastAsia="Times New Roman" w:hAnsi="Arial" w:cs="Arial"/>
          <w:color w:val="9F9F9F"/>
          <w:sz w:val="18"/>
          <w:szCs w:val="18"/>
          <w:lang w:val="fr-FR" w:eastAsia="sv-SE"/>
        </w:rPr>
      </w:pPr>
      <w:r w:rsidRPr="000E38CD">
        <w:rPr>
          <w:rFonts w:ascii="Arial" w:eastAsia="Times New Roman" w:hAnsi="Arial" w:cs="Arial"/>
          <w:color w:val="9F9F9F"/>
          <w:sz w:val="18"/>
          <w:szCs w:val="18"/>
          <w:lang w:val="fr-FR" w:eastAsia="sv-SE"/>
        </w:rPr>
        <w:t> 22/04/2017 18h00</w:t>
      </w:r>
    </w:p>
    <w:p w:rsidR="000E38CD" w:rsidRPr="000E38CD" w:rsidRDefault="000E38CD" w:rsidP="000E38CD">
      <w:pPr>
        <w:shd w:val="clear" w:color="auto" w:fill="FFFFFF"/>
        <w:spacing w:after="0" w:line="360" w:lineRule="atLeast"/>
        <w:textAlignment w:val="center"/>
        <w:rPr>
          <w:rFonts w:ascii="Arial" w:eastAsia="Times New Roman" w:hAnsi="Arial" w:cs="Arial"/>
          <w:color w:val="9F9F9F"/>
          <w:sz w:val="18"/>
          <w:szCs w:val="18"/>
          <w:lang w:val="fr-FR" w:eastAsia="sv-SE"/>
        </w:rPr>
      </w:pPr>
      <w:r w:rsidRPr="000E38CD">
        <w:rPr>
          <w:rFonts w:ascii="Arial" w:eastAsia="Times New Roman" w:hAnsi="Arial" w:cs="Arial"/>
          <w:color w:val="9F9F9F"/>
          <w:sz w:val="18"/>
          <w:szCs w:val="18"/>
          <w:lang w:val="fr-FR" w:eastAsia="sv-SE"/>
        </w:rPr>
        <w:t>Dernière mise à jour le</w:t>
      </w:r>
    </w:p>
    <w:p w:rsidR="000E38CD" w:rsidRPr="000E38CD" w:rsidRDefault="000E38CD" w:rsidP="000E38CD">
      <w:pPr>
        <w:shd w:val="clear" w:color="auto" w:fill="FFFFFF"/>
        <w:spacing w:after="0" w:line="360" w:lineRule="atLeast"/>
        <w:rPr>
          <w:rFonts w:ascii="Arial" w:eastAsia="Times New Roman" w:hAnsi="Arial" w:cs="Arial"/>
          <w:color w:val="9F9F9F"/>
          <w:sz w:val="18"/>
          <w:szCs w:val="18"/>
          <w:lang w:eastAsia="sv-SE"/>
        </w:rPr>
      </w:pPr>
      <w:r w:rsidRPr="000E38CD">
        <w:rPr>
          <w:rFonts w:ascii="Arial" w:eastAsia="Times New Roman" w:hAnsi="Arial" w:cs="Arial"/>
          <w:color w:val="9F9F9F"/>
          <w:sz w:val="18"/>
          <w:szCs w:val="18"/>
          <w:lang w:val="fr-FR" w:eastAsia="sv-SE"/>
        </w:rPr>
        <w:t> </w:t>
      </w:r>
      <w:r w:rsidRPr="000E38CD">
        <w:rPr>
          <w:rFonts w:ascii="Arial" w:eastAsia="Times New Roman" w:hAnsi="Arial" w:cs="Arial"/>
          <w:color w:val="9F9F9F"/>
          <w:sz w:val="18"/>
          <w:szCs w:val="18"/>
          <w:lang w:eastAsia="sv-SE"/>
        </w:rPr>
        <w:t>22/04/2017 18h00</w:t>
      </w:r>
    </w:p>
    <w:p w:rsidR="00180761" w:rsidRDefault="00180761">
      <w:bookmarkStart w:id="0" w:name="_GoBack"/>
      <w:bookmarkEnd w:id="0"/>
    </w:p>
    <w:sectPr w:rsidR="00180761" w:rsidSect="005414A9">
      <w:pgSz w:w="11900" w:h="16840"/>
      <w:pgMar w:top="397" w:right="397" w:bottom="397" w:left="851"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1304"/>
  <w:hyphenationZone w:val="425"/>
  <w:drawingGridHorizontalSpacing w:val="110"/>
  <w:displayHorizontalDrawingGridEvery w:val="0"/>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8CD"/>
    <w:rsid w:val="000C537D"/>
    <w:rsid w:val="000E38CD"/>
    <w:rsid w:val="00132FE5"/>
    <w:rsid w:val="00180761"/>
    <w:rsid w:val="00287E2F"/>
    <w:rsid w:val="003E522A"/>
    <w:rsid w:val="004E4EE1"/>
    <w:rsid w:val="005414A9"/>
    <w:rsid w:val="00811246"/>
    <w:rsid w:val="00966128"/>
    <w:rsid w:val="00CB7B56"/>
    <w:rsid w:val="00D4687D"/>
    <w:rsid w:val="00E3584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0E38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0E38CD"/>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E38CD"/>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0E38CD"/>
    <w:rPr>
      <w:rFonts w:ascii="Times New Roman" w:eastAsia="Times New Roman" w:hAnsi="Times New Roman" w:cs="Times New Roman"/>
      <w:b/>
      <w:bCs/>
      <w:sz w:val="36"/>
      <w:szCs w:val="36"/>
      <w:lang w:eastAsia="sv-SE"/>
    </w:rPr>
  </w:style>
  <w:style w:type="paragraph" w:styleId="Normalwebb">
    <w:name w:val="Normal (Web)"/>
    <w:basedOn w:val="Normal"/>
    <w:uiPriority w:val="99"/>
    <w:semiHidden/>
    <w:unhideWhenUsed/>
    <w:rsid w:val="000E38C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semiHidden/>
    <w:unhideWhenUsed/>
    <w:rsid w:val="000E38CD"/>
    <w:rPr>
      <w:color w:val="0000FF"/>
      <w:u w:val="single"/>
    </w:rPr>
  </w:style>
  <w:style w:type="character" w:customStyle="1" w:styleId="apple-converted-space">
    <w:name w:val="apple-converted-space"/>
    <w:basedOn w:val="Standardstycketeckensnitt"/>
    <w:rsid w:val="000E38CD"/>
  </w:style>
  <w:style w:type="paragraph" w:styleId="Ballongtext">
    <w:name w:val="Balloon Text"/>
    <w:basedOn w:val="Normal"/>
    <w:link w:val="BallongtextChar"/>
    <w:uiPriority w:val="99"/>
    <w:semiHidden/>
    <w:unhideWhenUsed/>
    <w:rsid w:val="000E38C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E38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0E38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0E38CD"/>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E38CD"/>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0E38CD"/>
    <w:rPr>
      <w:rFonts w:ascii="Times New Roman" w:eastAsia="Times New Roman" w:hAnsi="Times New Roman" w:cs="Times New Roman"/>
      <w:b/>
      <w:bCs/>
      <w:sz w:val="36"/>
      <w:szCs w:val="36"/>
      <w:lang w:eastAsia="sv-SE"/>
    </w:rPr>
  </w:style>
  <w:style w:type="paragraph" w:styleId="Normalwebb">
    <w:name w:val="Normal (Web)"/>
    <w:basedOn w:val="Normal"/>
    <w:uiPriority w:val="99"/>
    <w:semiHidden/>
    <w:unhideWhenUsed/>
    <w:rsid w:val="000E38C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semiHidden/>
    <w:unhideWhenUsed/>
    <w:rsid w:val="000E38CD"/>
    <w:rPr>
      <w:color w:val="0000FF"/>
      <w:u w:val="single"/>
    </w:rPr>
  </w:style>
  <w:style w:type="character" w:customStyle="1" w:styleId="apple-converted-space">
    <w:name w:val="apple-converted-space"/>
    <w:basedOn w:val="Standardstycketeckensnitt"/>
    <w:rsid w:val="000E38CD"/>
  </w:style>
  <w:style w:type="paragraph" w:styleId="Ballongtext">
    <w:name w:val="Balloon Text"/>
    <w:basedOn w:val="Normal"/>
    <w:link w:val="BallongtextChar"/>
    <w:uiPriority w:val="99"/>
    <w:semiHidden/>
    <w:unhideWhenUsed/>
    <w:rsid w:val="000E38C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E38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308611">
      <w:bodyDiv w:val="1"/>
      <w:marLeft w:val="0"/>
      <w:marRight w:val="0"/>
      <w:marTop w:val="0"/>
      <w:marBottom w:val="0"/>
      <w:divBdr>
        <w:top w:val="none" w:sz="0" w:space="0" w:color="auto"/>
        <w:left w:val="none" w:sz="0" w:space="0" w:color="auto"/>
        <w:bottom w:val="none" w:sz="0" w:space="0" w:color="auto"/>
        <w:right w:val="none" w:sz="0" w:space="0" w:color="auto"/>
      </w:divBdr>
      <w:divsChild>
        <w:div w:id="1054425423">
          <w:marLeft w:val="0"/>
          <w:marRight w:val="0"/>
          <w:marTop w:val="0"/>
          <w:marBottom w:val="0"/>
          <w:divBdr>
            <w:top w:val="none" w:sz="0" w:space="0" w:color="auto"/>
            <w:left w:val="none" w:sz="0" w:space="0" w:color="auto"/>
            <w:bottom w:val="none" w:sz="0" w:space="0" w:color="auto"/>
            <w:right w:val="none" w:sz="0" w:space="0" w:color="auto"/>
          </w:divBdr>
        </w:div>
        <w:div w:id="395276932">
          <w:marLeft w:val="0"/>
          <w:marRight w:val="0"/>
          <w:marTop w:val="0"/>
          <w:marBottom w:val="240"/>
          <w:divBdr>
            <w:top w:val="none" w:sz="0" w:space="0" w:color="auto"/>
            <w:left w:val="none" w:sz="0" w:space="0" w:color="auto"/>
            <w:bottom w:val="none" w:sz="0" w:space="0" w:color="auto"/>
            <w:right w:val="none" w:sz="0" w:space="0" w:color="auto"/>
          </w:divBdr>
        </w:div>
        <w:div w:id="2091196869">
          <w:marLeft w:val="0"/>
          <w:marRight w:val="0"/>
          <w:marTop w:val="0"/>
          <w:marBottom w:val="0"/>
          <w:divBdr>
            <w:top w:val="none" w:sz="0" w:space="0" w:color="auto"/>
            <w:left w:val="none" w:sz="0" w:space="0" w:color="auto"/>
            <w:bottom w:val="none" w:sz="0" w:space="0" w:color="auto"/>
            <w:right w:val="none" w:sz="0" w:space="0" w:color="auto"/>
          </w:divBdr>
          <w:divsChild>
            <w:div w:id="1937513771">
              <w:marLeft w:val="0"/>
              <w:marRight w:val="0"/>
              <w:marTop w:val="0"/>
              <w:marBottom w:val="0"/>
              <w:divBdr>
                <w:top w:val="none" w:sz="0" w:space="0" w:color="auto"/>
                <w:left w:val="none" w:sz="0" w:space="0" w:color="auto"/>
                <w:bottom w:val="none" w:sz="0" w:space="0" w:color="auto"/>
                <w:right w:val="none" w:sz="0" w:space="0" w:color="auto"/>
              </w:divBdr>
              <w:divsChild>
                <w:div w:id="669984577">
                  <w:marLeft w:val="0"/>
                  <w:marRight w:val="0"/>
                  <w:marTop w:val="0"/>
                  <w:marBottom w:val="0"/>
                  <w:divBdr>
                    <w:top w:val="none" w:sz="0" w:space="0" w:color="auto"/>
                    <w:left w:val="none" w:sz="0" w:space="0" w:color="auto"/>
                    <w:bottom w:val="none" w:sz="0" w:space="0" w:color="auto"/>
                    <w:right w:val="none" w:sz="0" w:space="0" w:color="auto"/>
                  </w:divBdr>
                  <w:divsChild>
                    <w:div w:id="254024260">
                      <w:marLeft w:val="0"/>
                      <w:marRight w:val="0"/>
                      <w:marTop w:val="0"/>
                      <w:marBottom w:val="75"/>
                      <w:divBdr>
                        <w:top w:val="single" w:sz="6" w:space="0" w:color="DDDDDD"/>
                        <w:left w:val="single" w:sz="6" w:space="0" w:color="DDDDDD"/>
                        <w:bottom w:val="single" w:sz="6" w:space="0" w:color="DDDDDD"/>
                        <w:right w:val="single" w:sz="6" w:space="0" w:color="DDDDDD"/>
                      </w:divBdr>
                      <w:divsChild>
                        <w:div w:id="436145220">
                          <w:marLeft w:val="0"/>
                          <w:marRight w:val="0"/>
                          <w:marTop w:val="0"/>
                          <w:marBottom w:val="0"/>
                          <w:divBdr>
                            <w:top w:val="none" w:sz="0" w:space="0" w:color="auto"/>
                            <w:left w:val="none" w:sz="0" w:space="0" w:color="auto"/>
                            <w:bottom w:val="none" w:sz="0" w:space="0" w:color="auto"/>
                            <w:right w:val="none" w:sz="0" w:space="0" w:color="auto"/>
                          </w:divBdr>
                        </w:div>
                      </w:divsChild>
                    </w:div>
                    <w:div w:id="428888884">
                      <w:marLeft w:val="150"/>
                      <w:marRight w:val="0"/>
                      <w:marTop w:val="0"/>
                      <w:marBottom w:val="75"/>
                      <w:divBdr>
                        <w:top w:val="single" w:sz="6" w:space="0" w:color="DDDDDD"/>
                        <w:left w:val="single" w:sz="6" w:space="0" w:color="DDDDDD"/>
                        <w:bottom w:val="single" w:sz="6" w:space="0" w:color="DDDDDD"/>
                        <w:right w:val="single" w:sz="6" w:space="0" w:color="DDDDDD"/>
                      </w:divBdr>
                      <w:divsChild>
                        <w:div w:id="1671593626">
                          <w:marLeft w:val="0"/>
                          <w:marRight w:val="0"/>
                          <w:marTop w:val="0"/>
                          <w:marBottom w:val="0"/>
                          <w:divBdr>
                            <w:top w:val="none" w:sz="0" w:space="0" w:color="auto"/>
                            <w:left w:val="none" w:sz="0" w:space="0" w:color="auto"/>
                            <w:bottom w:val="none" w:sz="0" w:space="0" w:color="auto"/>
                            <w:right w:val="none" w:sz="0" w:space="0" w:color="auto"/>
                          </w:divBdr>
                        </w:div>
                      </w:divsChild>
                    </w:div>
                    <w:div w:id="837959561">
                      <w:marLeft w:val="150"/>
                      <w:marRight w:val="0"/>
                      <w:marTop w:val="0"/>
                      <w:marBottom w:val="75"/>
                      <w:divBdr>
                        <w:top w:val="single" w:sz="6" w:space="0" w:color="DDDDDD"/>
                        <w:left w:val="single" w:sz="6" w:space="0" w:color="DDDDDD"/>
                        <w:bottom w:val="single" w:sz="6" w:space="0" w:color="DDDDDD"/>
                        <w:right w:val="single" w:sz="6" w:space="0" w:color="DDDDDD"/>
                      </w:divBdr>
                      <w:divsChild>
                        <w:div w:id="32391938">
                          <w:marLeft w:val="0"/>
                          <w:marRight w:val="0"/>
                          <w:marTop w:val="0"/>
                          <w:marBottom w:val="0"/>
                          <w:divBdr>
                            <w:top w:val="none" w:sz="0" w:space="0" w:color="auto"/>
                            <w:left w:val="none" w:sz="0" w:space="0" w:color="auto"/>
                            <w:bottom w:val="none" w:sz="0" w:space="0" w:color="auto"/>
                            <w:right w:val="none" w:sz="0" w:space="0" w:color="auto"/>
                          </w:divBdr>
                        </w:div>
                      </w:divsChild>
                    </w:div>
                    <w:div w:id="449201166">
                      <w:marLeft w:val="150"/>
                      <w:marRight w:val="0"/>
                      <w:marTop w:val="0"/>
                      <w:marBottom w:val="75"/>
                      <w:divBdr>
                        <w:top w:val="single" w:sz="6" w:space="0" w:color="DDDDDD"/>
                        <w:left w:val="single" w:sz="6" w:space="0" w:color="DDDDDD"/>
                        <w:bottom w:val="single" w:sz="6" w:space="0" w:color="DDDDDD"/>
                        <w:right w:val="single" w:sz="6" w:space="0" w:color="DDDDDD"/>
                      </w:divBdr>
                      <w:divsChild>
                        <w:div w:id="1322394894">
                          <w:marLeft w:val="0"/>
                          <w:marRight w:val="0"/>
                          <w:marTop w:val="0"/>
                          <w:marBottom w:val="0"/>
                          <w:divBdr>
                            <w:top w:val="none" w:sz="0" w:space="0" w:color="auto"/>
                            <w:left w:val="none" w:sz="0" w:space="0" w:color="auto"/>
                            <w:bottom w:val="none" w:sz="0" w:space="0" w:color="auto"/>
                            <w:right w:val="none" w:sz="0" w:space="0" w:color="auto"/>
                          </w:divBdr>
                        </w:div>
                      </w:divsChild>
                    </w:div>
                    <w:div w:id="403063264">
                      <w:marLeft w:val="150"/>
                      <w:marRight w:val="0"/>
                      <w:marTop w:val="0"/>
                      <w:marBottom w:val="75"/>
                      <w:divBdr>
                        <w:top w:val="single" w:sz="6" w:space="0" w:color="DDDDDD"/>
                        <w:left w:val="single" w:sz="6" w:space="0" w:color="DDDDDD"/>
                        <w:bottom w:val="single" w:sz="6" w:space="0" w:color="DDDDDD"/>
                        <w:right w:val="single" w:sz="6" w:space="0" w:color="DDDDDD"/>
                      </w:divBdr>
                      <w:divsChild>
                        <w:div w:id="117211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880569">
          <w:marLeft w:val="0"/>
          <w:marRight w:val="0"/>
          <w:marTop w:val="0"/>
          <w:marBottom w:val="0"/>
          <w:divBdr>
            <w:top w:val="none" w:sz="0" w:space="0" w:color="auto"/>
            <w:left w:val="none" w:sz="0" w:space="0" w:color="auto"/>
            <w:bottom w:val="none" w:sz="0" w:space="0" w:color="auto"/>
            <w:right w:val="none" w:sz="0" w:space="0" w:color="auto"/>
          </w:divBdr>
          <w:divsChild>
            <w:div w:id="593708709">
              <w:marLeft w:val="0"/>
              <w:marRight w:val="0"/>
              <w:marTop w:val="0"/>
              <w:marBottom w:val="0"/>
              <w:divBdr>
                <w:top w:val="none" w:sz="0" w:space="0" w:color="auto"/>
                <w:left w:val="none" w:sz="0" w:space="0" w:color="auto"/>
                <w:bottom w:val="none" w:sz="0" w:space="0" w:color="auto"/>
                <w:right w:val="none" w:sz="0" w:space="0" w:color="auto"/>
              </w:divBdr>
            </w:div>
          </w:divsChild>
        </w:div>
        <w:div w:id="2076391388">
          <w:marLeft w:val="0"/>
          <w:marRight w:val="0"/>
          <w:marTop w:val="0"/>
          <w:marBottom w:val="0"/>
          <w:divBdr>
            <w:top w:val="none" w:sz="0" w:space="0" w:color="auto"/>
            <w:left w:val="none" w:sz="0" w:space="0" w:color="auto"/>
            <w:bottom w:val="none" w:sz="0" w:space="0" w:color="auto"/>
            <w:right w:val="none" w:sz="0" w:space="0" w:color="auto"/>
          </w:divBdr>
          <w:divsChild>
            <w:div w:id="75520324">
              <w:marLeft w:val="-150"/>
              <w:marRight w:val="-12400"/>
              <w:marTop w:val="0"/>
              <w:marBottom w:val="0"/>
              <w:divBdr>
                <w:top w:val="none" w:sz="0" w:space="0" w:color="auto"/>
                <w:left w:val="none" w:sz="0" w:space="0" w:color="auto"/>
                <w:bottom w:val="none" w:sz="0" w:space="0" w:color="auto"/>
                <w:right w:val="none" w:sz="0" w:space="0" w:color="auto"/>
              </w:divBdr>
              <w:divsChild>
                <w:div w:id="1234974690">
                  <w:marLeft w:val="0"/>
                  <w:marRight w:val="0"/>
                  <w:marTop w:val="0"/>
                  <w:marBottom w:val="0"/>
                  <w:divBdr>
                    <w:top w:val="none" w:sz="0" w:space="0" w:color="auto"/>
                    <w:left w:val="none" w:sz="0" w:space="0" w:color="auto"/>
                    <w:bottom w:val="none" w:sz="0" w:space="0" w:color="auto"/>
                    <w:right w:val="none" w:sz="0" w:space="0" w:color="auto"/>
                  </w:divBdr>
                  <w:divsChild>
                    <w:div w:id="306008797">
                      <w:marLeft w:val="0"/>
                      <w:marRight w:val="0"/>
                      <w:marTop w:val="0"/>
                      <w:marBottom w:val="600"/>
                      <w:divBdr>
                        <w:top w:val="none" w:sz="0" w:space="0" w:color="auto"/>
                        <w:left w:val="none" w:sz="0" w:space="0" w:color="auto"/>
                        <w:bottom w:val="none" w:sz="0" w:space="0" w:color="auto"/>
                        <w:right w:val="none" w:sz="0" w:space="0" w:color="auto"/>
                      </w:divBdr>
                      <w:divsChild>
                        <w:div w:id="93061334">
                          <w:marLeft w:val="0"/>
                          <w:marRight w:val="0"/>
                          <w:marTop w:val="0"/>
                          <w:marBottom w:val="0"/>
                          <w:divBdr>
                            <w:top w:val="none" w:sz="0" w:space="0" w:color="auto"/>
                            <w:left w:val="none" w:sz="0" w:space="0" w:color="auto"/>
                            <w:bottom w:val="none" w:sz="0" w:space="0" w:color="auto"/>
                            <w:right w:val="none" w:sz="0" w:space="0" w:color="auto"/>
                          </w:divBdr>
                          <w:divsChild>
                            <w:div w:id="67387597">
                              <w:marLeft w:val="0"/>
                              <w:marRight w:val="0"/>
                              <w:marTop w:val="0"/>
                              <w:marBottom w:val="0"/>
                              <w:divBdr>
                                <w:top w:val="none" w:sz="0" w:space="0" w:color="auto"/>
                                <w:left w:val="none" w:sz="0" w:space="0" w:color="auto"/>
                                <w:bottom w:val="none" w:sz="0" w:space="0" w:color="auto"/>
                                <w:right w:val="none" w:sz="0" w:space="0" w:color="auto"/>
                              </w:divBdr>
                              <w:divsChild>
                                <w:div w:id="184419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5215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29517721">
              <w:marLeft w:val="-6200"/>
              <w:marRight w:val="-150"/>
              <w:marTop w:val="0"/>
              <w:marBottom w:val="0"/>
              <w:divBdr>
                <w:top w:val="none" w:sz="0" w:space="0" w:color="auto"/>
                <w:left w:val="none" w:sz="0" w:space="0" w:color="auto"/>
                <w:bottom w:val="none" w:sz="0" w:space="0" w:color="auto"/>
                <w:right w:val="none" w:sz="0" w:space="0" w:color="auto"/>
              </w:divBdr>
              <w:divsChild>
                <w:div w:id="1978952771">
                  <w:marLeft w:val="0"/>
                  <w:marRight w:val="0"/>
                  <w:marTop w:val="0"/>
                  <w:marBottom w:val="0"/>
                  <w:divBdr>
                    <w:top w:val="none" w:sz="0" w:space="0" w:color="auto"/>
                    <w:left w:val="none" w:sz="0" w:space="0" w:color="auto"/>
                    <w:bottom w:val="none" w:sz="0" w:space="0" w:color="auto"/>
                    <w:right w:val="none" w:sz="0" w:space="0" w:color="auto"/>
                  </w:divBdr>
                  <w:divsChild>
                    <w:div w:id="1606110410">
                      <w:marLeft w:val="0"/>
                      <w:marRight w:val="0"/>
                      <w:marTop w:val="0"/>
                      <w:marBottom w:val="0"/>
                      <w:divBdr>
                        <w:top w:val="none" w:sz="0" w:space="0" w:color="auto"/>
                        <w:left w:val="none" w:sz="0" w:space="0" w:color="auto"/>
                        <w:bottom w:val="none" w:sz="0" w:space="0" w:color="auto"/>
                        <w:right w:val="none" w:sz="0" w:space="0" w:color="auto"/>
                      </w:divBdr>
                      <w:divsChild>
                        <w:div w:id="1206522617">
                          <w:marLeft w:val="0"/>
                          <w:marRight w:val="0"/>
                          <w:marTop w:val="0"/>
                          <w:marBottom w:val="0"/>
                          <w:divBdr>
                            <w:top w:val="none" w:sz="0" w:space="0" w:color="auto"/>
                            <w:left w:val="none" w:sz="0" w:space="0" w:color="auto"/>
                            <w:bottom w:val="none" w:sz="0" w:space="0" w:color="auto"/>
                            <w:right w:val="none" w:sz="0" w:space="0" w:color="auto"/>
                          </w:divBdr>
                          <w:divsChild>
                            <w:div w:id="1288588775">
                              <w:marLeft w:val="-150"/>
                              <w:marRight w:val="-150"/>
                              <w:marTop w:val="0"/>
                              <w:marBottom w:val="0"/>
                              <w:divBdr>
                                <w:top w:val="none" w:sz="0" w:space="0" w:color="auto"/>
                                <w:left w:val="none" w:sz="0" w:space="0" w:color="auto"/>
                                <w:bottom w:val="none" w:sz="0" w:space="0" w:color="auto"/>
                                <w:right w:val="none" w:sz="0" w:space="0" w:color="auto"/>
                              </w:divBdr>
                              <w:divsChild>
                                <w:div w:id="613705819">
                                  <w:marLeft w:val="0"/>
                                  <w:marRight w:val="-2117"/>
                                  <w:marTop w:val="0"/>
                                  <w:marBottom w:val="0"/>
                                  <w:divBdr>
                                    <w:top w:val="none" w:sz="0" w:space="0" w:color="auto"/>
                                    <w:left w:val="none" w:sz="0" w:space="0" w:color="auto"/>
                                    <w:bottom w:val="none" w:sz="0" w:space="0" w:color="auto"/>
                                    <w:right w:val="none" w:sz="0" w:space="0" w:color="auto"/>
                                  </w:divBdr>
                                  <w:divsChild>
                                    <w:div w:id="1555965679">
                                      <w:marLeft w:val="0"/>
                                      <w:marRight w:val="0"/>
                                      <w:marTop w:val="0"/>
                                      <w:marBottom w:val="0"/>
                                      <w:divBdr>
                                        <w:top w:val="none" w:sz="0" w:space="0" w:color="auto"/>
                                        <w:left w:val="none" w:sz="0" w:space="0" w:color="auto"/>
                                        <w:bottom w:val="none" w:sz="0" w:space="0" w:color="auto"/>
                                        <w:right w:val="none" w:sz="0" w:space="0" w:color="auto"/>
                                      </w:divBdr>
                                    </w:div>
                                  </w:divsChild>
                                </w:div>
                                <w:div w:id="1586956027">
                                  <w:marLeft w:val="2117"/>
                                  <w:marRight w:val="-6350"/>
                                  <w:marTop w:val="0"/>
                                  <w:marBottom w:val="0"/>
                                  <w:divBdr>
                                    <w:top w:val="none" w:sz="0" w:space="0" w:color="auto"/>
                                    <w:left w:val="none" w:sz="0" w:space="0" w:color="auto"/>
                                    <w:bottom w:val="none" w:sz="0" w:space="0" w:color="auto"/>
                                    <w:right w:val="none" w:sz="0" w:space="0" w:color="auto"/>
                                  </w:divBdr>
                                  <w:divsChild>
                                    <w:div w:id="1822691795">
                                      <w:marLeft w:val="0"/>
                                      <w:marRight w:val="0"/>
                                      <w:marTop w:val="0"/>
                                      <w:marBottom w:val="0"/>
                                      <w:divBdr>
                                        <w:top w:val="none" w:sz="0" w:space="0" w:color="auto"/>
                                        <w:left w:val="none" w:sz="0" w:space="0" w:color="auto"/>
                                        <w:bottom w:val="none" w:sz="0" w:space="0" w:color="auto"/>
                                        <w:right w:val="none" w:sz="0" w:space="0" w:color="auto"/>
                                      </w:divBdr>
                                      <w:divsChild>
                                        <w:div w:id="48768205">
                                          <w:marLeft w:val="0"/>
                                          <w:marRight w:val="0"/>
                                          <w:marTop w:val="0"/>
                                          <w:marBottom w:val="120"/>
                                          <w:divBdr>
                                            <w:top w:val="none" w:sz="0" w:space="0" w:color="auto"/>
                                            <w:left w:val="none" w:sz="0" w:space="0" w:color="auto"/>
                                            <w:bottom w:val="none" w:sz="0" w:space="0" w:color="auto"/>
                                            <w:right w:val="none" w:sz="0" w:space="0" w:color="auto"/>
                                          </w:divBdr>
                                        </w:div>
                                        <w:div w:id="1185710074">
                                          <w:marLeft w:val="0"/>
                                          <w:marRight w:val="0"/>
                                          <w:marTop w:val="0"/>
                                          <w:marBottom w:val="0"/>
                                          <w:divBdr>
                                            <w:top w:val="none" w:sz="0" w:space="0" w:color="auto"/>
                                            <w:left w:val="none" w:sz="0" w:space="0" w:color="auto"/>
                                            <w:bottom w:val="none" w:sz="0" w:space="0" w:color="auto"/>
                                            <w:right w:val="none" w:sz="0" w:space="0" w:color="auto"/>
                                          </w:divBdr>
                                        </w:div>
                                        <w:div w:id="186262283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676733692">
                          <w:marLeft w:val="0"/>
                          <w:marRight w:val="0"/>
                          <w:marTop w:val="0"/>
                          <w:marBottom w:val="0"/>
                          <w:divBdr>
                            <w:top w:val="none" w:sz="0" w:space="0" w:color="auto"/>
                            <w:left w:val="none" w:sz="0" w:space="0" w:color="auto"/>
                            <w:bottom w:val="none" w:sz="0" w:space="0" w:color="auto"/>
                            <w:right w:val="none" w:sz="0" w:space="0" w:color="auto"/>
                          </w:divBdr>
                          <w:divsChild>
                            <w:div w:id="2092576786">
                              <w:marLeft w:val="-150"/>
                              <w:marRight w:val="-150"/>
                              <w:marTop w:val="0"/>
                              <w:marBottom w:val="0"/>
                              <w:divBdr>
                                <w:top w:val="none" w:sz="0" w:space="0" w:color="auto"/>
                                <w:left w:val="none" w:sz="0" w:space="0" w:color="auto"/>
                                <w:bottom w:val="none" w:sz="0" w:space="0" w:color="auto"/>
                                <w:right w:val="none" w:sz="0" w:space="0" w:color="auto"/>
                              </w:divBdr>
                              <w:divsChild>
                                <w:div w:id="398674761">
                                  <w:marLeft w:val="0"/>
                                  <w:marRight w:val="-2117"/>
                                  <w:marTop w:val="0"/>
                                  <w:marBottom w:val="0"/>
                                  <w:divBdr>
                                    <w:top w:val="none" w:sz="0" w:space="0" w:color="auto"/>
                                    <w:left w:val="none" w:sz="0" w:space="0" w:color="auto"/>
                                    <w:bottom w:val="none" w:sz="0" w:space="0" w:color="auto"/>
                                    <w:right w:val="none" w:sz="0" w:space="0" w:color="auto"/>
                                  </w:divBdr>
                                  <w:divsChild>
                                    <w:div w:id="213464115">
                                      <w:marLeft w:val="0"/>
                                      <w:marRight w:val="0"/>
                                      <w:marTop w:val="0"/>
                                      <w:marBottom w:val="0"/>
                                      <w:divBdr>
                                        <w:top w:val="none" w:sz="0" w:space="0" w:color="auto"/>
                                        <w:left w:val="none" w:sz="0" w:space="0" w:color="auto"/>
                                        <w:bottom w:val="none" w:sz="0" w:space="0" w:color="auto"/>
                                        <w:right w:val="none" w:sz="0" w:space="0" w:color="auto"/>
                                      </w:divBdr>
                                    </w:div>
                                  </w:divsChild>
                                </w:div>
                                <w:div w:id="1893925324">
                                  <w:marLeft w:val="2117"/>
                                  <w:marRight w:val="-6350"/>
                                  <w:marTop w:val="0"/>
                                  <w:marBottom w:val="0"/>
                                  <w:divBdr>
                                    <w:top w:val="none" w:sz="0" w:space="0" w:color="auto"/>
                                    <w:left w:val="none" w:sz="0" w:space="0" w:color="auto"/>
                                    <w:bottom w:val="none" w:sz="0" w:space="0" w:color="auto"/>
                                    <w:right w:val="none" w:sz="0" w:space="0" w:color="auto"/>
                                  </w:divBdr>
                                  <w:divsChild>
                                    <w:div w:id="1931622941">
                                      <w:marLeft w:val="0"/>
                                      <w:marRight w:val="0"/>
                                      <w:marTop w:val="0"/>
                                      <w:marBottom w:val="0"/>
                                      <w:divBdr>
                                        <w:top w:val="none" w:sz="0" w:space="0" w:color="auto"/>
                                        <w:left w:val="none" w:sz="0" w:space="0" w:color="auto"/>
                                        <w:bottom w:val="none" w:sz="0" w:space="0" w:color="auto"/>
                                        <w:right w:val="none" w:sz="0" w:space="0" w:color="auto"/>
                                      </w:divBdr>
                                      <w:divsChild>
                                        <w:div w:id="715087227">
                                          <w:marLeft w:val="0"/>
                                          <w:marRight w:val="0"/>
                                          <w:marTop w:val="0"/>
                                          <w:marBottom w:val="120"/>
                                          <w:divBdr>
                                            <w:top w:val="none" w:sz="0" w:space="0" w:color="auto"/>
                                            <w:left w:val="none" w:sz="0" w:space="0" w:color="auto"/>
                                            <w:bottom w:val="none" w:sz="0" w:space="0" w:color="auto"/>
                                            <w:right w:val="none" w:sz="0" w:space="0" w:color="auto"/>
                                          </w:divBdr>
                                        </w:div>
                                        <w:div w:id="690299464">
                                          <w:marLeft w:val="0"/>
                                          <w:marRight w:val="0"/>
                                          <w:marTop w:val="0"/>
                                          <w:marBottom w:val="0"/>
                                          <w:divBdr>
                                            <w:top w:val="none" w:sz="0" w:space="0" w:color="auto"/>
                                            <w:left w:val="none" w:sz="0" w:space="0" w:color="auto"/>
                                            <w:bottom w:val="none" w:sz="0" w:space="0" w:color="auto"/>
                                            <w:right w:val="none" w:sz="0" w:space="0" w:color="auto"/>
                                          </w:divBdr>
                                        </w:div>
                                        <w:div w:id="122233106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07354329">
                          <w:marLeft w:val="0"/>
                          <w:marRight w:val="0"/>
                          <w:marTop w:val="0"/>
                          <w:marBottom w:val="0"/>
                          <w:divBdr>
                            <w:top w:val="none" w:sz="0" w:space="0" w:color="auto"/>
                            <w:left w:val="none" w:sz="0" w:space="0" w:color="auto"/>
                            <w:bottom w:val="none" w:sz="0" w:space="0" w:color="auto"/>
                            <w:right w:val="none" w:sz="0" w:space="0" w:color="auto"/>
                          </w:divBdr>
                          <w:divsChild>
                            <w:div w:id="1827356306">
                              <w:marLeft w:val="-150"/>
                              <w:marRight w:val="-150"/>
                              <w:marTop w:val="0"/>
                              <w:marBottom w:val="0"/>
                              <w:divBdr>
                                <w:top w:val="none" w:sz="0" w:space="0" w:color="auto"/>
                                <w:left w:val="none" w:sz="0" w:space="0" w:color="auto"/>
                                <w:bottom w:val="none" w:sz="0" w:space="0" w:color="auto"/>
                                <w:right w:val="none" w:sz="0" w:space="0" w:color="auto"/>
                              </w:divBdr>
                              <w:divsChild>
                                <w:div w:id="1471094872">
                                  <w:marLeft w:val="0"/>
                                  <w:marRight w:val="-2117"/>
                                  <w:marTop w:val="0"/>
                                  <w:marBottom w:val="0"/>
                                  <w:divBdr>
                                    <w:top w:val="none" w:sz="0" w:space="0" w:color="auto"/>
                                    <w:left w:val="none" w:sz="0" w:space="0" w:color="auto"/>
                                    <w:bottom w:val="none" w:sz="0" w:space="0" w:color="auto"/>
                                    <w:right w:val="none" w:sz="0" w:space="0" w:color="auto"/>
                                  </w:divBdr>
                                  <w:divsChild>
                                    <w:div w:id="1853451327">
                                      <w:marLeft w:val="0"/>
                                      <w:marRight w:val="0"/>
                                      <w:marTop w:val="0"/>
                                      <w:marBottom w:val="0"/>
                                      <w:divBdr>
                                        <w:top w:val="none" w:sz="0" w:space="0" w:color="auto"/>
                                        <w:left w:val="none" w:sz="0" w:space="0" w:color="auto"/>
                                        <w:bottom w:val="none" w:sz="0" w:space="0" w:color="auto"/>
                                        <w:right w:val="none" w:sz="0" w:space="0" w:color="auto"/>
                                      </w:divBdr>
                                    </w:div>
                                  </w:divsChild>
                                </w:div>
                                <w:div w:id="2093161677">
                                  <w:marLeft w:val="2117"/>
                                  <w:marRight w:val="-6350"/>
                                  <w:marTop w:val="0"/>
                                  <w:marBottom w:val="0"/>
                                  <w:divBdr>
                                    <w:top w:val="none" w:sz="0" w:space="0" w:color="auto"/>
                                    <w:left w:val="none" w:sz="0" w:space="0" w:color="auto"/>
                                    <w:bottom w:val="none" w:sz="0" w:space="0" w:color="auto"/>
                                    <w:right w:val="none" w:sz="0" w:space="0" w:color="auto"/>
                                  </w:divBdr>
                                  <w:divsChild>
                                    <w:div w:id="409893136">
                                      <w:marLeft w:val="0"/>
                                      <w:marRight w:val="0"/>
                                      <w:marTop w:val="0"/>
                                      <w:marBottom w:val="0"/>
                                      <w:divBdr>
                                        <w:top w:val="none" w:sz="0" w:space="0" w:color="auto"/>
                                        <w:left w:val="none" w:sz="0" w:space="0" w:color="auto"/>
                                        <w:bottom w:val="none" w:sz="0" w:space="0" w:color="auto"/>
                                        <w:right w:val="none" w:sz="0" w:space="0" w:color="auto"/>
                                      </w:divBdr>
                                      <w:divsChild>
                                        <w:div w:id="512456818">
                                          <w:marLeft w:val="0"/>
                                          <w:marRight w:val="0"/>
                                          <w:marTop w:val="0"/>
                                          <w:marBottom w:val="120"/>
                                          <w:divBdr>
                                            <w:top w:val="none" w:sz="0" w:space="0" w:color="auto"/>
                                            <w:left w:val="none" w:sz="0" w:space="0" w:color="auto"/>
                                            <w:bottom w:val="none" w:sz="0" w:space="0" w:color="auto"/>
                                            <w:right w:val="none" w:sz="0" w:space="0" w:color="auto"/>
                                          </w:divBdr>
                                        </w:div>
                                        <w:div w:id="1619490436">
                                          <w:marLeft w:val="0"/>
                                          <w:marRight w:val="0"/>
                                          <w:marTop w:val="0"/>
                                          <w:marBottom w:val="0"/>
                                          <w:divBdr>
                                            <w:top w:val="none" w:sz="0" w:space="0" w:color="auto"/>
                                            <w:left w:val="none" w:sz="0" w:space="0" w:color="auto"/>
                                            <w:bottom w:val="none" w:sz="0" w:space="0" w:color="auto"/>
                                            <w:right w:val="none" w:sz="0" w:space="0" w:color="auto"/>
                                          </w:divBdr>
                                        </w:div>
                                        <w:div w:id="12480034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651520647">
                          <w:marLeft w:val="0"/>
                          <w:marRight w:val="0"/>
                          <w:marTop w:val="0"/>
                          <w:marBottom w:val="0"/>
                          <w:divBdr>
                            <w:top w:val="none" w:sz="0" w:space="0" w:color="auto"/>
                            <w:left w:val="none" w:sz="0" w:space="0" w:color="auto"/>
                            <w:bottom w:val="none" w:sz="0" w:space="0" w:color="auto"/>
                            <w:right w:val="none" w:sz="0" w:space="0" w:color="auto"/>
                          </w:divBdr>
                          <w:divsChild>
                            <w:div w:id="1380324114">
                              <w:marLeft w:val="-150"/>
                              <w:marRight w:val="-150"/>
                              <w:marTop w:val="0"/>
                              <w:marBottom w:val="0"/>
                              <w:divBdr>
                                <w:top w:val="none" w:sz="0" w:space="0" w:color="auto"/>
                                <w:left w:val="none" w:sz="0" w:space="0" w:color="auto"/>
                                <w:bottom w:val="none" w:sz="0" w:space="0" w:color="auto"/>
                                <w:right w:val="none" w:sz="0" w:space="0" w:color="auto"/>
                              </w:divBdr>
                              <w:divsChild>
                                <w:div w:id="536965175">
                                  <w:marLeft w:val="0"/>
                                  <w:marRight w:val="-2117"/>
                                  <w:marTop w:val="0"/>
                                  <w:marBottom w:val="0"/>
                                  <w:divBdr>
                                    <w:top w:val="none" w:sz="0" w:space="0" w:color="auto"/>
                                    <w:left w:val="none" w:sz="0" w:space="0" w:color="auto"/>
                                    <w:bottom w:val="none" w:sz="0" w:space="0" w:color="auto"/>
                                    <w:right w:val="none" w:sz="0" w:space="0" w:color="auto"/>
                                  </w:divBdr>
                                  <w:divsChild>
                                    <w:div w:id="1568565770">
                                      <w:marLeft w:val="0"/>
                                      <w:marRight w:val="0"/>
                                      <w:marTop w:val="0"/>
                                      <w:marBottom w:val="0"/>
                                      <w:divBdr>
                                        <w:top w:val="none" w:sz="0" w:space="0" w:color="auto"/>
                                        <w:left w:val="none" w:sz="0" w:space="0" w:color="auto"/>
                                        <w:bottom w:val="none" w:sz="0" w:space="0" w:color="auto"/>
                                        <w:right w:val="none" w:sz="0" w:space="0" w:color="auto"/>
                                      </w:divBdr>
                                    </w:div>
                                  </w:divsChild>
                                </w:div>
                                <w:div w:id="571043316">
                                  <w:marLeft w:val="2117"/>
                                  <w:marRight w:val="-6350"/>
                                  <w:marTop w:val="0"/>
                                  <w:marBottom w:val="0"/>
                                  <w:divBdr>
                                    <w:top w:val="none" w:sz="0" w:space="0" w:color="auto"/>
                                    <w:left w:val="none" w:sz="0" w:space="0" w:color="auto"/>
                                    <w:bottom w:val="none" w:sz="0" w:space="0" w:color="auto"/>
                                    <w:right w:val="none" w:sz="0" w:space="0" w:color="auto"/>
                                  </w:divBdr>
                                  <w:divsChild>
                                    <w:div w:id="1509756579">
                                      <w:marLeft w:val="0"/>
                                      <w:marRight w:val="0"/>
                                      <w:marTop w:val="0"/>
                                      <w:marBottom w:val="0"/>
                                      <w:divBdr>
                                        <w:top w:val="none" w:sz="0" w:space="0" w:color="auto"/>
                                        <w:left w:val="none" w:sz="0" w:space="0" w:color="auto"/>
                                        <w:bottom w:val="none" w:sz="0" w:space="0" w:color="auto"/>
                                        <w:right w:val="none" w:sz="0" w:space="0" w:color="auto"/>
                                      </w:divBdr>
                                      <w:divsChild>
                                        <w:div w:id="172136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386461">
              <w:marLeft w:val="3100"/>
              <w:marRight w:val="-9300"/>
              <w:marTop w:val="0"/>
              <w:marBottom w:val="0"/>
              <w:divBdr>
                <w:top w:val="none" w:sz="0" w:space="0" w:color="auto"/>
                <w:left w:val="none" w:sz="0" w:space="0" w:color="auto"/>
                <w:bottom w:val="none" w:sz="0" w:space="0" w:color="auto"/>
                <w:right w:val="none" w:sz="0" w:space="0" w:color="auto"/>
              </w:divBdr>
              <w:divsChild>
                <w:div w:id="1930505838">
                  <w:marLeft w:val="0"/>
                  <w:marRight w:val="0"/>
                  <w:marTop w:val="0"/>
                  <w:marBottom w:val="0"/>
                  <w:divBdr>
                    <w:top w:val="none" w:sz="0" w:space="0" w:color="auto"/>
                    <w:left w:val="none" w:sz="0" w:space="0" w:color="auto"/>
                    <w:bottom w:val="none" w:sz="0" w:space="0" w:color="auto"/>
                    <w:right w:val="none" w:sz="0" w:space="0" w:color="auto"/>
                  </w:divBdr>
                  <w:divsChild>
                    <w:div w:id="1304391561">
                      <w:marLeft w:val="0"/>
                      <w:marRight w:val="0"/>
                      <w:marTop w:val="0"/>
                      <w:marBottom w:val="0"/>
                      <w:divBdr>
                        <w:top w:val="none" w:sz="0" w:space="0" w:color="auto"/>
                        <w:left w:val="none" w:sz="0" w:space="0" w:color="auto"/>
                        <w:bottom w:val="none" w:sz="0" w:space="0" w:color="auto"/>
                        <w:right w:val="none" w:sz="0" w:space="0" w:color="auto"/>
                      </w:divBdr>
                    </w:div>
                  </w:divsChild>
                </w:div>
                <w:div w:id="881792109">
                  <w:marLeft w:val="0"/>
                  <w:marRight w:val="0"/>
                  <w:marTop w:val="0"/>
                  <w:marBottom w:val="0"/>
                  <w:divBdr>
                    <w:top w:val="none" w:sz="0" w:space="0" w:color="auto"/>
                    <w:left w:val="none" w:sz="0" w:space="0" w:color="auto"/>
                    <w:bottom w:val="none" w:sz="0" w:space="0" w:color="auto"/>
                    <w:right w:val="none" w:sz="0" w:space="0" w:color="auto"/>
                  </w:divBdr>
                  <w:divsChild>
                    <w:div w:id="132501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es.arte.tv/karambolage/fr/lexpression-limage-depinal-karambolage"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boutique.arte.tv/f10875-karambolage_best_of_2015"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ites.arte.tv/karambolage/fr/la-question-la-droite-et-la-gauche-karambolage"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ites.arte.tv/karambolage/fr/la-devinette-428-karambolag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518</Words>
  <Characters>2751</Characters>
  <Application>Microsoft Office Word</Application>
  <DocSecurity>0</DocSecurity>
  <Lines>22</Lines>
  <Paragraphs>6</Paragraphs>
  <ScaleCrop>false</ScaleCrop>
  <Company>Västerås Stad</Company>
  <LinksUpToDate>false</LinksUpToDate>
  <CharactersWithSpaces>3263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Gustafsson, Stefan</cp:lastModifiedBy>
  <cp:revision>1</cp:revision>
  <dcterms:created xsi:type="dcterms:W3CDTF">2017-05-01T11:52:00Z</dcterms:created>
  <dcterms:modified xsi:type="dcterms:W3CDTF">2017-05-01T11:52:00Z</dcterms:modified>
</cp:coreProperties>
</file>