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Default="00AE3ABF">
      <w:r>
        <w:t>indexpourlycee</w:t>
      </w:r>
    </w:p>
    <w:tbl>
      <w:tblPr>
        <w:tblStyle w:val="Tabellrutnt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344BC7" w:rsidTr="00344BC7">
        <w:tc>
          <w:tcPr>
            <w:tcW w:w="5103" w:type="dxa"/>
          </w:tcPr>
          <w:p w:rsidR="00344BC7" w:rsidRDefault="00344BC7" w:rsidP="001B4188">
            <w:r>
              <w:t>n4</w:t>
            </w:r>
          </w:p>
        </w:tc>
      </w:tr>
      <w:tr w:rsidR="00344BC7" w:rsidTr="00344BC7">
        <w:tc>
          <w:tcPr>
            <w:tcW w:w="5103" w:type="dxa"/>
          </w:tcPr>
          <w:p w:rsidR="00344BC7" w:rsidRDefault="00344BC7" w:rsidP="001B4188">
            <w:hyperlink r:id="rId5" w:history="1">
              <w:r w:rsidRPr="00114190">
                <w:rPr>
                  <w:rStyle w:val="Hyperlnk"/>
                </w:rPr>
                <w:t>compniveau4a</w:t>
              </w:r>
            </w:hyperlink>
          </w:p>
        </w:tc>
      </w:tr>
      <w:tr w:rsidR="00344BC7" w:rsidTr="00344BC7">
        <w:tc>
          <w:tcPr>
            <w:tcW w:w="5103" w:type="dxa"/>
          </w:tcPr>
          <w:p w:rsidR="00344BC7" w:rsidRDefault="00344BC7" w:rsidP="001B4188">
            <w:hyperlink r:id="rId6" w:history="1">
              <w:r w:rsidRPr="00557058">
                <w:rPr>
                  <w:rStyle w:val="Hyperlnk"/>
                </w:rPr>
                <w:t>rptout</w:t>
              </w:r>
            </w:hyperlink>
          </w:p>
        </w:tc>
      </w:tr>
      <w:tr w:rsidR="00344BC7" w:rsidTr="00344BC7">
        <w:tc>
          <w:tcPr>
            <w:tcW w:w="5103" w:type="dxa"/>
          </w:tcPr>
          <w:p w:rsidR="00344BC7" w:rsidRDefault="00344BC7" w:rsidP="001B4188"/>
        </w:tc>
      </w:tr>
      <w:tr w:rsidR="00344BC7" w:rsidTr="00344BC7">
        <w:tc>
          <w:tcPr>
            <w:tcW w:w="5103" w:type="dxa"/>
          </w:tcPr>
          <w:p w:rsidR="00344BC7" w:rsidRDefault="00344BC7" w:rsidP="001B4188"/>
        </w:tc>
      </w:tr>
    </w:tbl>
    <w:p w:rsidR="00AE3ABF" w:rsidRDefault="00AE3ABF"/>
    <w:p w:rsidR="00344BC7" w:rsidRDefault="00344BC7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44BC7" w:rsidTr="00344BC7">
        <w:tc>
          <w:tcPr>
            <w:tcW w:w="10206" w:type="dxa"/>
          </w:tcPr>
          <w:p w:rsidR="00344BC7" w:rsidRDefault="00344BC7" w:rsidP="001B4188">
            <w:r>
              <w:t>n3</w:t>
            </w:r>
          </w:p>
        </w:tc>
      </w:tr>
      <w:tr w:rsidR="00344BC7" w:rsidTr="00344BC7">
        <w:tc>
          <w:tcPr>
            <w:tcW w:w="10206" w:type="dxa"/>
          </w:tcPr>
          <w:p w:rsidR="00344BC7" w:rsidRDefault="00344BC7" w:rsidP="001B4188">
            <w:hyperlink r:id="rId7" w:history="1">
              <w:r>
                <w:rPr>
                  <w:rStyle w:val="Hyperlnk"/>
                </w:rPr>
                <w:t>provhäfte1</w:t>
              </w:r>
            </w:hyperlink>
            <w:r>
              <w:t xml:space="preserve"> – </w:t>
            </w:r>
            <w:hyperlink r:id="rId8" w:history="1">
              <w:r>
                <w:rPr>
                  <w:rStyle w:val="Hyperlnk"/>
                </w:rPr>
                <w:t>provhäfte2medverben</w:t>
              </w:r>
            </w:hyperlink>
          </w:p>
        </w:tc>
      </w:tr>
      <w:tr w:rsidR="00344BC7" w:rsidTr="00344BC7">
        <w:tc>
          <w:tcPr>
            <w:tcW w:w="10206" w:type="dxa"/>
          </w:tcPr>
          <w:p w:rsidR="00344BC7" w:rsidRDefault="00206857" w:rsidP="001B4188">
            <w:hyperlink r:id="rId9" w:history="1">
              <w:r w:rsidR="00344BC7" w:rsidRPr="00206857">
                <w:rPr>
                  <w:rStyle w:val="Hyperlnk"/>
                </w:rPr>
                <w:t>provlänkar till np</w:t>
              </w:r>
            </w:hyperlink>
            <w:bookmarkStart w:id="0" w:name="_GoBack"/>
            <w:bookmarkEnd w:id="0"/>
          </w:p>
        </w:tc>
      </w:tr>
      <w:tr w:rsidR="00344BC7" w:rsidTr="00344BC7">
        <w:tc>
          <w:tcPr>
            <w:tcW w:w="10206" w:type="dxa"/>
          </w:tcPr>
          <w:p w:rsidR="00344BC7" w:rsidRDefault="00344BC7" w:rsidP="001B4188">
            <w:hyperlink r:id="rId10" w:history="1">
              <w:r w:rsidRPr="00344BC7">
                <w:rPr>
                  <w:rStyle w:val="Hyperlnk"/>
                </w:rPr>
                <w:t>provlänkar till vanligt prov</w:t>
              </w:r>
            </w:hyperlink>
          </w:p>
        </w:tc>
      </w:tr>
      <w:tr w:rsidR="00344BC7" w:rsidTr="00344BC7">
        <w:tc>
          <w:tcPr>
            <w:tcW w:w="10206" w:type="dxa"/>
          </w:tcPr>
          <w:p w:rsidR="00344BC7" w:rsidRDefault="00344BC7" w:rsidP="001B4188">
            <w:hyperlink r:id="rId11" w:history="1">
              <w:r>
                <w:rPr>
                  <w:rStyle w:val="Hyperlnk"/>
                </w:rPr>
                <w:t>de oregelbundna verben</w:t>
              </w:r>
            </w:hyperlink>
          </w:p>
        </w:tc>
      </w:tr>
      <w:tr w:rsidR="00344BC7" w:rsidTr="00344BC7">
        <w:tc>
          <w:tcPr>
            <w:tcW w:w="10206" w:type="dxa"/>
          </w:tcPr>
          <w:p w:rsidR="00344BC7" w:rsidRDefault="00344BC7" w:rsidP="002F30EF">
            <w:hyperlink r:id="rId12" w:history="1">
              <w:r>
                <w:rPr>
                  <w:rStyle w:val="Hyperlnk"/>
                </w:rPr>
                <w:t>provhäfte dold text</w:t>
              </w:r>
            </w:hyperlink>
          </w:p>
        </w:tc>
      </w:tr>
      <w:tr w:rsidR="00344BC7" w:rsidTr="00344BC7">
        <w:tc>
          <w:tcPr>
            <w:tcW w:w="10206" w:type="dxa"/>
          </w:tcPr>
          <w:p w:rsidR="00344BC7" w:rsidRDefault="00344BC7" w:rsidP="001B4188">
            <w:hyperlink r:id="rId13" w:history="1">
              <w:r w:rsidRPr="007344F7">
                <w:rPr>
                  <w:rStyle w:val="Hyperlnk"/>
                </w:rPr>
                <w:t>verbesenordre1</w:t>
              </w:r>
            </w:hyperlink>
          </w:p>
        </w:tc>
      </w:tr>
    </w:tbl>
    <w:p w:rsidR="00344BC7" w:rsidRDefault="00344BC7"/>
    <w:sectPr w:rsidR="00344BC7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BF"/>
    <w:rsid w:val="00206857"/>
    <w:rsid w:val="00271C30"/>
    <w:rsid w:val="00344BC7"/>
    <w:rsid w:val="00AE3ABF"/>
    <w:rsid w:val="00BD58E7"/>
    <w:rsid w:val="00C773A7"/>
    <w:rsid w:val="00D33082"/>
    <w:rsid w:val="00D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44BC7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4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44BC7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4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croissant/compniveau3b.pdf" TargetMode="External"/><Relationship Id="rId13" Type="http://schemas.openxmlformats.org/officeDocument/2006/relationships/hyperlink" Target="http://www.franska.be/exercices/exercices3/croissant/verbesenordre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croissant/compniveau3a.docx" TargetMode="External"/><Relationship Id="rId12" Type="http://schemas.openxmlformats.org/officeDocument/2006/relationships/hyperlink" Target="http://www.franska.be/exercices/exercices3/croissant/compniveau3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croissant/rptout.htm" TargetMode="External"/><Relationship Id="rId11" Type="http://schemas.openxmlformats.org/officeDocument/2006/relationships/hyperlink" Target="http://www.franska.be/exercices/exercices3/croissant/verbesirreguliersenordre1.htm" TargetMode="External"/><Relationship Id="rId5" Type="http://schemas.openxmlformats.org/officeDocument/2006/relationships/hyperlink" Target="http://www.franska.be/exercices/exercices3/croissant/compniveau4a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ranska.be/exercices/exercices3/croissant/lienspourcontrolevtn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exercices3/asmonaco/lienscontrolesnationau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843</Characters>
  <Application>Microsoft Office Word</Application>
  <DocSecurity>0</DocSecurity>
  <Lines>7</Lines>
  <Paragraphs>1</Paragraphs>
  <ScaleCrop>false</ScaleCrop>
  <Company>Västerås Stad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2019-03-02T07:40:00Z</dcterms:created>
  <dcterms:modified xsi:type="dcterms:W3CDTF">2019-03-02T07:46:00Z</dcterms:modified>
</cp:coreProperties>
</file>