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E8" w:rsidRPr="003776EC" w:rsidRDefault="003776EC" w:rsidP="003776EC">
      <w:pPr>
        <w:spacing w:after="0"/>
        <w:rPr>
          <w:color w:val="FFFFFF" w:themeColor="background1"/>
        </w:rPr>
      </w:pPr>
      <w:r w:rsidRPr="003776EC">
        <w:rPr>
          <w:noProof/>
          <w:color w:val="FFFFFF" w:themeColor="background1"/>
          <w:lang w:eastAsia="fr-CH"/>
        </w:rPr>
        <w:drawing>
          <wp:inline distT="0" distB="0" distL="0" distR="0">
            <wp:extent cx="5760720" cy="1967276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7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6EC" w:rsidRDefault="003776EC" w:rsidP="003776EC">
      <w:pPr>
        <w:spacing w:after="0" w:line="240" w:lineRule="auto"/>
        <w:ind w:left="-1276" w:right="-1276"/>
      </w:pPr>
      <w:r w:rsidRPr="003776EC">
        <w:rPr>
          <w:color w:val="FFFFFF" w:themeColor="background1"/>
        </w:rPr>
        <w:t xml:space="preserve"> </w:t>
      </w:r>
      <w:r w:rsidRPr="003776EC">
        <w:rPr>
          <w:color w:val="FFFFFF" w:themeColor="background1"/>
          <w:highlight w:val="black"/>
        </w:rPr>
        <w:t>*</w:t>
      </w:r>
      <w:r>
        <w:rPr>
          <w:color w:val="FFFFFF" w:themeColor="background1"/>
          <w:highlight w:val="black"/>
        </w:rPr>
        <w:t xml:space="preserve"> </w:t>
      </w:r>
      <w:r w:rsidRPr="003776EC">
        <w:rPr>
          <w:color w:val="FFFFFF" w:themeColor="background1"/>
          <w:highlight w:val="black"/>
        </w:rPr>
        <w:t>Débat au cours duquel plusieurs interlocuteurs échangent des arguments contradictoires sur une question</w:t>
      </w:r>
      <w:proofErr w:type="gramStart"/>
      <w:r>
        <w:rPr>
          <w:color w:val="FFFFFF" w:themeColor="background1"/>
          <w:highlight w:val="black"/>
        </w:rPr>
        <w:t>.</w:t>
      </w:r>
      <w:r w:rsidRPr="003776EC">
        <w:rPr>
          <w:highlight w:val="black"/>
        </w:rPr>
        <w:t>.</w:t>
      </w:r>
      <w:proofErr w:type="gramEnd"/>
    </w:p>
    <w:p w:rsidR="001F1102" w:rsidRDefault="001F1102" w:rsidP="003776EC">
      <w:pPr>
        <w:spacing w:after="0" w:line="240" w:lineRule="auto"/>
        <w:ind w:left="-1276" w:right="-1276"/>
      </w:pPr>
    </w:p>
    <w:p w:rsidR="00790EE9" w:rsidRDefault="001F1102" w:rsidP="003776EC">
      <w:pPr>
        <w:spacing w:after="0" w:line="240" w:lineRule="auto"/>
        <w:ind w:left="-1276" w:right="-1276"/>
        <w:rPr>
          <w:rFonts w:ascii="Arial Black" w:hAnsi="Arial Black"/>
          <w:sz w:val="28"/>
          <w:szCs w:val="28"/>
        </w:rPr>
      </w:pPr>
      <w:r w:rsidRPr="001F1102">
        <w:rPr>
          <w:rFonts w:ascii="Arial Black" w:hAnsi="Arial Black"/>
          <w:sz w:val="28"/>
          <w:szCs w:val="28"/>
        </w:rPr>
        <w:t xml:space="preserve">                               </w:t>
      </w:r>
    </w:p>
    <w:p w:rsidR="00E92BF7" w:rsidRPr="00012F44" w:rsidRDefault="00012F44" w:rsidP="003776EC">
      <w:pPr>
        <w:spacing w:after="0" w:line="240" w:lineRule="auto"/>
        <w:ind w:left="-1276" w:right="-1276"/>
        <w:rPr>
          <w:rFonts w:ascii="Arial Black" w:hAnsi="Arial Black"/>
          <w:sz w:val="32"/>
          <w:szCs w:val="32"/>
        </w:rPr>
      </w:pPr>
      <w:r w:rsidRPr="00012F44">
        <w:rPr>
          <w:rFonts w:ascii="Arial Black" w:hAnsi="Arial Black"/>
          <w:sz w:val="32"/>
          <w:szCs w:val="32"/>
        </w:rPr>
        <w:t xml:space="preserve">               </w:t>
      </w:r>
      <w:r w:rsidRPr="00012F44">
        <w:rPr>
          <w:rFonts w:ascii="Arial Black" w:hAnsi="Arial Black"/>
          <w:sz w:val="32"/>
          <w:szCs w:val="32"/>
          <w:highlight w:val="yellow"/>
        </w:rPr>
        <w:t>E</w:t>
      </w:r>
      <w:r w:rsidR="001F1102" w:rsidRPr="00012F44">
        <w:rPr>
          <w:rFonts w:ascii="Arial Black" w:hAnsi="Arial Black"/>
          <w:sz w:val="32"/>
          <w:szCs w:val="32"/>
          <w:highlight w:val="yellow"/>
        </w:rPr>
        <w:t>xpressions :</w:t>
      </w:r>
      <w:r w:rsidR="001F1102" w:rsidRPr="00012F44">
        <w:rPr>
          <w:rFonts w:ascii="Arial Black" w:hAnsi="Arial Black"/>
          <w:sz w:val="32"/>
          <w:szCs w:val="32"/>
        </w:rPr>
        <w:t xml:space="preserve"> </w:t>
      </w:r>
    </w:p>
    <w:p w:rsidR="00E92BF7" w:rsidRDefault="00790EE9" w:rsidP="001F1102">
      <w:pPr>
        <w:spacing w:after="0" w:line="240" w:lineRule="auto"/>
        <w:ind w:left="-284" w:right="-1276"/>
        <w:rPr>
          <w:color w:val="FFFFFF" w:themeColor="background1"/>
        </w:rPr>
      </w:pPr>
      <w:r>
        <w:rPr>
          <w:color w:val="FFFFFF" w:themeColor="background1"/>
        </w:rPr>
        <w:t xml:space="preserve">      </w:t>
      </w:r>
      <w:r w:rsidR="001F1102">
        <w:rPr>
          <w:color w:val="FFFFFF" w:themeColor="background1"/>
        </w:rPr>
        <w:t xml:space="preserve"> </w:t>
      </w:r>
      <w:r w:rsidRPr="00790EE9">
        <w:rPr>
          <w:color w:val="FFFFFF" w:themeColor="background1"/>
        </w:rPr>
        <w:drawing>
          <wp:inline distT="0" distB="0" distL="0" distR="0">
            <wp:extent cx="2057400" cy="1734248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3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1102">
        <w:rPr>
          <w:color w:val="FFFFFF" w:themeColor="background1"/>
        </w:rPr>
        <w:t xml:space="preserve">  </w:t>
      </w:r>
      <w:r>
        <w:rPr>
          <w:color w:val="FFFFFF" w:themeColor="background1"/>
        </w:rPr>
        <w:t xml:space="preserve">                             </w:t>
      </w:r>
      <w:r w:rsidR="001F1102">
        <w:rPr>
          <w:color w:val="FFFFFF" w:themeColor="background1"/>
        </w:rPr>
        <w:t xml:space="preserve"> </w:t>
      </w:r>
      <w:r w:rsidR="001F1102">
        <w:rPr>
          <w:noProof/>
          <w:color w:val="FFFFFF" w:themeColor="background1"/>
          <w:lang w:eastAsia="fr-CH"/>
        </w:rPr>
        <w:drawing>
          <wp:inline distT="0" distB="0" distL="0" distR="0">
            <wp:extent cx="1885950" cy="2343150"/>
            <wp:effectExtent l="19050" t="0" r="0" b="0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1102">
        <w:rPr>
          <w:color w:val="FFFFFF" w:themeColor="background1"/>
        </w:rPr>
        <w:t xml:space="preserve">            </w:t>
      </w:r>
    </w:p>
    <w:p w:rsidR="00790EE9" w:rsidRDefault="00790EE9" w:rsidP="001F1102">
      <w:pPr>
        <w:spacing w:after="0" w:line="240" w:lineRule="auto"/>
        <w:ind w:left="-284" w:right="-1276"/>
        <w:rPr>
          <w:color w:val="FFFFFF" w:themeColor="background1"/>
        </w:rPr>
      </w:pPr>
    </w:p>
    <w:p w:rsidR="00790EE9" w:rsidRDefault="00790EE9" w:rsidP="001F1102">
      <w:pPr>
        <w:spacing w:after="0" w:line="240" w:lineRule="auto"/>
        <w:ind w:left="-284" w:right="-1276"/>
        <w:rPr>
          <w:color w:val="FFFFFF" w:themeColor="background1"/>
        </w:rPr>
      </w:pPr>
    </w:p>
    <w:p w:rsidR="00CD708B" w:rsidRDefault="00CD708B" w:rsidP="001F1102">
      <w:pPr>
        <w:spacing w:after="0" w:line="240" w:lineRule="auto"/>
        <w:ind w:left="-284" w:right="-1276"/>
        <w:rPr>
          <w:color w:val="FFFFFF" w:themeColor="background1"/>
        </w:rPr>
      </w:pPr>
    </w:p>
    <w:p w:rsidR="00CD708B" w:rsidRPr="00012F44" w:rsidRDefault="00012F44" w:rsidP="001F1102">
      <w:pPr>
        <w:spacing w:after="0" w:line="240" w:lineRule="auto"/>
        <w:ind w:left="-284" w:right="-1276"/>
        <w:rPr>
          <w:rFonts w:ascii="Arial Black" w:hAnsi="Arial Black"/>
          <w:b/>
          <w:sz w:val="32"/>
          <w:szCs w:val="32"/>
        </w:rPr>
      </w:pPr>
      <w:r w:rsidRPr="00012F44">
        <w:rPr>
          <w:rFonts w:ascii="Arial Black" w:hAnsi="Arial Black"/>
          <w:b/>
          <w:sz w:val="32"/>
          <w:szCs w:val="32"/>
        </w:rPr>
        <w:t xml:space="preserve">     </w:t>
      </w:r>
      <w:r w:rsidR="00967039" w:rsidRPr="00012F44">
        <w:rPr>
          <w:rFonts w:ascii="Arial Black" w:hAnsi="Arial Black"/>
          <w:b/>
          <w:sz w:val="32"/>
          <w:szCs w:val="32"/>
          <w:highlight w:val="yellow"/>
        </w:rPr>
        <w:t>Verbes d’opinion :</w:t>
      </w:r>
      <w:r w:rsidR="00967039" w:rsidRPr="00012F44">
        <w:rPr>
          <w:rFonts w:ascii="Arial Black" w:hAnsi="Arial Black"/>
          <w:b/>
          <w:sz w:val="32"/>
          <w:szCs w:val="32"/>
        </w:rPr>
        <w:t xml:space="preserve"> </w:t>
      </w:r>
    </w:p>
    <w:p w:rsidR="00012F44" w:rsidRDefault="00012F44" w:rsidP="00012F44">
      <w:pPr>
        <w:spacing w:after="0" w:line="240" w:lineRule="auto"/>
        <w:ind w:right="-1276"/>
        <w:rPr>
          <w:b/>
        </w:rPr>
      </w:pPr>
    </w:p>
    <w:p w:rsidR="00012F44" w:rsidRDefault="00CD708B" w:rsidP="00012F44">
      <w:pPr>
        <w:spacing w:after="0" w:line="240" w:lineRule="auto"/>
        <w:ind w:left="142" w:right="-1276"/>
        <w:rPr>
          <w:b/>
        </w:rPr>
      </w:pPr>
      <w:r w:rsidRPr="00012F44">
        <w:rPr>
          <w:b/>
          <w:u w:val="single"/>
        </w:rPr>
        <w:t>Penser. Trouver. Estimer. Imaginer. Supposer. Croire.</w:t>
      </w:r>
      <w:r w:rsidRPr="00CD708B">
        <w:rPr>
          <w:b/>
        </w:rPr>
        <w:t xml:space="preserve">  + </w:t>
      </w:r>
      <w:r w:rsidRPr="00012F44">
        <w:rPr>
          <w:b/>
        </w:rPr>
        <w:t>QUE</w:t>
      </w:r>
    </w:p>
    <w:p w:rsidR="00012F44" w:rsidRDefault="00012F44" w:rsidP="00012F44">
      <w:pPr>
        <w:spacing w:after="0" w:line="240" w:lineRule="auto"/>
        <w:ind w:left="142" w:right="-1276"/>
        <w:rPr>
          <w:b/>
        </w:rPr>
      </w:pPr>
    </w:p>
    <w:p w:rsidR="00012F44" w:rsidRDefault="00012F44" w:rsidP="00012F44">
      <w:pPr>
        <w:spacing w:after="0" w:line="240" w:lineRule="auto"/>
        <w:ind w:left="142" w:right="-1276"/>
        <w:rPr>
          <w:b/>
        </w:rPr>
      </w:pPr>
      <w:r w:rsidRPr="00012F44">
        <w:rPr>
          <w:b/>
          <w:u w:val="single"/>
        </w:rPr>
        <w:t>Avoir</w:t>
      </w:r>
      <w:r w:rsidRPr="00CD708B">
        <w:rPr>
          <w:b/>
        </w:rPr>
        <w:t xml:space="preserve"> le sentiment. </w:t>
      </w:r>
      <w:r w:rsidRPr="00012F44">
        <w:rPr>
          <w:b/>
          <w:u w:val="single"/>
        </w:rPr>
        <w:t xml:space="preserve">Avoir </w:t>
      </w:r>
      <w:r w:rsidRPr="00CD708B">
        <w:rPr>
          <w:b/>
        </w:rPr>
        <w:t xml:space="preserve">l’impression  </w:t>
      </w:r>
      <w:r>
        <w:rPr>
          <w:b/>
        </w:rPr>
        <w:t xml:space="preserve"> </w:t>
      </w:r>
      <w:r w:rsidRPr="00CD708B">
        <w:rPr>
          <w:b/>
        </w:rPr>
        <w:t>+ QUE</w:t>
      </w:r>
    </w:p>
    <w:p w:rsidR="00012F44" w:rsidRDefault="00012F44" w:rsidP="00012F44">
      <w:pPr>
        <w:spacing w:after="0" w:line="240" w:lineRule="auto"/>
        <w:ind w:left="142" w:right="-1276"/>
        <w:rPr>
          <w:b/>
        </w:rPr>
      </w:pPr>
    </w:p>
    <w:p w:rsidR="00790EE9" w:rsidRPr="00012F44" w:rsidRDefault="00012F44" w:rsidP="00012F44">
      <w:pPr>
        <w:spacing w:after="0" w:line="240" w:lineRule="auto"/>
        <w:ind w:left="142" w:right="-1276"/>
        <w:rPr>
          <w:b/>
        </w:rPr>
      </w:pPr>
      <w:r>
        <w:rPr>
          <w:b/>
          <w:u w:val="single"/>
        </w:rPr>
        <w:t xml:space="preserve"> </w:t>
      </w:r>
      <w:r w:rsidRPr="00012F44">
        <w:rPr>
          <w:b/>
          <w:u w:val="single"/>
        </w:rPr>
        <w:t>Être</w:t>
      </w:r>
      <w:r w:rsidRPr="00CD708B">
        <w:rPr>
          <w:b/>
        </w:rPr>
        <w:t xml:space="preserve"> pour. </w:t>
      </w:r>
      <w:r w:rsidRPr="00012F44">
        <w:rPr>
          <w:b/>
          <w:u w:val="single"/>
        </w:rPr>
        <w:t xml:space="preserve">Être </w:t>
      </w:r>
      <w:r w:rsidRPr="00CD708B">
        <w:rPr>
          <w:b/>
        </w:rPr>
        <w:t>contre</w:t>
      </w:r>
      <w:r>
        <w:rPr>
          <w:b/>
        </w:rPr>
        <w:t>.</w:t>
      </w:r>
      <w:r w:rsidRPr="00CD708B">
        <w:rPr>
          <w:b/>
        </w:rPr>
        <w:t xml:space="preserve"> </w:t>
      </w:r>
      <w:r w:rsidRPr="00012F44">
        <w:rPr>
          <w:b/>
        </w:rPr>
        <w:drawing>
          <wp:inline distT="0" distB="0" distL="0" distR="0">
            <wp:extent cx="3048000" cy="2057400"/>
            <wp:effectExtent l="19050" t="0" r="0" b="0"/>
            <wp:docPr id="5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0EE9" w:rsidRPr="00012F44" w:rsidSect="00012F44">
      <w:pgSz w:w="11906" w:h="16838"/>
      <w:pgMar w:top="142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76EC"/>
    <w:rsid w:val="00012F44"/>
    <w:rsid w:val="00061626"/>
    <w:rsid w:val="001F1102"/>
    <w:rsid w:val="002C2E4E"/>
    <w:rsid w:val="00305C47"/>
    <w:rsid w:val="003776EC"/>
    <w:rsid w:val="00384D04"/>
    <w:rsid w:val="003F5A76"/>
    <w:rsid w:val="00475BD7"/>
    <w:rsid w:val="00574957"/>
    <w:rsid w:val="005C62A8"/>
    <w:rsid w:val="006657A9"/>
    <w:rsid w:val="00691670"/>
    <w:rsid w:val="006F568D"/>
    <w:rsid w:val="00706307"/>
    <w:rsid w:val="00790EE9"/>
    <w:rsid w:val="00895D36"/>
    <w:rsid w:val="008E2CE8"/>
    <w:rsid w:val="00921A11"/>
    <w:rsid w:val="00967039"/>
    <w:rsid w:val="009A478E"/>
    <w:rsid w:val="00AC5A77"/>
    <w:rsid w:val="00AD242A"/>
    <w:rsid w:val="00AE57AA"/>
    <w:rsid w:val="00B615F9"/>
    <w:rsid w:val="00C458FD"/>
    <w:rsid w:val="00C460CA"/>
    <w:rsid w:val="00CD708B"/>
    <w:rsid w:val="00CF6B51"/>
    <w:rsid w:val="00D252DE"/>
    <w:rsid w:val="00E676B5"/>
    <w:rsid w:val="00E92BF7"/>
    <w:rsid w:val="00F11380"/>
    <w:rsid w:val="00F6425C"/>
    <w:rsid w:val="00FD0023"/>
    <w:rsid w:val="00FD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theme="minorBidi"/>
        <w:sz w:val="24"/>
        <w:szCs w:val="22"/>
        <w:lang w:val="fr-CH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2011-12-05T17:56:00Z</dcterms:created>
  <dcterms:modified xsi:type="dcterms:W3CDTF">2011-12-05T17:56:00Z</dcterms:modified>
</cp:coreProperties>
</file>