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4" w:rsidRDefault="009E16A4" w:rsidP="009E16A4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86"/>
      </w:tblGrid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heter Stefan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0D21B5" w:rsidTr="00D61028">
        <w:tc>
          <w:tcPr>
            <w:tcW w:w="5120" w:type="dxa"/>
            <w:tcBorders>
              <w:right w:val="nil"/>
            </w:tcBorders>
          </w:tcPr>
          <w:p w:rsidR="000D21B5" w:rsidRDefault="000D21B5" w:rsidP="00D61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datum är det?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D61028">
            <w:pPr>
              <w:rPr>
                <w:sz w:val="35"/>
                <w:szCs w:val="35"/>
              </w:rPr>
            </w:pPr>
          </w:p>
        </w:tc>
      </w:tr>
      <w:tr w:rsidR="000D21B5" w:rsidRPr="000D21B5" w:rsidTr="00D61028">
        <w:tc>
          <w:tcPr>
            <w:tcW w:w="5120" w:type="dxa"/>
            <w:tcBorders>
              <w:right w:val="nil"/>
            </w:tcBorders>
          </w:tcPr>
          <w:p w:rsidR="000D21B5" w:rsidRPr="00A9023E" w:rsidRDefault="000D21B5" w:rsidP="00D61028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det är den 12:e november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D61028">
            <w:pPr>
              <w:rPr>
                <w:sz w:val="35"/>
                <w:szCs w:val="35"/>
                <w:lang w:val="sv-SE"/>
              </w:rPr>
            </w:pPr>
          </w:p>
        </w:tc>
      </w:tr>
      <w:tr w:rsidR="000D21B5" w:rsidTr="00D61028">
        <w:tc>
          <w:tcPr>
            <w:tcW w:w="5120" w:type="dxa"/>
            <w:tcBorders>
              <w:right w:val="nil"/>
            </w:tcBorders>
          </w:tcPr>
          <w:p w:rsidR="000D21B5" w:rsidRDefault="000D21B5" w:rsidP="00D61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finns – finns det?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D61028">
            <w:pPr>
              <w:rPr>
                <w:sz w:val="35"/>
                <w:szCs w:val="35"/>
              </w:rPr>
            </w:pPr>
          </w:p>
        </w:tc>
      </w:tr>
      <w:tr w:rsidR="000D21B5" w:rsidTr="00D61028">
        <w:tc>
          <w:tcPr>
            <w:tcW w:w="5120" w:type="dxa"/>
            <w:tcBorders>
              <w:right w:val="nil"/>
            </w:tcBorders>
          </w:tcPr>
          <w:p w:rsidR="000D21B5" w:rsidRDefault="000D21B5" w:rsidP="00D61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svensk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D61028">
            <w:pPr>
              <w:rPr>
                <w:sz w:val="35"/>
                <w:szCs w:val="35"/>
              </w:rPr>
            </w:pPr>
          </w:p>
        </w:tc>
      </w:tr>
      <w:tr w:rsidR="000D21B5" w:rsidTr="00D61028">
        <w:tc>
          <w:tcPr>
            <w:tcW w:w="5120" w:type="dxa"/>
            <w:tcBorders>
              <w:right w:val="nil"/>
            </w:tcBorders>
          </w:tcPr>
          <w:p w:rsidR="000D21B5" w:rsidRDefault="000D21B5" w:rsidP="00D61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godis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D61028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 du?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bor i Västerås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0D21B5" w:rsidTr="007F7A90">
        <w:tc>
          <w:tcPr>
            <w:tcW w:w="5120" w:type="dxa"/>
            <w:tcBorders>
              <w:right w:val="nil"/>
            </w:tcBorders>
          </w:tcPr>
          <w:p w:rsidR="000D21B5" w:rsidRDefault="000D21B5" w:rsidP="007F7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Maria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</w:rPr>
            </w:pPr>
          </w:p>
        </w:tc>
      </w:tr>
      <w:tr w:rsidR="000D21B5" w:rsidRPr="000D21B5" w:rsidTr="007F7A90">
        <w:tc>
          <w:tcPr>
            <w:tcW w:w="5120" w:type="dxa"/>
            <w:tcBorders>
              <w:right w:val="nil"/>
            </w:tcBorders>
          </w:tcPr>
          <w:p w:rsidR="000D21B5" w:rsidRPr="00A9023E" w:rsidRDefault="000D21B5" w:rsidP="007F7A90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jag skulle vilja ha en kaffe, tack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sv-SE"/>
              </w:rPr>
            </w:pPr>
          </w:p>
        </w:tc>
      </w:tr>
      <w:tr w:rsidR="000D21B5" w:rsidTr="007F7A90">
        <w:tc>
          <w:tcPr>
            <w:tcW w:w="5120" w:type="dxa"/>
            <w:tcBorders>
              <w:right w:val="nil"/>
            </w:tcBorders>
          </w:tcPr>
          <w:p w:rsidR="000D21B5" w:rsidRDefault="000D21B5" w:rsidP="007F7A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vilken färg är det?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en-GB"/>
              </w:rPr>
            </w:pPr>
          </w:p>
        </w:tc>
      </w:tr>
      <w:tr w:rsidR="000D21B5" w:rsidTr="007F7A90">
        <w:tc>
          <w:tcPr>
            <w:tcW w:w="5120" w:type="dxa"/>
            <w:tcBorders>
              <w:right w:val="nil"/>
            </w:tcBorders>
          </w:tcPr>
          <w:p w:rsidR="000D21B5" w:rsidRDefault="000D21B5" w:rsidP="007F7A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grönt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en-GB"/>
              </w:rPr>
            </w:pPr>
          </w:p>
        </w:tc>
      </w:tr>
      <w:tr w:rsidR="000D21B5" w:rsidRPr="000D21B5" w:rsidTr="007F7A90">
        <w:tc>
          <w:tcPr>
            <w:tcW w:w="5120" w:type="dxa"/>
            <w:tcBorders>
              <w:right w:val="nil"/>
            </w:tcBorders>
          </w:tcPr>
          <w:p w:rsidR="000D21B5" w:rsidRPr="00A9023E" w:rsidRDefault="000D21B5" w:rsidP="007F7A90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vad är det för väder?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sv-SE"/>
              </w:rPr>
            </w:pPr>
          </w:p>
        </w:tc>
      </w:tr>
      <w:tr w:rsidR="000D21B5" w:rsidTr="007F7A90">
        <w:tc>
          <w:tcPr>
            <w:tcW w:w="5120" w:type="dxa"/>
            <w:tcBorders>
              <w:right w:val="nil"/>
            </w:tcBorders>
          </w:tcPr>
          <w:p w:rsidR="000D21B5" w:rsidRDefault="000D21B5" w:rsidP="007F7A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vackert väder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en-GB"/>
              </w:rPr>
            </w:pPr>
          </w:p>
        </w:tc>
      </w:tr>
      <w:tr w:rsidR="000D21B5" w:rsidTr="007F7A90">
        <w:tc>
          <w:tcPr>
            <w:tcW w:w="5120" w:type="dxa"/>
            <w:tcBorders>
              <w:right w:val="nil"/>
            </w:tcBorders>
          </w:tcPr>
          <w:p w:rsidR="000D21B5" w:rsidRDefault="000D21B5" w:rsidP="007F7A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hur mycket är klockan?</w:t>
            </w:r>
          </w:p>
        </w:tc>
        <w:tc>
          <w:tcPr>
            <w:tcW w:w="5086" w:type="dxa"/>
            <w:tcBorders>
              <w:left w:val="nil"/>
            </w:tcBorders>
          </w:tcPr>
          <w:p w:rsidR="000D21B5" w:rsidRPr="00A9023E" w:rsidRDefault="000D21B5" w:rsidP="007F7A90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gammal är du?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14 år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dag är det?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en penna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är det?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klockan är fem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röker du?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nej, jag röker inte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förstår inte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vet inte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letar efter Eiffeltornet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suveränt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  <w:tr w:rsidR="009E16A4" w:rsidTr="0046556E">
        <w:tc>
          <w:tcPr>
            <w:tcW w:w="5120" w:type="dxa"/>
            <w:tcBorders>
              <w:right w:val="nil"/>
            </w:tcBorders>
          </w:tcPr>
          <w:p w:rsidR="009E16A4" w:rsidRDefault="009E16A4" w:rsidP="004655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vad kostar det?</w:t>
            </w:r>
          </w:p>
        </w:tc>
        <w:tc>
          <w:tcPr>
            <w:tcW w:w="5086" w:type="dxa"/>
            <w:tcBorders>
              <w:left w:val="nil"/>
            </w:tcBorders>
          </w:tcPr>
          <w:p w:rsidR="009E16A4" w:rsidRPr="00A9023E" w:rsidRDefault="009E16A4" w:rsidP="0046556E">
            <w:pPr>
              <w:rPr>
                <w:sz w:val="35"/>
                <w:szCs w:val="35"/>
                <w:lang w:val="en-GB"/>
              </w:rPr>
            </w:pPr>
          </w:p>
        </w:tc>
      </w:tr>
    </w:tbl>
    <w:p w:rsidR="0046556E" w:rsidRDefault="0046556E" w:rsidP="009E16A4"/>
    <w:p w:rsidR="0046556E" w:rsidRDefault="0046556E" w:rsidP="009E16A4"/>
    <w:p w:rsidR="0046556E" w:rsidRDefault="0046556E" w:rsidP="009E16A4"/>
    <w:p w:rsidR="0046556E" w:rsidRDefault="0046556E" w:rsidP="009E16A4"/>
    <w:p w:rsidR="0046556E" w:rsidRDefault="0046556E" w:rsidP="009E16A4"/>
    <w:p w:rsidR="009E16A4" w:rsidRDefault="00017DBA" w:rsidP="009E16A4">
      <w:hyperlink r:id="rId8" w:history="1">
        <w:r w:rsidR="009E16A4" w:rsidRPr="00DA6A0D">
          <w:rPr>
            <w:rStyle w:val="Hyperlnk"/>
          </w:rPr>
          <w:t>phrases2</w:t>
        </w:r>
      </w:hyperlink>
      <w:r w:rsidR="009E16A4">
        <w:t xml:space="preserve"> – </w:t>
      </w:r>
      <w:hyperlink r:id="rId9" w:history="1">
        <w:r w:rsidR="009E16A4" w:rsidRPr="00DA6A0D">
          <w:rPr>
            <w:rStyle w:val="Hyperlnk"/>
          </w:rPr>
          <w:t>blanc</w:t>
        </w:r>
      </w:hyperlink>
      <w:r w:rsidR="009E16A4">
        <w:t xml:space="preserve"> - </w:t>
      </w:r>
      <w:hyperlink r:id="rId10" w:history="1">
        <w:r w:rsidR="009E16A4" w:rsidRPr="00DA6A0D">
          <w:rPr>
            <w:rStyle w:val="Hyperlnk"/>
          </w:rPr>
          <w:t>écrire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0D21B5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gillar, jag tycker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F05642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9E16A4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inte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4E468B" w:rsidTr="008511D9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om glass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0D21B5" w:rsidTr="008511D9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tycker inte om fisk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F05642" w:rsidRDefault="000D21B5" w:rsidP="008511D9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0D21B5" w:rsidRPr="004E468B" w:rsidTr="008511D9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 bananer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0D21B5" w:rsidTr="008511D9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tycker du inte om persikor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F05642" w:rsidRDefault="000D21B5" w:rsidP="008511D9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0D21B5" w:rsidRPr="00E67B9E" w:rsidTr="008511D9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8511D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gillar du? du gillar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du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4E468B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4E468B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inte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hejsan, 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herrn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D561A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D561A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D561A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D561A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D561A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D561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frun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fröken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här är menyn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0D21B5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skulle vilja ha en soppa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F05642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 en sallad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4735B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0D21B5" w:rsidTr="004735B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kan jag be och få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0D21B5" w:rsidRPr="00E67B9E" w:rsidTr="004735B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tack och hej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21B5" w:rsidRPr="00E67B9E" w:rsidTr="004735B8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ha en trevlig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D21B5" w:rsidRPr="00E44E0E" w:rsidRDefault="000D21B5" w:rsidP="004735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0D21B5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till huvudrätt skulle jag vilja ha en köttbit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F05642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medium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67B9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16A4" w:rsidRPr="00E44E0E" w:rsidTr="0046556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 xml:space="preserve">är det gott ?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E44E0E" w:rsidRDefault="009E16A4" w:rsidP="0046556E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</w:tbl>
    <w:p w:rsidR="009E16A4" w:rsidRPr="00E67B9E" w:rsidRDefault="009E16A4" w:rsidP="009E16A4">
      <w:pPr>
        <w:rPr>
          <w:lang w:val="sv-SE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4221"/>
        <w:gridCol w:w="162"/>
        <w:gridCol w:w="544"/>
        <w:gridCol w:w="4784"/>
      </w:tblGrid>
      <w:tr w:rsidR="009E16A4" w:rsidRPr="00857525" w:rsidTr="000D21B5">
        <w:tc>
          <w:tcPr>
            <w:tcW w:w="10206" w:type="dxa"/>
            <w:gridSpan w:val="5"/>
            <w:vAlign w:val="center"/>
          </w:tcPr>
          <w:p w:rsidR="009E16A4" w:rsidRPr="00035EBB" w:rsidRDefault="00017DBA" w:rsidP="0046556E">
            <w:pPr>
              <w:jc w:val="center"/>
              <w:rPr>
                <w:b/>
                <w:sz w:val="20"/>
              </w:rPr>
            </w:pPr>
            <w:hyperlink r:id="rId11" w:history="1">
              <w:r w:rsidR="009E16A4" w:rsidRPr="00812694">
                <w:rPr>
                  <w:rStyle w:val="Hyperlnk"/>
                  <w:b/>
                  <w:sz w:val="20"/>
                </w:rPr>
                <w:t>LES CHIFFRES 1</w:t>
              </w:r>
            </w:hyperlink>
            <w:r w:rsidR="009E16A4">
              <w:rPr>
                <w:b/>
                <w:sz w:val="20"/>
              </w:rPr>
              <w:t xml:space="preserve"> ; </w:t>
            </w:r>
            <w:hyperlink r:id="rId12" w:history="1">
              <w:r w:rsidR="009E16A4" w:rsidRPr="00812694">
                <w:rPr>
                  <w:rStyle w:val="Hyperlnk"/>
                  <w:b/>
                  <w:sz w:val="20"/>
                </w:rPr>
                <w:t>glosor.eu </w:t>
              </w:r>
            </w:hyperlink>
            <w:r w:rsidR="009E16A4">
              <w:rPr>
                <w:b/>
                <w:sz w:val="20"/>
              </w:rPr>
              <w:t xml:space="preserve">; </w:t>
            </w:r>
            <w:hyperlink r:id="rId13" w:history="1">
              <w:r w:rsidR="009E16A4" w:rsidRPr="00812694">
                <w:rPr>
                  <w:rStyle w:val="Hyperlnk"/>
                  <w:b/>
                  <w:sz w:val="20"/>
                </w:rPr>
                <w:t>blanc</w:t>
              </w:r>
            </w:hyperlink>
            <w:r w:rsidR="009E16A4">
              <w:rPr>
                <w:b/>
                <w:sz w:val="20"/>
              </w:rPr>
              <w:t xml:space="preserve"> ; </w:t>
            </w:r>
            <w:hyperlink r:id="rId14" w:history="1">
              <w:r w:rsidR="009E16A4" w:rsidRPr="00812694">
                <w:rPr>
                  <w:rStyle w:val="Hyperlnk"/>
                  <w:b/>
                  <w:sz w:val="20"/>
                </w:rPr>
                <w:t>écrire</w:t>
              </w:r>
            </w:hyperlink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79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  <w:tr w:rsidR="009E16A4" w:rsidTr="000D21B5">
        <w:tc>
          <w:tcPr>
            <w:tcW w:w="495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221" w:type="dxa"/>
            <w:tcBorders>
              <w:left w:val="nil"/>
            </w:tcBorders>
          </w:tcPr>
          <w:p w:rsidR="009E16A4" w:rsidRPr="00C73B02" w:rsidRDefault="009E16A4" w:rsidP="0046556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:rsidR="009E16A4" w:rsidRDefault="009E16A4" w:rsidP="0046556E">
            <w:pPr>
              <w:rPr>
                <w:b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E16A4" w:rsidRDefault="000D21B5" w:rsidP="0046556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784" w:type="dxa"/>
            <w:tcBorders>
              <w:left w:val="nil"/>
            </w:tcBorders>
          </w:tcPr>
          <w:p w:rsidR="009E16A4" w:rsidRDefault="009E16A4" w:rsidP="0046556E">
            <w:pPr>
              <w:rPr>
                <w:b/>
              </w:rPr>
            </w:pPr>
          </w:p>
        </w:tc>
      </w:tr>
    </w:tbl>
    <w:p w:rsidR="009E16A4" w:rsidRPr="0064459A" w:rsidRDefault="00017DBA" w:rsidP="009E16A4">
      <w:hyperlink r:id="rId15" w:history="1">
        <w:r w:rsidR="009E16A4" w:rsidRPr="0072360C">
          <w:rPr>
            <w:rStyle w:val="Hyperlnk"/>
          </w:rPr>
          <w:t>les verbes au présent</w:t>
        </w:r>
      </w:hyperlink>
      <w:r w:rsidR="009E16A4">
        <w:t xml:space="preserve"> ; </w:t>
      </w:r>
      <w:hyperlink r:id="rId16" w:history="1">
        <w:r w:rsidR="009E16A4" w:rsidRPr="0064459A">
          <w:rPr>
            <w:rStyle w:val="Hyperlnk"/>
            <w:sz w:val="20"/>
          </w:rPr>
          <w:t>glosor.eu</w:t>
        </w:r>
      </w:hyperlink>
      <w:r w:rsidR="009E16A4" w:rsidRPr="0064459A">
        <w:rPr>
          <w:sz w:val="20"/>
        </w:rPr>
        <w:t xml:space="preserve">; </w:t>
      </w:r>
      <w:hyperlink r:id="rId17" w:history="1">
        <w:r w:rsidR="009E16A4" w:rsidRPr="0072360C">
          <w:rPr>
            <w:rStyle w:val="Hyperlnk"/>
            <w:sz w:val="20"/>
          </w:rPr>
          <w:t>blanc</w:t>
        </w:r>
      </w:hyperlink>
      <w:r w:rsidR="009E16A4" w:rsidRPr="0064459A">
        <w:rPr>
          <w:sz w:val="20"/>
        </w:rPr>
        <w:t xml:space="preserve">; </w:t>
      </w:r>
      <w:hyperlink r:id="rId18" w:history="1">
        <w:r w:rsidR="009E16A4" w:rsidRPr="0072360C">
          <w:rPr>
            <w:rStyle w:val="Hyperlnk"/>
            <w:sz w:val="20"/>
          </w:rPr>
          <w:t>écrire</w:t>
        </w:r>
      </w:hyperlink>
      <w:r w:rsidR="009E16A4" w:rsidRPr="0064459A">
        <w:rPr>
          <w:sz w:val="20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160"/>
        <w:gridCol w:w="1281"/>
        <w:gridCol w:w="544"/>
        <w:gridCol w:w="3118"/>
      </w:tblGrid>
      <w:tr w:rsidR="009E16A4" w:rsidTr="0046556E">
        <w:tc>
          <w:tcPr>
            <w:tcW w:w="1346" w:type="dxa"/>
          </w:tcPr>
          <w:p w:rsidR="009E16A4" w:rsidRDefault="009E16A4" w:rsidP="0046556E">
            <w:r>
              <w:t>être = vara</w:t>
            </w:r>
          </w:p>
        </w:tc>
        <w:tc>
          <w:tcPr>
            <w:tcW w:w="3260" w:type="dxa"/>
          </w:tcPr>
          <w:p w:rsidR="009E16A4" w:rsidRDefault="009E16A4" w:rsidP="0046556E">
            <w:r>
              <w:t>är</w:t>
            </w:r>
          </w:p>
        </w:tc>
        <w:tc>
          <w:tcPr>
            <w:tcW w:w="160" w:type="dxa"/>
          </w:tcPr>
          <w:p w:rsidR="009E16A4" w:rsidRDefault="009E16A4" w:rsidP="0046556E"/>
        </w:tc>
        <w:tc>
          <w:tcPr>
            <w:tcW w:w="1281" w:type="dxa"/>
          </w:tcPr>
          <w:p w:rsidR="009E16A4" w:rsidRDefault="009E16A4" w:rsidP="0046556E">
            <w:r>
              <w:t>avoir = ha</w:t>
            </w:r>
          </w:p>
        </w:tc>
        <w:tc>
          <w:tcPr>
            <w:tcW w:w="3662" w:type="dxa"/>
            <w:gridSpan w:val="2"/>
          </w:tcPr>
          <w:p w:rsidR="009E16A4" w:rsidRDefault="009E16A4" w:rsidP="0046556E">
            <w:r>
              <w:t>har</w:t>
            </w:r>
          </w:p>
        </w:tc>
      </w:tr>
      <w:tr w:rsidR="009E16A4" w:rsidRPr="00857525" w:rsidTr="0046556E">
        <w:tc>
          <w:tcPr>
            <w:tcW w:w="1346" w:type="dxa"/>
          </w:tcPr>
          <w:p w:rsidR="009E16A4" w:rsidRPr="00857525" w:rsidRDefault="009E16A4" w:rsidP="0046556E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E16A4" w:rsidRPr="00857525" w:rsidRDefault="009E16A4" w:rsidP="0046556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9E16A4" w:rsidRPr="00857525" w:rsidRDefault="009E16A4" w:rsidP="0046556E">
            <w:pPr>
              <w:rPr>
                <w:sz w:val="4"/>
                <w:szCs w:val="4"/>
              </w:rPr>
            </w:pPr>
          </w:p>
        </w:tc>
        <w:tc>
          <w:tcPr>
            <w:tcW w:w="1281" w:type="dxa"/>
          </w:tcPr>
          <w:p w:rsidR="009E16A4" w:rsidRPr="00857525" w:rsidRDefault="009E16A4" w:rsidP="0046556E">
            <w:pPr>
              <w:rPr>
                <w:sz w:val="4"/>
                <w:szCs w:val="4"/>
              </w:rPr>
            </w:pPr>
          </w:p>
        </w:tc>
        <w:tc>
          <w:tcPr>
            <w:tcW w:w="3662" w:type="dxa"/>
            <w:gridSpan w:val="2"/>
            <w:tcBorders>
              <w:bottom w:val="nil"/>
            </w:tcBorders>
          </w:tcPr>
          <w:p w:rsidR="009E16A4" w:rsidRPr="00857525" w:rsidRDefault="009E16A4" w:rsidP="0046556E">
            <w:pPr>
              <w:rPr>
                <w:sz w:val="4"/>
                <w:szCs w:val="4"/>
              </w:rPr>
            </w:pPr>
          </w:p>
        </w:tc>
      </w:tr>
      <w:tr w:rsidR="009E16A4" w:rsidTr="0046556E">
        <w:tc>
          <w:tcPr>
            <w:tcW w:w="1346" w:type="dxa"/>
            <w:tcBorders>
              <w:right w:val="nil"/>
            </w:tcBorders>
          </w:tcPr>
          <w:p w:rsidR="009E16A4" w:rsidRDefault="009E16A4" w:rsidP="0046556E">
            <w:r>
              <w:t>jag är</w:t>
            </w:r>
          </w:p>
        </w:tc>
        <w:tc>
          <w:tcPr>
            <w:tcW w:w="3260" w:type="dxa"/>
            <w:tcBorders>
              <w:left w:val="nil"/>
            </w:tcBorders>
          </w:tcPr>
          <w:p w:rsidR="009E16A4" w:rsidRDefault="009E16A4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9E16A4" w:rsidRDefault="009E16A4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9E16A4" w:rsidRDefault="009E16A4" w:rsidP="0046556E">
            <w:r>
              <w:t>jag har</w:t>
            </w:r>
          </w:p>
        </w:tc>
        <w:tc>
          <w:tcPr>
            <w:tcW w:w="3118" w:type="dxa"/>
            <w:tcBorders>
              <w:left w:val="nil"/>
            </w:tcBorders>
          </w:tcPr>
          <w:p w:rsidR="009E16A4" w:rsidRDefault="009E16A4" w:rsidP="0046556E"/>
        </w:tc>
      </w:tr>
      <w:tr w:rsidR="009E16A4" w:rsidTr="0046556E">
        <w:tc>
          <w:tcPr>
            <w:tcW w:w="1346" w:type="dxa"/>
            <w:tcBorders>
              <w:right w:val="nil"/>
            </w:tcBorders>
          </w:tcPr>
          <w:p w:rsidR="009E16A4" w:rsidRDefault="009E16A4" w:rsidP="0046556E">
            <w:r>
              <w:t>du är</w:t>
            </w:r>
          </w:p>
        </w:tc>
        <w:tc>
          <w:tcPr>
            <w:tcW w:w="3260" w:type="dxa"/>
            <w:tcBorders>
              <w:left w:val="nil"/>
            </w:tcBorders>
          </w:tcPr>
          <w:p w:rsidR="009E16A4" w:rsidRDefault="009E16A4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9E16A4" w:rsidRDefault="009E16A4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9E16A4" w:rsidRDefault="009E16A4" w:rsidP="0046556E">
            <w:r>
              <w:t>du har</w:t>
            </w:r>
          </w:p>
        </w:tc>
        <w:tc>
          <w:tcPr>
            <w:tcW w:w="3118" w:type="dxa"/>
            <w:tcBorders>
              <w:left w:val="nil"/>
            </w:tcBorders>
          </w:tcPr>
          <w:p w:rsidR="009E16A4" w:rsidRDefault="009E16A4" w:rsidP="0046556E"/>
        </w:tc>
      </w:tr>
      <w:tr w:rsidR="009E16A4" w:rsidTr="0046556E">
        <w:tc>
          <w:tcPr>
            <w:tcW w:w="1346" w:type="dxa"/>
            <w:tcBorders>
              <w:right w:val="nil"/>
            </w:tcBorders>
          </w:tcPr>
          <w:p w:rsidR="009E16A4" w:rsidRDefault="009E16A4" w:rsidP="0046556E">
            <w:r>
              <w:t>han är</w:t>
            </w:r>
          </w:p>
        </w:tc>
        <w:tc>
          <w:tcPr>
            <w:tcW w:w="3260" w:type="dxa"/>
            <w:tcBorders>
              <w:left w:val="nil"/>
            </w:tcBorders>
          </w:tcPr>
          <w:p w:rsidR="009E16A4" w:rsidRDefault="009E16A4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9E16A4" w:rsidRDefault="009E16A4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9E16A4" w:rsidRDefault="009E16A4" w:rsidP="0046556E">
            <w:r>
              <w:t>han har</w:t>
            </w:r>
          </w:p>
        </w:tc>
        <w:tc>
          <w:tcPr>
            <w:tcW w:w="3118" w:type="dxa"/>
            <w:tcBorders>
              <w:left w:val="nil"/>
            </w:tcBorders>
          </w:tcPr>
          <w:p w:rsidR="009E16A4" w:rsidRDefault="009E16A4" w:rsidP="0046556E"/>
        </w:tc>
      </w:tr>
      <w:tr w:rsidR="009E16A4" w:rsidTr="0046556E">
        <w:tc>
          <w:tcPr>
            <w:tcW w:w="1346" w:type="dxa"/>
            <w:tcBorders>
              <w:right w:val="nil"/>
            </w:tcBorders>
          </w:tcPr>
          <w:p w:rsidR="009E16A4" w:rsidRDefault="009E16A4" w:rsidP="0046556E">
            <w:r>
              <w:t>hon är</w:t>
            </w:r>
          </w:p>
        </w:tc>
        <w:tc>
          <w:tcPr>
            <w:tcW w:w="3260" w:type="dxa"/>
            <w:tcBorders>
              <w:left w:val="nil"/>
            </w:tcBorders>
          </w:tcPr>
          <w:p w:rsidR="009E16A4" w:rsidRDefault="009E16A4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9E16A4" w:rsidRDefault="009E16A4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9E16A4" w:rsidRDefault="009E16A4" w:rsidP="0046556E">
            <w:r>
              <w:t>hon har</w:t>
            </w:r>
          </w:p>
        </w:tc>
        <w:tc>
          <w:tcPr>
            <w:tcW w:w="3118" w:type="dxa"/>
            <w:tcBorders>
              <w:left w:val="nil"/>
            </w:tcBorders>
          </w:tcPr>
          <w:p w:rsidR="009E16A4" w:rsidRDefault="009E16A4" w:rsidP="0046556E"/>
        </w:tc>
      </w:tr>
      <w:tr w:rsidR="0046556E" w:rsidTr="0046556E">
        <w:tc>
          <w:tcPr>
            <w:tcW w:w="1346" w:type="dxa"/>
            <w:tcBorders>
              <w:right w:val="nil"/>
            </w:tcBorders>
          </w:tcPr>
          <w:p w:rsidR="0046556E" w:rsidRDefault="0046556E" w:rsidP="0046556E">
            <w:r>
              <w:t>vi/man är</w:t>
            </w:r>
          </w:p>
        </w:tc>
        <w:tc>
          <w:tcPr>
            <w:tcW w:w="3260" w:type="dxa"/>
            <w:tcBorders>
              <w:left w:val="nil"/>
            </w:tcBorders>
          </w:tcPr>
          <w:p w:rsidR="0046556E" w:rsidRDefault="0046556E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46556E" w:rsidRDefault="0046556E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46556E" w:rsidRDefault="0046556E" w:rsidP="0046556E">
            <w:r>
              <w:t>vi/man har</w:t>
            </w:r>
          </w:p>
        </w:tc>
        <w:tc>
          <w:tcPr>
            <w:tcW w:w="3118" w:type="dxa"/>
            <w:tcBorders>
              <w:left w:val="nil"/>
            </w:tcBorders>
          </w:tcPr>
          <w:p w:rsidR="0046556E" w:rsidRDefault="0046556E" w:rsidP="0046556E"/>
        </w:tc>
      </w:tr>
      <w:tr w:rsidR="0046556E" w:rsidTr="0046556E">
        <w:tc>
          <w:tcPr>
            <w:tcW w:w="1346" w:type="dxa"/>
            <w:tcBorders>
              <w:right w:val="nil"/>
            </w:tcBorders>
          </w:tcPr>
          <w:p w:rsidR="0046556E" w:rsidRDefault="0046556E" w:rsidP="0046556E">
            <w:r>
              <w:t>vi är</w:t>
            </w:r>
          </w:p>
        </w:tc>
        <w:tc>
          <w:tcPr>
            <w:tcW w:w="3260" w:type="dxa"/>
            <w:tcBorders>
              <w:left w:val="nil"/>
            </w:tcBorders>
          </w:tcPr>
          <w:p w:rsidR="0046556E" w:rsidRDefault="0046556E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46556E" w:rsidRDefault="0046556E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46556E" w:rsidRDefault="0046556E" w:rsidP="0046556E">
            <w:r>
              <w:t>vi har</w:t>
            </w:r>
          </w:p>
        </w:tc>
        <w:tc>
          <w:tcPr>
            <w:tcW w:w="3118" w:type="dxa"/>
            <w:tcBorders>
              <w:left w:val="nil"/>
            </w:tcBorders>
          </w:tcPr>
          <w:p w:rsidR="0046556E" w:rsidRDefault="0046556E" w:rsidP="0046556E"/>
        </w:tc>
      </w:tr>
      <w:tr w:rsidR="0046556E" w:rsidTr="0046556E">
        <w:tc>
          <w:tcPr>
            <w:tcW w:w="1346" w:type="dxa"/>
            <w:tcBorders>
              <w:right w:val="nil"/>
            </w:tcBorders>
          </w:tcPr>
          <w:p w:rsidR="0046556E" w:rsidRDefault="0046556E" w:rsidP="0046556E">
            <w:r>
              <w:t>ni är</w:t>
            </w:r>
          </w:p>
        </w:tc>
        <w:tc>
          <w:tcPr>
            <w:tcW w:w="3260" w:type="dxa"/>
            <w:tcBorders>
              <w:left w:val="nil"/>
            </w:tcBorders>
          </w:tcPr>
          <w:p w:rsidR="0046556E" w:rsidRDefault="0046556E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46556E" w:rsidRDefault="0046556E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46556E" w:rsidRDefault="0046556E" w:rsidP="0046556E">
            <w:r>
              <w:t>ni har</w:t>
            </w:r>
          </w:p>
        </w:tc>
        <w:tc>
          <w:tcPr>
            <w:tcW w:w="3118" w:type="dxa"/>
            <w:tcBorders>
              <w:left w:val="nil"/>
            </w:tcBorders>
          </w:tcPr>
          <w:p w:rsidR="0046556E" w:rsidRDefault="0046556E" w:rsidP="0046556E"/>
        </w:tc>
      </w:tr>
      <w:tr w:rsidR="0046556E" w:rsidTr="0046556E">
        <w:tc>
          <w:tcPr>
            <w:tcW w:w="1346" w:type="dxa"/>
            <w:tcBorders>
              <w:right w:val="nil"/>
            </w:tcBorders>
          </w:tcPr>
          <w:p w:rsidR="0046556E" w:rsidRDefault="0046556E" w:rsidP="0046556E">
            <w:r>
              <w:t>de är</w:t>
            </w:r>
          </w:p>
        </w:tc>
        <w:tc>
          <w:tcPr>
            <w:tcW w:w="3260" w:type="dxa"/>
            <w:tcBorders>
              <w:left w:val="nil"/>
            </w:tcBorders>
          </w:tcPr>
          <w:p w:rsidR="0046556E" w:rsidRDefault="0046556E" w:rsidP="0046556E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46556E" w:rsidRDefault="0046556E" w:rsidP="0046556E"/>
        </w:tc>
        <w:tc>
          <w:tcPr>
            <w:tcW w:w="1825" w:type="dxa"/>
            <w:gridSpan w:val="2"/>
            <w:tcBorders>
              <w:right w:val="nil"/>
            </w:tcBorders>
          </w:tcPr>
          <w:p w:rsidR="0046556E" w:rsidRDefault="0046556E" w:rsidP="0046556E">
            <w:r>
              <w:t>de har</w:t>
            </w:r>
          </w:p>
        </w:tc>
        <w:tc>
          <w:tcPr>
            <w:tcW w:w="3118" w:type="dxa"/>
            <w:tcBorders>
              <w:left w:val="nil"/>
            </w:tcBorders>
          </w:tcPr>
          <w:p w:rsidR="0046556E" w:rsidRDefault="0046556E" w:rsidP="0046556E"/>
        </w:tc>
      </w:tr>
    </w:tbl>
    <w:p w:rsidR="0046556E" w:rsidRDefault="0046556E" w:rsidP="009E16A4"/>
    <w:p w:rsidR="009E16A4" w:rsidRPr="0064459A" w:rsidRDefault="00017DBA" w:rsidP="009E16A4">
      <w:pPr>
        <w:rPr>
          <w:sz w:val="20"/>
        </w:rPr>
      </w:pPr>
      <w:hyperlink r:id="rId19" w:history="1">
        <w:r w:rsidR="009E16A4" w:rsidRPr="008C1688">
          <w:rPr>
            <w:rStyle w:val="Hyperlnk"/>
            <w:sz w:val="20"/>
          </w:rPr>
          <w:t>LE TEMPS 1</w:t>
        </w:r>
      </w:hyperlink>
      <w:r w:rsidR="009E16A4">
        <w:rPr>
          <w:sz w:val="20"/>
        </w:rPr>
        <w:t xml:space="preserve"> ; </w:t>
      </w:r>
      <w:hyperlink r:id="rId20" w:history="1">
        <w:r w:rsidR="009E16A4" w:rsidRPr="0064459A">
          <w:rPr>
            <w:rStyle w:val="Hyperlnk"/>
            <w:sz w:val="20"/>
          </w:rPr>
          <w:t>glosor.eu</w:t>
        </w:r>
      </w:hyperlink>
      <w:r w:rsidR="009E16A4" w:rsidRPr="0064459A">
        <w:rPr>
          <w:sz w:val="20"/>
        </w:rPr>
        <w:t xml:space="preserve">; </w:t>
      </w:r>
      <w:hyperlink r:id="rId21" w:history="1">
        <w:r w:rsidR="009E16A4" w:rsidRPr="008C1688">
          <w:rPr>
            <w:rStyle w:val="Hyperlnk"/>
            <w:sz w:val="20"/>
          </w:rPr>
          <w:t>blanc</w:t>
        </w:r>
      </w:hyperlink>
      <w:r w:rsidR="009E16A4" w:rsidRPr="0064459A">
        <w:rPr>
          <w:sz w:val="20"/>
        </w:rPr>
        <w:t xml:space="preserve">; </w:t>
      </w:r>
      <w:hyperlink r:id="rId22" w:history="1">
        <w:r w:rsidR="009E16A4" w:rsidRPr="008C1688">
          <w:rPr>
            <w:rStyle w:val="Hyperlnk"/>
            <w:sz w:val="20"/>
          </w:rPr>
          <w:t>écrire</w:t>
        </w:r>
      </w:hyperlink>
      <w:r w:rsidR="009E16A4" w:rsidRPr="0064459A">
        <w:rPr>
          <w:sz w:val="20"/>
        </w:rPr>
        <w:t>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RPr="000D21B5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Pr="00A9023E" w:rsidRDefault="009E16A4" w:rsidP="0046556E">
            <w:pPr>
              <w:rPr>
                <w:lang w:val="sv-SE"/>
              </w:rPr>
            </w:pPr>
            <w:r w:rsidRPr="00A9023E">
              <w:rPr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Pr="00A9023E" w:rsidRDefault="009E16A4" w:rsidP="0046556E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0D21B5">
            <w:r>
              <w:t xml:space="preserve">Det är </w:t>
            </w:r>
            <w:r w:rsidR="000D21B5">
              <w:t>kallt</w:t>
            </w:r>
            <w: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0D21B5">
            <w:r>
              <w:t xml:space="preserve">Det är </w:t>
            </w:r>
            <w:r w:rsidR="000D21B5">
              <w:t>varmt</w:t>
            </w:r>
            <w: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  <w:tr w:rsidR="009E16A4" w:rsidTr="0046556E">
        <w:trPr>
          <w:trHeight w:val="567"/>
        </w:trPr>
        <w:tc>
          <w:tcPr>
            <w:tcW w:w="496" w:type="dxa"/>
            <w:tcBorders>
              <w:right w:val="nil"/>
            </w:tcBorders>
          </w:tcPr>
          <w:p w:rsidR="009E16A4" w:rsidRDefault="009E16A4" w:rsidP="0046556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E16A4" w:rsidRDefault="009E16A4" w:rsidP="0046556E">
            <w: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9E16A4" w:rsidRDefault="009E16A4" w:rsidP="0046556E">
            <w:pPr>
              <w:jc w:val="right"/>
              <w:rPr>
                <w:sz w:val="16"/>
                <w:szCs w:val="16"/>
              </w:rPr>
            </w:pPr>
          </w:p>
        </w:tc>
      </w:tr>
    </w:tbl>
    <w:p w:rsidR="009E16A4" w:rsidRPr="00982A3A" w:rsidRDefault="009E16A4" w:rsidP="009E16A4">
      <w:pPr>
        <w:rPr>
          <w:sz w:val="6"/>
          <w:szCs w:val="6"/>
        </w:rPr>
      </w:pPr>
    </w:p>
    <w:p w:rsidR="009E16A4" w:rsidRPr="00A13AB8" w:rsidRDefault="00017DBA" w:rsidP="009E16A4">
      <w:pPr>
        <w:pStyle w:val="Ingetavstnd"/>
        <w:rPr>
          <w:sz w:val="20"/>
          <w:szCs w:val="20"/>
          <w:lang w:val="sv-SE"/>
        </w:rPr>
      </w:pPr>
      <w:hyperlink r:id="rId23" w:history="1">
        <w:r w:rsidR="009E16A4" w:rsidRPr="008C1688">
          <w:rPr>
            <w:rStyle w:val="Hyperlnk"/>
            <w:sz w:val="20"/>
            <w:szCs w:val="20"/>
            <w:lang w:val="sv-SE"/>
          </w:rPr>
          <w:t>räkna upp färgerna</w:t>
        </w:r>
      </w:hyperlink>
      <w:r w:rsidR="009E16A4" w:rsidRPr="00A13AB8">
        <w:rPr>
          <w:sz w:val="20"/>
          <w:szCs w:val="20"/>
          <w:lang w:val="sv-SE"/>
        </w:rPr>
        <w:t>:</w:t>
      </w:r>
      <w:r w:rsidR="009E16A4">
        <w:rPr>
          <w:sz w:val="20"/>
          <w:szCs w:val="20"/>
          <w:lang w:val="sv-SE"/>
        </w:rPr>
        <w:t xml:space="preserve"> </w:t>
      </w:r>
      <w:hyperlink r:id="rId24" w:history="1">
        <w:r w:rsidR="009E16A4" w:rsidRPr="0064459A">
          <w:rPr>
            <w:rStyle w:val="Hyperlnk"/>
            <w:sz w:val="20"/>
            <w:szCs w:val="20"/>
            <w:lang w:val="sv-SE"/>
          </w:rPr>
          <w:t>glosor.eu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25" w:history="1">
        <w:r w:rsidR="009E16A4" w:rsidRPr="008C1688">
          <w:rPr>
            <w:rStyle w:val="Hyperlnk"/>
            <w:sz w:val="20"/>
            <w:szCs w:val="20"/>
            <w:lang w:val="sv-SE"/>
          </w:rPr>
          <w:t>blanc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26" w:history="1">
        <w:r w:rsidR="009E16A4" w:rsidRPr="008C1688">
          <w:rPr>
            <w:rStyle w:val="Hyperlnk"/>
            <w:sz w:val="20"/>
            <w:szCs w:val="20"/>
            <w:lang w:val="sv-SE"/>
          </w:rPr>
          <w:t>écrire</w:t>
        </w:r>
      </w:hyperlink>
      <w:r w:rsidR="009E16A4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röd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vit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rosa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svart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blå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brun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gul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grå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grön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A9023E" w:rsidRDefault="009E16A4" w:rsidP="009E16A4">
      <w:pPr>
        <w:pStyle w:val="Ingetavstnd"/>
        <w:rPr>
          <w:sz w:val="6"/>
          <w:szCs w:val="6"/>
        </w:rPr>
      </w:pPr>
    </w:p>
    <w:p w:rsidR="0046556E" w:rsidRDefault="0046556E" w:rsidP="009E16A4">
      <w:pPr>
        <w:pStyle w:val="Ingetavstnd"/>
      </w:pPr>
    </w:p>
    <w:p w:rsidR="000D21B5" w:rsidRPr="000D21B5" w:rsidRDefault="000D21B5" w:rsidP="000D21B5">
      <w:pPr>
        <w:pStyle w:val="Rubrik1"/>
        <w:rPr>
          <w:sz w:val="2"/>
          <w:szCs w:val="2"/>
        </w:rPr>
      </w:pPr>
    </w:p>
    <w:p w:rsidR="009E16A4" w:rsidRPr="00A13AB8" w:rsidRDefault="00017DBA" w:rsidP="009E16A4">
      <w:pPr>
        <w:pStyle w:val="Ingetavstnd"/>
        <w:rPr>
          <w:sz w:val="20"/>
          <w:szCs w:val="20"/>
          <w:lang w:val="sv-SE"/>
        </w:rPr>
      </w:pPr>
      <w:hyperlink r:id="rId27" w:history="1">
        <w:r w:rsidR="009E16A4" w:rsidRPr="007E7383">
          <w:rPr>
            <w:rStyle w:val="Hyperlnk"/>
            <w:sz w:val="20"/>
            <w:szCs w:val="20"/>
            <w:lang w:val="sv-SE"/>
          </w:rPr>
          <w:t>räkna upp dagarna</w:t>
        </w:r>
      </w:hyperlink>
      <w:r w:rsidR="009E16A4" w:rsidRPr="00A13AB8">
        <w:rPr>
          <w:sz w:val="20"/>
          <w:szCs w:val="20"/>
          <w:lang w:val="sv-SE"/>
        </w:rPr>
        <w:t>:</w:t>
      </w:r>
      <w:r w:rsidR="009E16A4">
        <w:rPr>
          <w:sz w:val="20"/>
          <w:szCs w:val="20"/>
          <w:lang w:val="sv-SE"/>
        </w:rPr>
        <w:t xml:space="preserve"> </w:t>
      </w:r>
      <w:hyperlink r:id="rId28" w:history="1">
        <w:r w:rsidR="009E16A4" w:rsidRPr="0064459A">
          <w:rPr>
            <w:rStyle w:val="Hyperlnk"/>
            <w:sz w:val="20"/>
            <w:szCs w:val="20"/>
            <w:lang w:val="sv-SE"/>
          </w:rPr>
          <w:t>glosor.eu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29" w:history="1">
        <w:r w:rsidR="009E16A4" w:rsidRPr="007E7383">
          <w:rPr>
            <w:rStyle w:val="Hyperlnk"/>
            <w:sz w:val="20"/>
            <w:szCs w:val="20"/>
            <w:lang w:val="sv-SE"/>
          </w:rPr>
          <w:t>blanc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0" w:history="1">
        <w:r w:rsidR="009E16A4" w:rsidRPr="007E7383">
          <w:rPr>
            <w:rStyle w:val="Hyperlnk"/>
            <w:sz w:val="20"/>
            <w:szCs w:val="20"/>
            <w:lang w:val="sv-SE"/>
          </w:rPr>
          <w:t>écrire</w:t>
        </w:r>
      </w:hyperlink>
      <w:r w:rsidR="009E16A4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måndag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fredag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tisdag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lördag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onsdag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söndag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torsdag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A9023E" w:rsidRDefault="009E16A4" w:rsidP="009E16A4">
      <w:pPr>
        <w:pStyle w:val="Ingetavstnd"/>
        <w:rPr>
          <w:sz w:val="6"/>
          <w:szCs w:val="6"/>
        </w:rPr>
      </w:pPr>
    </w:p>
    <w:p w:rsidR="009E16A4" w:rsidRPr="00A9023E" w:rsidRDefault="00017DBA" w:rsidP="009E16A4">
      <w:pPr>
        <w:pStyle w:val="Ingetavstnd"/>
        <w:rPr>
          <w:sz w:val="20"/>
          <w:szCs w:val="20"/>
          <w:lang w:val="sv-SE"/>
        </w:rPr>
      </w:pPr>
      <w:hyperlink r:id="rId31" w:history="1">
        <w:r w:rsidR="009E16A4" w:rsidRPr="00F00794">
          <w:rPr>
            <w:rStyle w:val="Hyperlnk"/>
            <w:sz w:val="20"/>
            <w:szCs w:val="20"/>
            <w:lang w:val="sv-SE"/>
          </w:rPr>
          <w:t>ställ några frågor och försök svara på dem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2" w:history="1">
        <w:r w:rsidR="009E16A4" w:rsidRPr="0064459A">
          <w:rPr>
            <w:rStyle w:val="Hyperlnk"/>
            <w:sz w:val="20"/>
            <w:szCs w:val="20"/>
            <w:lang w:val="sv-SE"/>
          </w:rPr>
          <w:t>glosor.eu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3" w:history="1">
        <w:r w:rsidR="009E16A4" w:rsidRPr="00F00794">
          <w:rPr>
            <w:rStyle w:val="Hyperlnk"/>
            <w:sz w:val="20"/>
            <w:szCs w:val="20"/>
            <w:lang w:val="sv-SE"/>
          </w:rPr>
          <w:t>blanc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4" w:history="1">
        <w:r w:rsidR="009E16A4" w:rsidRPr="00F00794">
          <w:rPr>
            <w:rStyle w:val="Hyperlnk"/>
            <w:sz w:val="20"/>
            <w:szCs w:val="20"/>
            <w:lang w:val="sv-SE"/>
          </w:rPr>
          <w:t>écrire</w:t>
        </w:r>
      </w:hyperlink>
      <w:r w:rsidR="009E16A4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2038CB" w:rsidRPr="00CB3777" w:rsidTr="006A5239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  <w:bookmarkStart w:id="0" w:name="_GoBack"/>
            <w:r w:rsidRPr="00CB3777">
              <w:rPr>
                <w:rFonts w:eastAsia="Calibri"/>
                <w:sz w:val="20"/>
                <w:szCs w:val="20"/>
              </w:rP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2038CB" w:rsidRPr="00CB3777" w:rsidTr="006A5239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2038CB" w:rsidRPr="00CB3777" w:rsidTr="006A5239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2038CB" w:rsidRPr="00CB3777" w:rsidTr="006A5239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gillar du fisk?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038CB" w:rsidRPr="00CB3777" w:rsidRDefault="002038CB" w:rsidP="006A5239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bookmarkEnd w:id="0"/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en bror?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syskon?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0D21B5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vad är det? (peka på något)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  <w:lang w:val="sv-SE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A9023E" w:rsidRDefault="009E16A4" w:rsidP="009E16A4">
      <w:pPr>
        <w:pStyle w:val="Ingetavstnd"/>
        <w:rPr>
          <w:sz w:val="6"/>
          <w:szCs w:val="6"/>
        </w:rPr>
      </w:pPr>
    </w:p>
    <w:p w:rsidR="009E16A4" w:rsidRPr="00A13AB8" w:rsidRDefault="00017DBA" w:rsidP="009E16A4">
      <w:pPr>
        <w:pStyle w:val="Ingetavstnd"/>
        <w:rPr>
          <w:sz w:val="20"/>
          <w:szCs w:val="20"/>
          <w:lang w:val="sv-SE"/>
        </w:rPr>
      </w:pPr>
      <w:hyperlink r:id="rId35" w:history="1">
        <w:r w:rsidR="009E16A4" w:rsidRPr="00F00794">
          <w:rPr>
            <w:rStyle w:val="Hyperlnk"/>
            <w:sz w:val="20"/>
            <w:szCs w:val="20"/>
            <w:lang w:val="sv-SE"/>
          </w:rPr>
          <w:t>räkna upp månaderna</w:t>
        </w:r>
      </w:hyperlink>
      <w:r w:rsidR="009E16A4" w:rsidRPr="00A13AB8">
        <w:rPr>
          <w:sz w:val="20"/>
          <w:szCs w:val="20"/>
          <w:lang w:val="sv-SE"/>
        </w:rPr>
        <w:t>:</w:t>
      </w:r>
      <w:r w:rsidR="009E16A4">
        <w:rPr>
          <w:sz w:val="20"/>
          <w:szCs w:val="20"/>
          <w:lang w:val="sv-SE"/>
        </w:rPr>
        <w:t xml:space="preserve"> </w:t>
      </w:r>
      <w:hyperlink r:id="rId36" w:history="1">
        <w:r w:rsidR="009E16A4" w:rsidRPr="0064459A">
          <w:rPr>
            <w:rStyle w:val="Hyperlnk"/>
            <w:sz w:val="20"/>
            <w:szCs w:val="20"/>
            <w:lang w:val="sv-SE"/>
          </w:rPr>
          <w:t>glosor.eu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7" w:history="1">
        <w:r w:rsidR="009E16A4" w:rsidRPr="00F00794">
          <w:rPr>
            <w:rStyle w:val="Hyperlnk"/>
            <w:sz w:val="20"/>
            <w:szCs w:val="20"/>
            <w:lang w:val="sv-SE"/>
          </w:rPr>
          <w:t>blanc</w:t>
        </w:r>
      </w:hyperlink>
      <w:r w:rsidR="009E16A4">
        <w:rPr>
          <w:sz w:val="20"/>
          <w:szCs w:val="20"/>
          <w:lang w:val="sv-SE"/>
        </w:rPr>
        <w:t xml:space="preserve">; </w:t>
      </w:r>
      <w:hyperlink r:id="rId38" w:history="1">
        <w:r w:rsidR="009E16A4" w:rsidRPr="00F00794">
          <w:rPr>
            <w:rStyle w:val="Hyperlnk"/>
            <w:sz w:val="20"/>
            <w:szCs w:val="20"/>
            <w:lang w:val="sv-SE"/>
          </w:rPr>
          <w:t>écrire</w:t>
        </w:r>
      </w:hyperlink>
      <w:r w:rsidR="009E16A4">
        <w:rPr>
          <w:sz w:val="20"/>
          <w:szCs w:val="20"/>
          <w:lang w:val="sv-SE"/>
        </w:rP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januari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juli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februari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augusti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mars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september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april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oktober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maj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november</w:t>
            </w: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juni</w:t>
            </w:r>
          </w:p>
        </w:tc>
        <w:tc>
          <w:tcPr>
            <w:tcW w:w="5103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december</w:t>
            </w:r>
          </w:p>
        </w:tc>
      </w:tr>
    </w:tbl>
    <w:p w:rsidR="009E16A4" w:rsidRPr="00A9023E" w:rsidRDefault="00017DBA" w:rsidP="009E16A4">
      <w:pPr>
        <w:pStyle w:val="Ingetavstnd"/>
        <w:rPr>
          <w:sz w:val="20"/>
          <w:szCs w:val="20"/>
        </w:rPr>
      </w:pPr>
      <w:hyperlink r:id="rId39" w:history="1">
        <w:r w:rsidR="009E16A4" w:rsidRPr="00F00794">
          <w:rPr>
            <w:rStyle w:val="Hyperlnk"/>
            <w:sz w:val="20"/>
            <w:szCs w:val="20"/>
          </w:rPr>
          <w:t>säg datumen</w:t>
        </w:r>
      </w:hyperlink>
      <w:r w:rsidR="009E16A4" w:rsidRPr="00A9023E">
        <w:rPr>
          <w:sz w:val="20"/>
          <w:szCs w:val="20"/>
        </w:rPr>
        <w:t>:</w:t>
      </w:r>
      <w:r w:rsidR="009E16A4">
        <w:rPr>
          <w:sz w:val="20"/>
          <w:szCs w:val="20"/>
        </w:rPr>
        <w:t xml:space="preserve"> </w:t>
      </w:r>
      <w:hyperlink r:id="rId40" w:history="1">
        <w:r w:rsidR="009E16A4" w:rsidRPr="00472AAF">
          <w:rPr>
            <w:rStyle w:val="Hyperlnk"/>
            <w:sz w:val="20"/>
            <w:szCs w:val="20"/>
          </w:rPr>
          <w:t>glosor.eu</w:t>
        </w:r>
      </w:hyperlink>
      <w:r w:rsidR="009E16A4">
        <w:rPr>
          <w:sz w:val="20"/>
          <w:szCs w:val="20"/>
        </w:rPr>
        <w:t xml:space="preserve"> ; </w:t>
      </w:r>
      <w:hyperlink r:id="rId41" w:history="1">
        <w:r w:rsidR="009E16A4" w:rsidRPr="00F00794">
          <w:rPr>
            <w:rStyle w:val="Hyperlnk"/>
            <w:sz w:val="20"/>
            <w:szCs w:val="20"/>
          </w:rPr>
          <w:t>blanc </w:t>
        </w:r>
      </w:hyperlink>
      <w:r w:rsidR="009E16A4">
        <w:rPr>
          <w:sz w:val="20"/>
          <w:szCs w:val="20"/>
        </w:rPr>
        <w:t xml:space="preserve">; </w:t>
      </w:r>
      <w:hyperlink r:id="rId42" w:history="1">
        <w:r w:rsidR="009E16A4" w:rsidRPr="00F00794">
          <w:rPr>
            <w:rStyle w:val="Hyperlnk"/>
            <w:sz w:val="20"/>
            <w:szCs w:val="20"/>
          </w:rPr>
          <w:t>écrire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E16A4" w:rsidRPr="00CB3777">
              <w:rPr>
                <w:rFonts w:eastAsia="Calibri"/>
                <w:sz w:val="20"/>
                <w:szCs w:val="20"/>
              </w:rPr>
              <w:t xml:space="preserve">5:e </w:t>
            </w:r>
            <w:r>
              <w:rPr>
                <w:rFonts w:eastAsia="Calibri"/>
                <w:sz w:val="20"/>
                <w:szCs w:val="20"/>
              </w:rPr>
              <w:t>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14:e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9E16A4" w:rsidRPr="00CB3777">
              <w:rPr>
                <w:rFonts w:eastAsia="Calibri"/>
                <w:sz w:val="20"/>
                <w:szCs w:val="20"/>
              </w:rPr>
              <w:t xml:space="preserve">:e </w:t>
            </w:r>
            <w:r>
              <w:rPr>
                <w:rFonts w:eastAsia="Calibri"/>
                <w:sz w:val="20"/>
                <w:szCs w:val="20"/>
              </w:rPr>
              <w:t>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23:e </w:t>
            </w:r>
            <w:r w:rsidR="000D21B5">
              <w:rPr>
                <w:rFonts w:eastAsia="Calibri"/>
                <w:sz w:val="20"/>
                <w:szCs w:val="20"/>
              </w:rPr>
              <w:t>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11:e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="009E16A4" w:rsidRPr="00CB3777">
              <w:rPr>
                <w:rFonts w:eastAsia="Calibri"/>
                <w:sz w:val="20"/>
                <w:szCs w:val="20"/>
              </w:rPr>
              <w:t>:e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29:e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  <w:r w:rsidR="009E16A4" w:rsidRPr="00CB3777">
              <w:rPr>
                <w:rFonts w:eastAsia="Calibri"/>
                <w:sz w:val="20"/>
                <w:szCs w:val="20"/>
              </w:rPr>
              <w:t>:e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F00794" w:rsidRDefault="00017DBA" w:rsidP="009E16A4">
      <w:pPr>
        <w:pStyle w:val="Ingetavstnd"/>
        <w:rPr>
          <w:sz w:val="20"/>
          <w:szCs w:val="20"/>
          <w:lang w:val="sv-SE"/>
        </w:rPr>
      </w:pPr>
      <w:hyperlink r:id="rId43" w:history="1">
        <w:r w:rsidR="009E16A4" w:rsidRPr="00F00794">
          <w:rPr>
            <w:rStyle w:val="Hyperlnk"/>
            <w:sz w:val="20"/>
            <w:szCs w:val="20"/>
            <w:lang w:val="sv-SE"/>
          </w:rPr>
          <w:t>säg klockslagen</w:t>
        </w:r>
      </w:hyperlink>
      <w:r w:rsidR="009E16A4" w:rsidRPr="00F00794">
        <w:rPr>
          <w:sz w:val="20"/>
          <w:szCs w:val="20"/>
          <w:lang w:val="sv-SE"/>
        </w:rPr>
        <w:t xml:space="preserve">: </w:t>
      </w:r>
      <w:hyperlink r:id="rId44" w:history="1">
        <w:r w:rsidR="009E16A4" w:rsidRPr="00F00794">
          <w:rPr>
            <w:rStyle w:val="Hyperlnk"/>
            <w:sz w:val="20"/>
            <w:szCs w:val="20"/>
            <w:lang w:val="sv-SE"/>
          </w:rPr>
          <w:t>glosor.eu </w:t>
        </w:r>
      </w:hyperlink>
      <w:r w:rsidR="009E16A4" w:rsidRPr="00F00794">
        <w:rPr>
          <w:sz w:val="20"/>
          <w:szCs w:val="20"/>
          <w:lang w:val="sv-SE"/>
        </w:rPr>
        <w:t xml:space="preserve">; </w:t>
      </w:r>
      <w:hyperlink r:id="rId45" w:history="1">
        <w:r w:rsidR="009E16A4" w:rsidRPr="00F00794">
          <w:rPr>
            <w:rStyle w:val="Hyperlnk"/>
            <w:sz w:val="20"/>
            <w:szCs w:val="20"/>
            <w:lang w:val="sv-SE"/>
          </w:rPr>
          <w:t>blanc </w:t>
        </w:r>
      </w:hyperlink>
      <w:r w:rsidR="009E16A4" w:rsidRPr="00F00794">
        <w:rPr>
          <w:sz w:val="20"/>
          <w:szCs w:val="20"/>
          <w:lang w:val="sv-SE"/>
        </w:rPr>
        <w:t xml:space="preserve">; </w:t>
      </w:r>
      <w:hyperlink r:id="rId46" w:history="1">
        <w:r w:rsidR="009E16A4" w:rsidRPr="00F00794">
          <w:rPr>
            <w:rStyle w:val="Hyperlnk"/>
            <w:sz w:val="20"/>
            <w:szCs w:val="20"/>
            <w:lang w:val="sv-SE"/>
          </w:rPr>
          <w:t>écrire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="009E16A4" w:rsidRPr="00CB377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9E16A4" w:rsidRPr="00CB377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  <w:r w:rsidR="009E16A4" w:rsidRPr="00CB377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9E16A4" w:rsidRPr="00CB377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16.55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r w:rsidR="009E16A4" w:rsidRPr="00CB377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20.4</w:t>
            </w:r>
            <w:r w:rsidR="009E16A4" w:rsidRPr="00CB377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19.</w:t>
            </w:r>
            <w:r w:rsidR="000D21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20.30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46556E" w:rsidRDefault="009E16A4" w:rsidP="009E16A4">
      <w:pPr>
        <w:pStyle w:val="Ingetavstnd"/>
        <w:rPr>
          <w:sz w:val="18"/>
          <w:szCs w:val="18"/>
          <w:lang w:val="sv-SE"/>
        </w:rPr>
      </w:pPr>
      <w:r w:rsidRPr="0046556E">
        <w:rPr>
          <w:sz w:val="18"/>
          <w:szCs w:val="18"/>
          <w:lang w:val="sv-SE"/>
        </w:rPr>
        <w:t>un eller une?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5042"/>
      </w:tblGrid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  <w:lang w:val="sv-SE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cheval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en </w:t>
            </w:r>
            <w:r w:rsidR="000D21B5">
              <w:rPr>
                <w:rFonts w:eastAsia="Calibri"/>
                <w:sz w:val="20"/>
                <w:szCs w:val="20"/>
              </w:rPr>
              <w:t>häst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loup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en </w:t>
            </w:r>
            <w:r w:rsidR="000D21B5">
              <w:rPr>
                <w:rFonts w:eastAsia="Calibri"/>
                <w:sz w:val="20"/>
                <w:szCs w:val="20"/>
              </w:rPr>
              <w:t>varg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tortue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en </w:t>
            </w:r>
            <w:r w:rsidR="000D21B5">
              <w:rPr>
                <w:rFonts w:eastAsia="Calibri"/>
                <w:sz w:val="20"/>
                <w:szCs w:val="20"/>
              </w:rPr>
              <w:t>sköldpadda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fenêtre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ett</w:t>
            </w:r>
            <w:r w:rsidR="009E16A4" w:rsidRPr="00CB377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fönster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stol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skrivbord, kontor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dag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djur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hotell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sida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ville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0D21B5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en </w:t>
            </w:r>
            <w:r w:rsidR="000D21B5">
              <w:rPr>
                <w:rFonts w:eastAsia="Calibri"/>
                <w:sz w:val="20"/>
                <w:szCs w:val="20"/>
              </w:rPr>
              <w:t>stad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skola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herre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dam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flicka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pojke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bror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syster</w:t>
            </w: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</w:tbl>
    <w:p w:rsidR="009E16A4" w:rsidRPr="00982A3A" w:rsidRDefault="009E16A4" w:rsidP="009E16A4">
      <w:pPr>
        <w:pStyle w:val="Ingetavstnd"/>
        <w:rPr>
          <w:sz w:val="20"/>
          <w:szCs w:val="20"/>
          <w:lang w:val="sv-SE"/>
        </w:rPr>
      </w:pPr>
      <w:r w:rsidRPr="00982A3A">
        <w:rPr>
          <w:sz w:val="20"/>
          <w:szCs w:val="20"/>
          <w:lang w:val="sv-SE"/>
        </w:rPr>
        <w:t>le eller la?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  <w:lang w:val="sv-SE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cheval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hästen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loup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vargen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tortue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sköldpaddan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fenêtre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fönstret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stolen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skrivbordet, kontoret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dagen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djuret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hotellet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sidan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ville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0D21B5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staden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skolan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herrn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flickan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pojken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brodern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systern</w:t>
            </w: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CB3777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</w:p>
        </w:tc>
      </w:tr>
      <w:tr w:rsidR="009E16A4" w:rsidRPr="000D21B5" w:rsidTr="0046556E">
        <w:tc>
          <w:tcPr>
            <w:tcW w:w="1384" w:type="dxa"/>
            <w:tcBorders>
              <w:righ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:rsidR="009E16A4" w:rsidRPr="00CB3777" w:rsidRDefault="009E16A4" w:rsidP="0046556E">
            <w:pPr>
              <w:pStyle w:val="Ingetavstnd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framför ord i singular som börjar på vokalljud</w:t>
            </w:r>
          </w:p>
        </w:tc>
      </w:tr>
    </w:tbl>
    <w:p w:rsidR="009E16A4" w:rsidRPr="00A9023E" w:rsidRDefault="009E16A4" w:rsidP="000D21B5">
      <w:pPr>
        <w:rPr>
          <w:sz w:val="20"/>
          <w:lang w:val="sv-SE"/>
        </w:rPr>
      </w:pPr>
    </w:p>
    <w:sectPr w:rsidR="009E16A4" w:rsidRPr="00A9023E">
      <w:footerReference w:type="default" r:id="rId47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BA" w:rsidRDefault="00017DBA" w:rsidP="003A09F7">
      <w:r>
        <w:separator/>
      </w:r>
    </w:p>
  </w:endnote>
  <w:endnote w:type="continuationSeparator" w:id="0">
    <w:p w:rsidR="00017DBA" w:rsidRDefault="00017DBA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6E" w:rsidRPr="003A09F7" w:rsidRDefault="0046556E">
    <w:pPr>
      <w:rPr>
        <w:rFonts w:ascii="Cambria" w:hAnsi="Cambria"/>
      </w:rPr>
    </w:pPr>
  </w:p>
  <w:p w:rsidR="0046556E" w:rsidRDefault="004655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BA" w:rsidRDefault="00017DBA" w:rsidP="003A09F7">
      <w:r>
        <w:separator/>
      </w:r>
    </w:p>
  </w:footnote>
  <w:footnote w:type="continuationSeparator" w:id="0">
    <w:p w:rsidR="00017DBA" w:rsidRDefault="00017DBA" w:rsidP="003A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C2A49D8"/>
    <w:multiLevelType w:val="hybridMultilevel"/>
    <w:tmpl w:val="4C860D82"/>
    <w:lvl w:ilvl="0" w:tplc="9C02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09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2C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0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2B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2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CB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2F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17B53F52"/>
    <w:multiLevelType w:val="hybridMultilevel"/>
    <w:tmpl w:val="FF6A52D2"/>
    <w:lvl w:ilvl="0" w:tplc="05D039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57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F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41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7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85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B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CC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163D1"/>
    <w:multiLevelType w:val="hybridMultilevel"/>
    <w:tmpl w:val="2CA06F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220A08E0"/>
    <w:multiLevelType w:val="hybridMultilevel"/>
    <w:tmpl w:val="6890F30E"/>
    <w:lvl w:ilvl="0" w:tplc="50F8A14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AE0D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E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0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65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4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80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05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8A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2E3D0627"/>
    <w:multiLevelType w:val="hybridMultilevel"/>
    <w:tmpl w:val="4F362200"/>
    <w:lvl w:ilvl="0" w:tplc="6A7A2B0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E0E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4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85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2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09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2C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69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F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585CD3"/>
    <w:multiLevelType w:val="hybridMultilevel"/>
    <w:tmpl w:val="CEFC3232"/>
    <w:lvl w:ilvl="0" w:tplc="7E7CEAA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EC3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24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A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8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8B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06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E3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A0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>
    <w:nsid w:val="44287979"/>
    <w:multiLevelType w:val="hybridMultilevel"/>
    <w:tmpl w:val="C61A69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>
    <w:nsid w:val="4B96727D"/>
    <w:multiLevelType w:val="hybridMultilevel"/>
    <w:tmpl w:val="D4D8EE7A"/>
    <w:lvl w:ilvl="0" w:tplc="17B4A68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3942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EB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AB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2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901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2C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A1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224562"/>
    <w:multiLevelType w:val="hybridMultilevel"/>
    <w:tmpl w:val="0E5EA7CC"/>
    <w:lvl w:ilvl="0" w:tplc="34225A9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D28C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86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C0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A0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62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A1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F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0F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D3F17"/>
    <w:multiLevelType w:val="hybridMultilevel"/>
    <w:tmpl w:val="65FAB62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>
    <w:nsid w:val="5B384E21"/>
    <w:multiLevelType w:val="hybridMultilevel"/>
    <w:tmpl w:val="FE0A665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7">
    <w:nsid w:val="5BF811C2"/>
    <w:multiLevelType w:val="hybridMultilevel"/>
    <w:tmpl w:val="E65E4DA8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9">
    <w:nsid w:val="64DC1BD0"/>
    <w:multiLevelType w:val="hybridMultilevel"/>
    <w:tmpl w:val="5FDABBC6"/>
    <w:lvl w:ilvl="0" w:tplc="E796174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416A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04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C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8A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AA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EF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29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AE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2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3">
    <w:nsid w:val="7B1F1CD8"/>
    <w:multiLevelType w:val="hybridMultilevel"/>
    <w:tmpl w:val="8A0C67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D6D36"/>
    <w:multiLevelType w:val="hybridMultilevel"/>
    <w:tmpl w:val="02DADF70"/>
    <w:lvl w:ilvl="0" w:tplc="9EB89A3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31FE3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8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6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82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00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69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40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8F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31"/>
  </w:num>
  <w:num w:numId="5">
    <w:abstractNumId w:val="0"/>
  </w:num>
  <w:num w:numId="6">
    <w:abstractNumId w:val="13"/>
  </w:num>
  <w:num w:numId="7">
    <w:abstractNumId w:val="3"/>
  </w:num>
  <w:num w:numId="8">
    <w:abstractNumId w:val="30"/>
  </w:num>
  <w:num w:numId="9">
    <w:abstractNumId w:val="16"/>
  </w:num>
  <w:num w:numId="10">
    <w:abstractNumId w:val="7"/>
  </w:num>
  <w:num w:numId="11">
    <w:abstractNumId w:val="18"/>
  </w:num>
  <w:num w:numId="12">
    <w:abstractNumId w:val="2"/>
  </w:num>
  <w:num w:numId="13">
    <w:abstractNumId w:val="29"/>
  </w:num>
  <w:num w:numId="14">
    <w:abstractNumId w:val="14"/>
  </w:num>
  <w:num w:numId="15">
    <w:abstractNumId w:val="4"/>
  </w:num>
  <w:num w:numId="16">
    <w:abstractNumId w:val="19"/>
  </w:num>
  <w:num w:numId="17">
    <w:abstractNumId w:val="9"/>
  </w:num>
  <w:num w:numId="18">
    <w:abstractNumId w:val="34"/>
  </w:num>
  <w:num w:numId="19">
    <w:abstractNumId w:val="12"/>
  </w:num>
  <w:num w:numId="20">
    <w:abstractNumId w:val="20"/>
  </w:num>
  <w:num w:numId="21">
    <w:abstractNumId w:val="26"/>
  </w:num>
  <w:num w:numId="22">
    <w:abstractNumId w:val="24"/>
  </w:num>
  <w:num w:numId="23">
    <w:abstractNumId w:val="10"/>
  </w:num>
  <w:num w:numId="24">
    <w:abstractNumId w:val="32"/>
  </w:num>
  <w:num w:numId="25">
    <w:abstractNumId w:val="8"/>
  </w:num>
  <w:num w:numId="26">
    <w:abstractNumId w:val="11"/>
  </w:num>
  <w:num w:numId="27">
    <w:abstractNumId w:val="28"/>
  </w:num>
  <w:num w:numId="28">
    <w:abstractNumId w:val="22"/>
  </w:num>
  <w:num w:numId="29">
    <w:abstractNumId w:val="21"/>
  </w:num>
  <w:num w:numId="30">
    <w:abstractNumId w:val="15"/>
  </w:num>
  <w:num w:numId="31">
    <w:abstractNumId w:val="27"/>
  </w:num>
  <w:num w:numId="32">
    <w:abstractNumId w:val="33"/>
  </w:num>
  <w:num w:numId="33">
    <w:abstractNumId w:val="25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017DBA"/>
    <w:rsid w:val="000D21B5"/>
    <w:rsid w:val="00147304"/>
    <w:rsid w:val="002038CB"/>
    <w:rsid w:val="00245E75"/>
    <w:rsid w:val="00273D2B"/>
    <w:rsid w:val="003634F0"/>
    <w:rsid w:val="00383077"/>
    <w:rsid w:val="003A09F7"/>
    <w:rsid w:val="0046556E"/>
    <w:rsid w:val="004F24B4"/>
    <w:rsid w:val="0055433D"/>
    <w:rsid w:val="00580710"/>
    <w:rsid w:val="006E1B6F"/>
    <w:rsid w:val="00714F77"/>
    <w:rsid w:val="009852D4"/>
    <w:rsid w:val="00991CB0"/>
    <w:rsid w:val="009A6CEC"/>
    <w:rsid w:val="009E16A4"/>
    <w:rsid w:val="00A97FF2"/>
    <w:rsid w:val="00AB77AB"/>
    <w:rsid w:val="00B201C3"/>
    <w:rsid w:val="00C11133"/>
    <w:rsid w:val="00C15501"/>
    <w:rsid w:val="00CA4064"/>
    <w:rsid w:val="00D23042"/>
    <w:rsid w:val="00EF746A"/>
    <w:rsid w:val="00F33538"/>
    <w:rsid w:val="00F86F3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9E16A4"/>
    <w:pPr>
      <w:keepNext/>
      <w:outlineLvl w:val="0"/>
    </w:pPr>
    <w:rPr>
      <w:rFonts w:ascii="Book Antiqua" w:hAnsi="Book Antiqua"/>
      <w:sz w:val="3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uiPriority w:val="59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  <w:style w:type="character" w:styleId="Hyperlnk">
    <w:name w:val="Hyperlink"/>
    <w:uiPriority w:val="99"/>
    <w:unhideWhenUsed/>
    <w:rsid w:val="00273D2B"/>
    <w:rPr>
      <w:color w:val="0000FF"/>
      <w:u w:val="single"/>
    </w:rPr>
  </w:style>
  <w:style w:type="character" w:customStyle="1" w:styleId="Rubrik1Char">
    <w:name w:val="Rubrik 1 Char"/>
    <w:link w:val="Rubrik1"/>
    <w:rsid w:val="009E16A4"/>
    <w:rPr>
      <w:rFonts w:ascii="Book Antiqua" w:hAnsi="Book Antiqua"/>
      <w:sz w:val="36"/>
      <w:szCs w:val="24"/>
      <w:lang w:val="fr-FR" w:eastAsia="fr-FR"/>
    </w:rPr>
  </w:style>
  <w:style w:type="character" w:styleId="Sidnummer">
    <w:name w:val="page number"/>
    <w:semiHidden/>
    <w:rsid w:val="009E16A4"/>
  </w:style>
  <w:style w:type="paragraph" w:styleId="Ingetavstnd">
    <w:name w:val="No Spacing"/>
    <w:uiPriority w:val="1"/>
    <w:qFormat/>
    <w:rsid w:val="009E16A4"/>
    <w:rPr>
      <w:rFonts w:ascii="Sylfaen" w:hAnsi="Sylfae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3/coq/chiffres1blanc.htm" TargetMode="External"/><Relationship Id="rId18" Type="http://schemas.openxmlformats.org/officeDocument/2006/relationships/hyperlink" Target="http://www.franska.be/exercices/exercices3/coq/verbesaupresent.htm" TargetMode="External"/><Relationship Id="rId26" Type="http://schemas.openxmlformats.org/officeDocument/2006/relationships/hyperlink" Target="http://www.franska.be/exercices/exercices3/coq/couleurs1.htm" TargetMode="External"/><Relationship Id="rId39" Type="http://schemas.openxmlformats.org/officeDocument/2006/relationships/hyperlink" Target="http://www.franska.be/exercices/exercices3/coq/date1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anska.be/exercices/exercices3/coq/letemps2.htm" TargetMode="External"/><Relationship Id="rId34" Type="http://schemas.openxmlformats.org/officeDocument/2006/relationships/hyperlink" Target="http://www.franska.be/exercices/exercices3/coq/questionssimples1.htm" TargetMode="External"/><Relationship Id="rId42" Type="http://schemas.openxmlformats.org/officeDocument/2006/relationships/hyperlink" Target="http://www.franska.be/exercices/exercices3/coq/date1.htm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losor.eu/ovning/chiffres-tous.8605724.html" TargetMode="External"/><Relationship Id="rId17" Type="http://schemas.openxmlformats.org/officeDocument/2006/relationships/hyperlink" Target="http://www.franska.be/exercices/exercices3/coq/verbesaupresent1.htm" TargetMode="External"/><Relationship Id="rId25" Type="http://schemas.openxmlformats.org/officeDocument/2006/relationships/hyperlink" Target="http://www.franska.be/exercices/exercices3/coq/couleurs2.htm" TargetMode="External"/><Relationship Id="rId33" Type="http://schemas.openxmlformats.org/officeDocument/2006/relationships/hyperlink" Target="http://www.franska.be/exercices/exercices3/coq/questionssimples2.htm" TargetMode="External"/><Relationship Id="rId38" Type="http://schemas.openxmlformats.org/officeDocument/2006/relationships/hyperlink" Target="http://www.franska.be/exercices/exercices3/coq/mois1.htm" TargetMode="External"/><Relationship Id="rId46" Type="http://schemas.openxmlformats.org/officeDocument/2006/relationships/hyperlink" Target="http://www.franska.be/exercices/exercices3/coq/date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sor.eu/ovning/ar-och-har.8605723.html" TargetMode="External"/><Relationship Id="rId20" Type="http://schemas.openxmlformats.org/officeDocument/2006/relationships/hyperlink" Target="https://glosor.eu/ovning/temps-simple.8605722.html" TargetMode="External"/><Relationship Id="rId29" Type="http://schemas.openxmlformats.org/officeDocument/2006/relationships/hyperlink" Target="http://www.franska.be/exercices/exercices3/coq/jours2.htm" TargetMode="External"/><Relationship Id="rId41" Type="http://schemas.openxmlformats.org/officeDocument/2006/relationships/hyperlink" Target="http://www.franska.be/exercices/exercices3/coq/date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ranska.be/exercices/exercices3/coq/chiffres1.docx" TargetMode="External"/><Relationship Id="rId24" Type="http://schemas.openxmlformats.org/officeDocument/2006/relationships/hyperlink" Target="https://glosor.eu/ovning/couleurs1.8605721.html" TargetMode="External"/><Relationship Id="rId32" Type="http://schemas.openxmlformats.org/officeDocument/2006/relationships/hyperlink" Target="https://glosor.eu/ovning/questions-simples1.8605719.html" TargetMode="External"/><Relationship Id="rId37" Type="http://schemas.openxmlformats.org/officeDocument/2006/relationships/hyperlink" Target="http://www.franska.be/exercices/exercices3/coq/mois2.htm" TargetMode="External"/><Relationship Id="rId40" Type="http://schemas.openxmlformats.org/officeDocument/2006/relationships/hyperlink" Target="https://glosor.eu/ovning/date1.8605717.html" TargetMode="External"/><Relationship Id="rId45" Type="http://schemas.openxmlformats.org/officeDocument/2006/relationships/hyperlink" Target="http://www.franska.be/exercices/exercices3/coq/heure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anska.be/exercices/exercices3/coq/verbesaupresent.htm" TargetMode="External"/><Relationship Id="rId23" Type="http://schemas.openxmlformats.org/officeDocument/2006/relationships/hyperlink" Target="http://www.franska.be/exercices/exercices3/coq/couleurs1.docx" TargetMode="External"/><Relationship Id="rId28" Type="http://schemas.openxmlformats.org/officeDocument/2006/relationships/hyperlink" Target="https://glosor.eu/ovning/jours1.8605720.html" TargetMode="External"/><Relationship Id="rId36" Type="http://schemas.openxmlformats.org/officeDocument/2006/relationships/hyperlink" Target="https://glosor.eu/ovning/mois-simple.8605718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ranska.be/exercices/exercices3/coq/phrases2ecrire.htm" TargetMode="External"/><Relationship Id="rId19" Type="http://schemas.openxmlformats.org/officeDocument/2006/relationships/hyperlink" Target="http://www.franska.be/exercices/exercices3/coq/letemps.docx" TargetMode="External"/><Relationship Id="rId31" Type="http://schemas.openxmlformats.org/officeDocument/2006/relationships/hyperlink" Target="http://www.franska.be/exercices/exercices3/coq/questionssimples1.docx" TargetMode="External"/><Relationship Id="rId44" Type="http://schemas.openxmlformats.org/officeDocument/2006/relationships/hyperlink" Target="https://glosor.eu/ovning/heure-simple1.86057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coq/phrases2eu.htm" TargetMode="External"/><Relationship Id="rId14" Type="http://schemas.openxmlformats.org/officeDocument/2006/relationships/hyperlink" Target="http://www.franska.be/exercices/exercices3/coq/chiffres1ecrire.htm" TargetMode="External"/><Relationship Id="rId22" Type="http://schemas.openxmlformats.org/officeDocument/2006/relationships/hyperlink" Target="http://www.franska.be/exercices/exercices3/coq/letemps.htm" TargetMode="External"/><Relationship Id="rId27" Type="http://schemas.openxmlformats.org/officeDocument/2006/relationships/hyperlink" Target="http://www.franska.be/exercices/exercices3/coq/jours1.docx" TargetMode="External"/><Relationship Id="rId30" Type="http://schemas.openxmlformats.org/officeDocument/2006/relationships/hyperlink" Target="http://www.franska.be/exercices/exercices3/coq/jours1.htm" TargetMode="External"/><Relationship Id="rId35" Type="http://schemas.openxmlformats.org/officeDocument/2006/relationships/hyperlink" Target="http://www.franska.be/exercices/exercices3/coq/mois1.docx" TargetMode="External"/><Relationship Id="rId43" Type="http://schemas.openxmlformats.org/officeDocument/2006/relationships/hyperlink" Target="http://www.franska.be/exercices/exercices3/coq/date1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ranska.be/exercices/exercices3/coq/phrases2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1062</Words>
  <Characters>5633</Characters>
  <Application>Microsoft Office Word</Application>
  <DocSecurity>0</DocSecurity>
  <Lines>46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RÉVISION DE GRAMMAIRE</vt:lpstr>
      <vt:lpstr>phrases2</vt:lpstr>
      <vt:lpstr>RÉVISION DE GRAMMAIRE</vt:lpstr>
    </vt:vector>
  </TitlesOfParts>
  <Company>Årjängs Kommun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Steff</cp:lastModifiedBy>
  <cp:revision>4</cp:revision>
  <cp:lastPrinted>2017-03-10T04:40:00Z</cp:lastPrinted>
  <dcterms:created xsi:type="dcterms:W3CDTF">2020-05-30T03:08:00Z</dcterms:created>
  <dcterms:modified xsi:type="dcterms:W3CDTF">2020-05-30T03:26:00Z</dcterms:modified>
</cp:coreProperties>
</file>