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FD" w:rsidRPr="008B10FD" w:rsidRDefault="008B10FD" w:rsidP="008B10FD">
      <w:pPr>
        <w:pBdr>
          <w:bottom w:val="single" w:sz="6" w:space="5" w:color="EC8B1A"/>
        </w:pBdr>
        <w:spacing w:after="150" w:line="240" w:lineRule="auto"/>
        <w:outlineLvl w:val="0"/>
        <w:rPr>
          <w:rFonts w:ascii="Arial" w:eastAsia="Times New Roman" w:hAnsi="Arial" w:cs="Arial"/>
          <w:color w:val="FF6D00"/>
          <w:kern w:val="36"/>
          <w:sz w:val="46"/>
          <w:szCs w:val="46"/>
          <w:lang w:val="fr-FR" w:eastAsia="sv-SE"/>
        </w:rPr>
      </w:pPr>
      <w:r w:rsidRPr="008B10FD">
        <w:rPr>
          <w:rFonts w:ascii="Arial" w:eastAsia="Times New Roman" w:hAnsi="Arial" w:cs="Arial"/>
          <w:color w:val="FF6D00"/>
          <w:kern w:val="36"/>
          <w:sz w:val="46"/>
          <w:szCs w:val="46"/>
          <w:lang w:val="fr-FR" w:eastAsia="sv-SE"/>
        </w:rPr>
        <w:t>L'histoire d</w:t>
      </w:r>
      <w:r w:rsidR="001A3CB8">
        <w:rPr>
          <w:rFonts w:ascii="Arial" w:eastAsia="Times New Roman" w:hAnsi="Arial" w:cs="Arial"/>
          <w:color w:val="FF6D00"/>
          <w:kern w:val="36"/>
          <w:sz w:val="46"/>
          <w:szCs w:val="46"/>
          <w:lang w:val="fr-FR" w:eastAsia="sv-SE"/>
        </w:rPr>
        <w:t>’un grand classique de la cuisine française : le</w:t>
      </w:r>
      <w:r w:rsidRPr="008B10FD">
        <w:rPr>
          <w:rFonts w:ascii="Arial" w:eastAsia="Times New Roman" w:hAnsi="Arial" w:cs="Arial"/>
          <w:color w:val="FF6D00"/>
          <w:kern w:val="36"/>
          <w:sz w:val="46"/>
          <w:szCs w:val="46"/>
          <w:lang w:val="fr-FR" w:eastAsia="sv-SE"/>
        </w:rPr>
        <w:t xml:space="preserve"> croque-monsieur</w:t>
      </w:r>
    </w:p>
    <w:p w:rsidR="008B10FD" w:rsidRPr="008B10FD" w:rsidRDefault="008B10FD" w:rsidP="008B10FD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val="fr-FR" w:eastAsia="sv-SE"/>
        </w:rPr>
      </w:pPr>
      <w:r w:rsidRPr="008B10FD">
        <w:rPr>
          <w:rFonts w:ascii="Arial" w:eastAsia="Times New Roman" w:hAnsi="Arial" w:cs="Arial"/>
          <w:color w:val="444444"/>
          <w:sz w:val="26"/>
          <w:szCs w:val="26"/>
          <w:lang w:val="fr-FR" w:eastAsia="sv-SE"/>
        </w:rPr>
        <w:t xml:space="preserve">Ce grand classique des bistrots parisiens aurait en réalité des origines australiennes. </w:t>
      </w:r>
    </w:p>
    <w:p w:rsidR="008B10FD" w:rsidRPr="008B10FD" w:rsidRDefault="008B10FD" w:rsidP="008B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0DC7B793" wp14:editId="41DA3EF2">
            <wp:extent cx="5715000" cy="3333115"/>
            <wp:effectExtent l="0" t="0" r="0" b="635"/>
            <wp:docPr id="1" name="Bildobjekt 1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B8" w:rsidRDefault="000209C7" w:rsidP="008B10F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Connaissez-vous le croque-monsieur ? Ce plat typiquement </w:t>
      </w:r>
      <w:r w:rsidR="00E451E1"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français</w:t>
      </w:r>
      <w:r w:rsidR="00E451E1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mais qui est au fait d’</w:t>
      </w:r>
      <w:r w:rsidR="00E451E1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origi</w:t>
      </w:r>
      <w:r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ne australienne ! </w:t>
      </w:r>
      <w:r w:rsidR="00E451E1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On raconte que les aborigènes faisaient cuire leur chasse du jour entre deux tranches de pâte. Mais qu’est-ce que c’est alors le croque-monsieur ? Le croque (parce qu’on dit généralement un croque) c’est </w:t>
      </w:r>
      <w:r w:rsidR="00E451E1"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fait de pain de mie carré, garni de jambon et couvert de fromage gratiné</w:t>
      </w:r>
      <w:r w:rsidR="001A3CB8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. On le mange avec de la salade ou avec des frites. </w:t>
      </w:r>
    </w:p>
    <w:p w:rsidR="008B10FD" w:rsidRPr="008B10FD" w:rsidRDefault="008B10FD" w:rsidP="008B10F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</w:pPr>
      <w:r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En 1919, l'écrivain Marcel Proust </w:t>
      </w:r>
      <w:r w:rsidR="00E869C4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cite ce</w:t>
      </w:r>
      <w:r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sandwich dans son célèbre ouvrage "À l'ombre des jeunes filles en fleurs" : «</w:t>
      </w:r>
      <w:r w:rsidRPr="008B10FD">
        <w:rPr>
          <w:rFonts w:ascii="Arial" w:eastAsia="Times New Roman" w:hAnsi="Arial" w:cs="Arial"/>
          <w:i/>
          <w:iCs/>
          <w:color w:val="444444"/>
          <w:sz w:val="23"/>
          <w:szCs w:val="23"/>
          <w:lang w:val="fr-FR" w:eastAsia="sv-SE"/>
        </w:rPr>
        <w:t>Or, en sortant du concert, comme en revenant sur le chemin qui va vers l'hôtel, nous nous étions arrêtés, ma grand-mère et moi, pour échanger quelques mots avec Mme de Villeparisis qui nous annonçait qu'elle avait commandé pour nous à l'hôtel des "croque-monsieur" et des "œufs à la crème".</w:t>
      </w:r>
      <w:r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 »</w:t>
      </w:r>
    </w:p>
    <w:p w:rsidR="008B10FD" w:rsidRPr="008B10FD" w:rsidRDefault="00E869C4" w:rsidP="008B10FD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44831B"/>
          <w:sz w:val="34"/>
          <w:szCs w:val="34"/>
          <w:lang w:val="fr-FR" w:eastAsia="sv-SE"/>
        </w:rPr>
      </w:pPr>
      <w:r>
        <w:rPr>
          <w:rFonts w:ascii="Arial" w:eastAsia="Times New Roman" w:hAnsi="Arial" w:cs="Arial"/>
          <w:color w:val="44831B"/>
          <w:sz w:val="34"/>
          <w:szCs w:val="34"/>
          <w:lang w:val="fr-FR" w:eastAsia="sv-SE"/>
        </w:rPr>
        <w:t>L’invention du croque-monsieur moderne</w:t>
      </w:r>
    </w:p>
    <w:p w:rsidR="00E451E1" w:rsidRPr="003D0ACC" w:rsidRDefault="000209C7" w:rsidP="001A3CB8">
      <w:pPr>
        <w:shd w:val="clear" w:color="auto" w:fill="FFFFFF"/>
        <w:spacing w:after="240" w:line="315" w:lineRule="atLeast"/>
        <w:jc w:val="both"/>
        <w:rPr>
          <w:rFonts w:ascii="Arial" w:hAnsi="Arial" w:cs="Arial"/>
          <w:color w:val="444444"/>
          <w:sz w:val="23"/>
          <w:szCs w:val="23"/>
          <w:lang w:val="fr-FR"/>
        </w:rPr>
      </w:pPr>
      <w:r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D’où vient le croque-monsieur moderne ? </w:t>
      </w:r>
      <w:r w:rsidR="001A3CB8"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L</w:t>
      </w:r>
      <w:r w:rsidR="001A3CB8" w:rsidRPr="008B10FD">
        <w:rPr>
          <w:rFonts w:ascii="Arial" w:eastAsia="Times New Roman" w:hAnsi="Arial" w:cs="Arial"/>
          <w:bCs/>
          <w:color w:val="444444"/>
          <w:sz w:val="23"/>
          <w:szCs w:val="23"/>
          <w:lang w:val="fr-FR" w:eastAsia="sv-SE"/>
        </w:rPr>
        <w:t>'origine</w:t>
      </w:r>
      <w:r w:rsidR="001A3CB8"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 du mot reste incertaine. En province, "croque" désigne du pain baigné dans de l'œuf battu avant d'être grillé.</w:t>
      </w:r>
      <w:r w:rsidR="001A3CB8"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</w:t>
      </w:r>
      <w:r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Il y a plusieurs théories</w:t>
      </w:r>
      <w:r w:rsidR="001A3CB8"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de l’invention du croque-monsieur moderne</w:t>
      </w:r>
      <w:r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. Voilà l’histoire la plus probable : en 19</w:t>
      </w:r>
      <w:r w:rsidR="001A3CB8" w:rsidRPr="003D0ACC">
        <w:rPr>
          <w:rFonts w:ascii="Arial" w:hAnsi="Arial" w:cs="Arial"/>
          <w:color w:val="444444"/>
          <w:sz w:val="23"/>
          <w:szCs w:val="23"/>
          <w:lang w:val="fr-FR"/>
        </w:rPr>
        <w:t>10</w:t>
      </w:r>
      <w:r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le patron d’un nouveau bistro parisien</w:t>
      </w:r>
      <w:r w:rsidR="008B10FD"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"Le Bel Age", Michel Lunarca, </w:t>
      </w:r>
      <w:r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manquait de pain-baguette. Il propose alors un sandwich avec du pain de mie à la place de la baguette. Un client qui aimait beaucoup ce sandwich lui demande quelle viande il y avait dans le sandwich et le bistrotier a répondu en plaisantant : </w:t>
      </w:r>
      <w:r w:rsidR="008B10FD" w:rsidRPr="008B10FD">
        <w:rPr>
          <w:rFonts w:ascii="Arial" w:eastAsia="Times New Roman" w:hAnsi="Arial" w:cs="Arial"/>
          <w:i/>
          <w:iCs/>
          <w:color w:val="444444"/>
          <w:sz w:val="23"/>
          <w:szCs w:val="23"/>
          <w:lang w:val="fr-FR" w:eastAsia="sv-SE"/>
        </w:rPr>
        <w:t>"de la viande de monsieur !"</w:t>
      </w:r>
      <w:r w:rsidR="008B10FD"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.</w:t>
      </w:r>
      <w:r w:rsidR="00E451E1" w:rsidRPr="003D0ACC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</w:t>
      </w:r>
      <w:r w:rsidR="00E451E1" w:rsidRPr="003D0ACC">
        <w:rPr>
          <w:rFonts w:ascii="Arial" w:hAnsi="Arial" w:cs="Arial"/>
          <w:color w:val="444444"/>
          <w:sz w:val="23"/>
          <w:szCs w:val="23"/>
          <w:lang w:val="fr-FR"/>
        </w:rPr>
        <w:t>Le lendemain, sur l’ardoise, le bistrotier mettait à la carte le « croque monsieur ».</w:t>
      </w:r>
      <w:r w:rsidR="001A3CB8" w:rsidRPr="003D0ACC">
        <w:rPr>
          <w:rFonts w:ascii="Arial" w:hAnsi="Arial" w:cs="Arial"/>
          <w:color w:val="444444"/>
          <w:sz w:val="23"/>
          <w:szCs w:val="23"/>
          <w:lang w:val="fr-FR"/>
        </w:rPr>
        <w:t xml:space="preserve"> Les gens pouvaient donc déguster un croque-monsieur au Bel </w:t>
      </w:r>
      <w:r w:rsidR="003D0ACC">
        <w:rPr>
          <w:rFonts w:ascii="Arial" w:hAnsi="Arial" w:cs="Arial"/>
          <w:color w:val="444444"/>
          <w:sz w:val="23"/>
          <w:szCs w:val="23"/>
          <w:lang w:val="fr-FR"/>
        </w:rPr>
        <w:t>Âge</w:t>
      </w:r>
      <w:r w:rsidR="001A3CB8" w:rsidRPr="003D0ACC">
        <w:rPr>
          <w:rFonts w:ascii="Arial" w:hAnsi="Arial" w:cs="Arial"/>
          <w:color w:val="444444"/>
          <w:sz w:val="23"/>
          <w:szCs w:val="23"/>
          <w:lang w:val="fr-FR"/>
        </w:rPr>
        <w:t xml:space="preserve"> sur le boulevard des </w:t>
      </w:r>
      <w:r w:rsidR="003D0ACC">
        <w:rPr>
          <w:rFonts w:ascii="Arial" w:hAnsi="Arial" w:cs="Arial"/>
          <w:color w:val="444444"/>
          <w:sz w:val="23"/>
          <w:szCs w:val="23"/>
          <w:lang w:val="fr-FR"/>
        </w:rPr>
        <w:t>C</w:t>
      </w:r>
      <w:r w:rsidR="001A3CB8" w:rsidRPr="003D0ACC">
        <w:rPr>
          <w:rFonts w:ascii="Arial" w:hAnsi="Arial" w:cs="Arial"/>
          <w:color w:val="444444"/>
          <w:sz w:val="23"/>
          <w:szCs w:val="23"/>
          <w:lang w:val="fr-FR"/>
        </w:rPr>
        <w:t>apucines à Paris.</w:t>
      </w:r>
      <w:r w:rsidR="00933BC6">
        <w:rPr>
          <w:rFonts w:ascii="Arial" w:hAnsi="Arial" w:cs="Arial"/>
          <w:color w:val="444444"/>
          <w:sz w:val="23"/>
          <w:szCs w:val="23"/>
          <w:lang w:val="fr-FR"/>
        </w:rPr>
        <w:t>Ce sandwich fut d’abord un ggrand succès pour les hommes d’affaires pressés qui voulaient manger quelque chose de chaud et rapide.</w:t>
      </w:r>
    </w:p>
    <w:p w:rsidR="001A3CB8" w:rsidRPr="003D0ACC" w:rsidRDefault="001A3CB8" w:rsidP="00E451E1">
      <w:pPr>
        <w:pStyle w:val="Normalwebb"/>
        <w:shd w:val="clear" w:color="auto" w:fill="FFFFFF"/>
        <w:rPr>
          <w:rFonts w:ascii="Arial" w:hAnsi="Arial" w:cs="Arial"/>
          <w:color w:val="444444"/>
          <w:sz w:val="23"/>
          <w:szCs w:val="23"/>
          <w:lang w:val="fr-FR"/>
        </w:rPr>
      </w:pPr>
      <w:r w:rsidRPr="003D0ACC">
        <w:rPr>
          <w:rFonts w:ascii="Arial" w:hAnsi="Arial" w:cs="Arial"/>
          <w:color w:val="444444"/>
          <w:sz w:val="23"/>
          <w:szCs w:val="23"/>
          <w:lang w:val="fr-FR"/>
        </w:rPr>
        <w:t xml:space="preserve">Beaucoup plus tard on ajoute un </w:t>
      </w:r>
      <w:r w:rsidR="003D0ACC">
        <w:rPr>
          <w:rFonts w:ascii="Arial" w:hAnsi="Arial" w:cs="Arial"/>
          <w:color w:val="444444"/>
          <w:sz w:val="23"/>
          <w:szCs w:val="23"/>
          <w:lang w:val="fr-FR"/>
        </w:rPr>
        <w:t>œ</w:t>
      </w:r>
      <w:r w:rsidRPr="003D0ACC">
        <w:rPr>
          <w:rFonts w:ascii="Arial" w:hAnsi="Arial" w:cs="Arial"/>
          <w:color w:val="444444"/>
          <w:sz w:val="23"/>
          <w:szCs w:val="23"/>
          <w:lang w:val="fr-FR"/>
        </w:rPr>
        <w:t>uf à cheval sur le croque et on invente le croque-madame.</w:t>
      </w:r>
    </w:p>
    <w:p w:rsidR="008B10FD" w:rsidRPr="008B10FD" w:rsidRDefault="003D0ACC" w:rsidP="008B10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Dans</w:t>
      </w:r>
      <w:r w:rsidR="008B10FD"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 xml:space="preserve"> les années 90, on a vu apparaître dans tous les cafés de France le "Croque-Poilâne", un croque-monsieur préparé avec le célèbre pain du boulanger Lionel Poilâne. Même les chaînes de restauration rapide se sont inspirés du fameux sandwich : l'enseigne </w:t>
      </w:r>
      <w:r w:rsidR="008B10FD" w:rsidRPr="001420E7">
        <w:rPr>
          <w:rFonts w:ascii="Arial" w:eastAsia="Times New Roman" w:hAnsi="Arial" w:cs="Arial"/>
          <w:color w:val="000000" w:themeColor="text1"/>
          <w:sz w:val="23"/>
          <w:szCs w:val="23"/>
          <w:lang w:val="fr-FR" w:eastAsia="sv-SE"/>
        </w:rPr>
        <w:t>Quick</w:t>
      </w:r>
      <w:r w:rsidR="008B10FD" w:rsidRPr="008B10FD">
        <w:rPr>
          <w:rFonts w:ascii="Arial" w:eastAsia="Times New Roman" w:hAnsi="Arial" w:cs="Arial"/>
          <w:color w:val="000000" w:themeColor="text1"/>
          <w:sz w:val="23"/>
          <w:szCs w:val="23"/>
          <w:lang w:val="fr-FR" w:eastAsia="sv-SE"/>
        </w:rPr>
        <w:t> a créé ainsi son </w:t>
      </w:r>
      <w:r w:rsidR="008B10FD" w:rsidRPr="001420E7">
        <w:rPr>
          <w:rFonts w:ascii="Arial" w:eastAsia="Times New Roman" w:hAnsi="Arial" w:cs="Arial"/>
          <w:color w:val="000000" w:themeColor="text1"/>
          <w:sz w:val="23"/>
          <w:szCs w:val="23"/>
          <w:lang w:val="fr-FR" w:eastAsia="sv-SE"/>
        </w:rPr>
        <w:t>"Quick'N Toast</w:t>
      </w:r>
      <w:r w:rsidR="008B10FD" w:rsidRPr="008B10FD">
        <w:rPr>
          <w:rFonts w:ascii="Arial" w:eastAsia="Times New Roman" w:hAnsi="Arial" w:cs="Arial"/>
          <w:color w:val="44831B"/>
          <w:sz w:val="23"/>
          <w:szCs w:val="23"/>
          <w:u w:val="single"/>
          <w:lang w:val="fr-FR" w:eastAsia="sv-SE"/>
        </w:rPr>
        <w:t>"</w:t>
      </w:r>
      <w:r w:rsidR="008B10FD" w:rsidRPr="008B10FD">
        <w:rPr>
          <w:rFonts w:ascii="Arial" w:eastAsia="Times New Roman" w:hAnsi="Arial" w:cs="Arial"/>
          <w:color w:val="444444"/>
          <w:sz w:val="23"/>
          <w:szCs w:val="23"/>
          <w:lang w:val="fr-FR" w:eastAsia="sv-SE"/>
        </w:rPr>
        <w:t>, entre deux tranches de pain de mie grillé.</w:t>
      </w:r>
    </w:p>
    <w:p w:rsidR="00942AFD" w:rsidRPr="00942AFD" w:rsidRDefault="00272AFB" w:rsidP="00942AFD">
      <w:pPr>
        <w:pStyle w:val="Ingetavstnd"/>
        <w:rPr>
          <w:rFonts w:ascii="Arial" w:hAnsi="Arial" w:cs="Arial"/>
          <w:sz w:val="23"/>
          <w:szCs w:val="23"/>
          <w:lang w:val="fr-FR"/>
        </w:rPr>
      </w:pPr>
      <w:hyperlink r:id="rId7" w:history="1">
        <w:r w:rsidR="00942AFD" w:rsidRPr="001420E7">
          <w:rPr>
            <w:rStyle w:val="Hyperlnk"/>
            <w:rFonts w:ascii="Arial" w:hAnsi="Arial" w:cs="Arial"/>
            <w:sz w:val="23"/>
            <w:szCs w:val="23"/>
            <w:lang w:val="fr-FR"/>
          </w:rPr>
          <w:t>La recette</w:t>
        </w:r>
        <w:r w:rsidR="001420E7" w:rsidRPr="001420E7">
          <w:rPr>
            <w:rStyle w:val="Hyperlnk"/>
            <w:rFonts w:ascii="Arial" w:hAnsi="Arial" w:cs="Arial"/>
            <w:sz w:val="23"/>
            <w:szCs w:val="23"/>
            <w:lang w:val="fr-FR"/>
          </w:rPr>
          <w:t xml:space="preserve"> du croque-monsieur</w:t>
        </w:r>
      </w:hyperlink>
      <w:r w:rsidR="001420E7">
        <w:rPr>
          <w:rFonts w:ascii="Arial" w:hAnsi="Arial" w:cs="Arial"/>
          <w:sz w:val="23"/>
          <w:szCs w:val="23"/>
          <w:lang w:val="fr-FR"/>
        </w:rPr>
        <w:t xml:space="preserve"> ; </w:t>
      </w:r>
      <w:hyperlink r:id="rId8" w:history="1">
        <w:r w:rsidR="001420E7" w:rsidRPr="001420E7">
          <w:rPr>
            <w:rStyle w:val="Hyperlnk"/>
            <w:rFonts w:ascii="Arial" w:hAnsi="Arial" w:cs="Arial"/>
            <w:sz w:val="23"/>
            <w:szCs w:val="23"/>
            <w:lang w:val="fr-FR"/>
          </w:rPr>
          <w:t>la recette du croque-madame</w:t>
        </w:r>
      </w:hyperlink>
    </w:p>
    <w:p w:rsidR="00942AFD" w:rsidRPr="00942AFD" w:rsidRDefault="00942AFD" w:rsidP="00942AFD">
      <w:pPr>
        <w:pStyle w:val="Ingetavstnd"/>
        <w:rPr>
          <w:rFonts w:ascii="Arial" w:hAnsi="Arial" w:cs="Arial"/>
          <w:sz w:val="23"/>
          <w:szCs w:val="23"/>
          <w:lang w:val="fr-FR"/>
        </w:rPr>
      </w:pPr>
      <w:r w:rsidRPr="00942AFD">
        <w:rPr>
          <w:rFonts w:ascii="Arial" w:hAnsi="Arial" w:cs="Arial"/>
          <w:sz w:val="23"/>
          <w:szCs w:val="23"/>
          <w:lang w:val="fr-FR"/>
        </w:rPr>
        <w:t> 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Temps de réalisation : 10 minutes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Difficulté : très facile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Pour  2 personnes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Calories : environ 300 kcal / 100g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Saisonnalité : toute l’année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 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Ingrédients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 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4 tranches de pain de mie 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2 tranches de jambon 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50g d’emmental râpé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30g de beurre fondu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 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Préparation</w:t>
      </w:r>
    </w:p>
    <w:p w:rsidR="00942AFD" w:rsidRPr="001420E7" w:rsidRDefault="00942AFD" w:rsidP="001420E7">
      <w:pPr>
        <w:pStyle w:val="Ingetavstnd"/>
        <w:rPr>
          <w:sz w:val="23"/>
          <w:szCs w:val="23"/>
          <w:lang w:val="fr-FR"/>
        </w:rPr>
      </w:pPr>
      <w:r w:rsidRPr="001420E7">
        <w:rPr>
          <w:sz w:val="23"/>
          <w:szCs w:val="23"/>
          <w:lang w:val="fr-FR"/>
        </w:rPr>
        <w:t> </w:t>
      </w:r>
    </w:p>
    <w:p w:rsidR="00942AFD" w:rsidRPr="00FA1BB4" w:rsidRDefault="00942AFD" w:rsidP="001420E7">
      <w:pPr>
        <w:pStyle w:val="Ingetavstnd"/>
        <w:rPr>
          <w:sz w:val="23"/>
          <w:szCs w:val="23"/>
          <w:lang w:val="fr-FR"/>
        </w:rPr>
      </w:pPr>
      <w:r w:rsidRPr="00FA1BB4">
        <w:rPr>
          <w:sz w:val="23"/>
          <w:szCs w:val="23"/>
          <w:lang w:val="fr-FR"/>
        </w:rPr>
        <w:t>1. Étalez vos quatre tranches de pain de mie sur la table et badigeonnez-les de beurre fondu.</w:t>
      </w:r>
    </w:p>
    <w:p w:rsidR="00942AFD" w:rsidRPr="00FA1BB4" w:rsidRDefault="00942AFD" w:rsidP="001420E7">
      <w:pPr>
        <w:pStyle w:val="Ingetavstnd"/>
        <w:rPr>
          <w:sz w:val="23"/>
          <w:szCs w:val="23"/>
          <w:lang w:val="fr-FR"/>
        </w:rPr>
      </w:pPr>
      <w:r w:rsidRPr="00FA1BB4">
        <w:rPr>
          <w:sz w:val="23"/>
          <w:szCs w:val="23"/>
          <w:lang w:val="fr-FR"/>
        </w:rPr>
        <w:t>2. Ajoutez une tranche de jambon pliée sur deux des quatre tranches.</w:t>
      </w:r>
    </w:p>
    <w:p w:rsidR="00942AFD" w:rsidRPr="00FA1BB4" w:rsidRDefault="00942AFD" w:rsidP="001420E7">
      <w:pPr>
        <w:pStyle w:val="Ingetavstnd"/>
        <w:rPr>
          <w:sz w:val="23"/>
          <w:szCs w:val="23"/>
          <w:lang w:val="fr-FR"/>
        </w:rPr>
      </w:pPr>
      <w:r w:rsidRPr="00FA1BB4">
        <w:rPr>
          <w:sz w:val="23"/>
          <w:szCs w:val="23"/>
          <w:lang w:val="fr-FR"/>
        </w:rPr>
        <w:t>3. Parsemez le jambon de fromage râpé.</w:t>
      </w:r>
    </w:p>
    <w:p w:rsidR="00942AFD" w:rsidRPr="00FA1BB4" w:rsidRDefault="00942AFD" w:rsidP="001420E7">
      <w:pPr>
        <w:pStyle w:val="Ingetavstnd"/>
        <w:rPr>
          <w:sz w:val="23"/>
          <w:szCs w:val="23"/>
          <w:lang w:val="fr-FR"/>
        </w:rPr>
      </w:pPr>
      <w:r w:rsidRPr="00FA1BB4">
        <w:rPr>
          <w:sz w:val="23"/>
          <w:szCs w:val="23"/>
          <w:lang w:val="fr-FR"/>
        </w:rPr>
        <w:t>4. Recouvrez la tranche garnie avec la deuxième tranche de pain et tassez du plat de la main.</w:t>
      </w:r>
    </w:p>
    <w:p w:rsidR="00942AFD" w:rsidRPr="00FA1BB4" w:rsidRDefault="00942AFD" w:rsidP="001420E7">
      <w:pPr>
        <w:pStyle w:val="Ingetavstnd"/>
        <w:rPr>
          <w:sz w:val="23"/>
          <w:szCs w:val="23"/>
          <w:lang w:val="fr-FR"/>
        </w:rPr>
      </w:pPr>
      <w:r w:rsidRPr="00FA1BB4">
        <w:rPr>
          <w:sz w:val="23"/>
          <w:szCs w:val="23"/>
          <w:lang w:val="fr-FR"/>
        </w:rPr>
        <w:t>5. Badigeonnez au pinceau  une poêle préchauffée avec le reste du beurre fondu, toastez vos croque-monsieur.</w:t>
      </w:r>
    </w:p>
    <w:p w:rsidR="00942AFD" w:rsidRPr="00FA1BB4" w:rsidRDefault="00942AFD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33BC6" w:rsidRPr="00FA1BB4" w:rsidRDefault="00933BC6" w:rsidP="00942AFD">
      <w:pPr>
        <w:pStyle w:val="Ingetavstnd"/>
        <w:rPr>
          <w:lang w:val="fr-FR"/>
        </w:rPr>
      </w:pPr>
    </w:p>
    <w:p w:rsidR="00933BC6" w:rsidRPr="00FA1BB4" w:rsidRDefault="00933BC6" w:rsidP="00942AFD">
      <w:pPr>
        <w:pStyle w:val="Ingetavstnd"/>
        <w:rPr>
          <w:lang w:val="fr-FR"/>
        </w:rPr>
      </w:pPr>
    </w:p>
    <w:p w:rsidR="00933BC6" w:rsidRPr="00FA1BB4" w:rsidRDefault="00933BC6" w:rsidP="00942AFD">
      <w:pPr>
        <w:pStyle w:val="Ingetavstnd"/>
        <w:rPr>
          <w:lang w:val="fr-FR"/>
        </w:rPr>
      </w:pPr>
    </w:p>
    <w:p w:rsidR="00933BC6" w:rsidRPr="00FA1BB4" w:rsidRDefault="00933BC6" w:rsidP="00942AFD">
      <w:pPr>
        <w:pStyle w:val="Ingetavstnd"/>
        <w:rPr>
          <w:lang w:val="fr-FR"/>
        </w:rPr>
      </w:pPr>
    </w:p>
    <w:p w:rsidR="00933BC6" w:rsidRPr="00FA1BB4" w:rsidRDefault="00933BC6" w:rsidP="00942AFD">
      <w:pPr>
        <w:pStyle w:val="Ingetavstnd"/>
        <w:rPr>
          <w:lang w:val="fr-FR"/>
        </w:rPr>
      </w:pPr>
    </w:p>
    <w:p w:rsidR="00933BC6" w:rsidRPr="00FA1BB4" w:rsidRDefault="00933BC6" w:rsidP="00942AFD">
      <w:pPr>
        <w:pStyle w:val="Ingetavstnd"/>
        <w:rPr>
          <w:lang w:val="fr-FR"/>
        </w:rPr>
      </w:pPr>
    </w:p>
    <w:p w:rsidR="0096478E" w:rsidRPr="00FA1BB4" w:rsidRDefault="0096478E" w:rsidP="00942AFD">
      <w:pPr>
        <w:pStyle w:val="Ingetavstnd"/>
        <w:rPr>
          <w:lang w:val="fr-FR"/>
        </w:rPr>
      </w:pPr>
    </w:p>
    <w:p w:rsidR="0096478E" w:rsidRDefault="0096478E" w:rsidP="00942AFD">
      <w:pPr>
        <w:pStyle w:val="Ingetavstnd"/>
      </w:pPr>
      <w:r>
        <w:t>questions sur le croque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qu’est-ce que c’est qu’un croque-monsieur?</w:t>
            </w:r>
          </w:p>
          <w:p w:rsidR="00FA1BB4" w:rsidRDefault="00FA1BB4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c’est une sorte de sandwich grillé avec du jambon et du fromage</w:t>
            </w:r>
          </w:p>
          <w:p w:rsidR="00FA1BB4" w:rsidRPr="00FA1BB4" w:rsidRDefault="00FA1BB4" w:rsidP="00942AFD">
            <w:pPr>
              <w:pStyle w:val="Ingetavstnd"/>
              <w:rPr>
                <w:sz w:val="48"/>
                <w:szCs w:val="48"/>
                <w:lang w:val="fr-FR"/>
              </w:rPr>
            </w:pPr>
          </w:p>
        </w:tc>
      </w:tr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33BC6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quand est-ce qu’on peut le manger pour la première fois en France?</w:t>
            </w:r>
          </w:p>
          <w:p w:rsidR="00FA1BB4" w:rsidRPr="00FA1BB4" w:rsidRDefault="00FA1BB4" w:rsidP="00FA1BB4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on peut le manger pour la première fois en 1910</w:t>
            </w:r>
          </w:p>
        </w:tc>
      </w:tr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selon l’histoire, qui a inventé le croque moderne ?</w:t>
            </w:r>
          </w:p>
          <w:p w:rsidR="00FA1BB4" w:rsidRDefault="00FA1BB4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C’est Monsieur Lunarca invente/crée</w:t>
            </w:r>
          </w:p>
          <w:p w:rsidR="00FA1BB4" w:rsidRDefault="00FA1BB4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M Lunarca a inventé le croque</w:t>
            </w:r>
          </w:p>
          <w:p w:rsidR="00FA1BB4" w:rsidRPr="00FA1BB4" w:rsidRDefault="00FA1BB4" w:rsidP="00942AFD">
            <w:pPr>
              <w:pStyle w:val="Ingetavstnd"/>
              <w:rPr>
                <w:sz w:val="48"/>
                <w:szCs w:val="48"/>
                <w:lang w:val="fr-FR"/>
              </w:rPr>
            </w:pPr>
          </w:p>
        </w:tc>
      </w:tr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33BC6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pourquoi monsieur Lunarca avait-il remplacé le pain d’origine ?</w:t>
            </w:r>
          </w:p>
          <w:p w:rsidR="00FA1BB4" w:rsidRDefault="00FA1BB4" w:rsidP="00933BC6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parce qu’</w:t>
            </w:r>
            <w:r w:rsidR="000327A9">
              <w:rPr>
                <w:sz w:val="48"/>
                <w:szCs w:val="48"/>
                <w:lang w:val="fr-FR"/>
              </w:rPr>
              <w:t>un jour il manque/manquait de b</w:t>
            </w:r>
            <w:r>
              <w:rPr>
                <w:sz w:val="48"/>
                <w:szCs w:val="48"/>
                <w:lang w:val="fr-FR"/>
              </w:rPr>
              <w:t>aguette</w:t>
            </w:r>
            <w:r w:rsidR="000327A9">
              <w:rPr>
                <w:sz w:val="48"/>
                <w:szCs w:val="48"/>
                <w:lang w:val="fr-FR"/>
              </w:rPr>
              <w:t xml:space="preserve"> et il propose un sandwich avec du pain de mie</w:t>
            </w:r>
          </w:p>
          <w:p w:rsidR="000327A9" w:rsidRDefault="000327A9" w:rsidP="00933BC6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et il remplace</w:t>
            </w:r>
          </w:p>
          <w:p w:rsidR="000327A9" w:rsidRDefault="000327A9" w:rsidP="00933BC6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parce qu’il n’avait pas de baguette</w:t>
            </w:r>
          </w:p>
          <w:p w:rsidR="00FA1BB4" w:rsidRPr="00FA1BB4" w:rsidRDefault="00FA1BB4" w:rsidP="00933BC6">
            <w:pPr>
              <w:pStyle w:val="Ingetavstnd"/>
              <w:rPr>
                <w:sz w:val="48"/>
                <w:szCs w:val="48"/>
                <w:lang w:val="fr-FR"/>
              </w:rPr>
            </w:pPr>
          </w:p>
        </w:tc>
      </w:tr>
      <w:tr w:rsidR="0096478E" w:rsidRPr="000327A9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</w:rPr>
            </w:pPr>
            <w:r w:rsidRPr="00FA1BB4">
              <w:rPr>
                <w:sz w:val="48"/>
                <w:szCs w:val="48"/>
              </w:rPr>
              <w:t>qui était monsieur Lunarca?</w:t>
            </w:r>
          </w:p>
          <w:p w:rsidR="000327A9" w:rsidRDefault="000327A9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 w:rsidRPr="000327A9">
              <w:rPr>
                <w:sz w:val="48"/>
                <w:szCs w:val="48"/>
                <w:lang w:val="fr-FR"/>
              </w:rPr>
              <w:t xml:space="preserve">il est le patron du bistro le Bel </w:t>
            </w:r>
            <w:r>
              <w:rPr>
                <w:sz w:val="48"/>
                <w:szCs w:val="48"/>
                <w:lang w:val="fr-FR"/>
              </w:rPr>
              <w:t>Âge</w:t>
            </w:r>
          </w:p>
          <w:p w:rsidR="000327A9" w:rsidRPr="000327A9" w:rsidRDefault="000327A9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était</w:t>
            </w:r>
          </w:p>
        </w:tc>
      </w:tr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quel est l’ancêtre de notre croque-monsieur moderne?</w:t>
            </w:r>
          </w:p>
          <w:p w:rsidR="000327A9" w:rsidRPr="00FA1BB4" w:rsidRDefault="000327A9" w:rsidP="000327A9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est d’origine australienne</w:t>
            </w:r>
          </w:p>
        </w:tc>
      </w:tr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que veut dire le mot ”croque”?</w:t>
            </w:r>
          </w:p>
          <w:p w:rsidR="000327A9" w:rsidRPr="00FA1BB4" w:rsidRDefault="000327A9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 xml:space="preserve">ça veut dire « bita » ; </w:t>
            </w:r>
          </w:p>
        </w:tc>
      </w:tr>
      <w:tr w:rsidR="0096478E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</w:rPr>
            </w:pPr>
            <w:r w:rsidRPr="00FA1BB4">
              <w:rPr>
                <w:sz w:val="48"/>
                <w:szCs w:val="48"/>
              </w:rPr>
              <w:t>qui est Marcel Proust?</w:t>
            </w:r>
          </w:p>
          <w:p w:rsidR="000327A9" w:rsidRPr="00FA1BB4" w:rsidRDefault="000327A9" w:rsidP="00942AFD">
            <w:pPr>
              <w:pStyle w:val="Ingetavstnd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c’est un écrivain français</w:t>
            </w:r>
          </w:p>
        </w:tc>
      </w:tr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9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quels sont les ingrédients d’un croque-monsieur?</w:t>
            </w:r>
          </w:p>
          <w:p w:rsidR="000327A9" w:rsidRPr="00FA1BB4" w:rsidRDefault="000327A9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dans un croque-monsieur il y a du fromage, du pain, de la moutarde, du jambon, du beurre</w:t>
            </w:r>
          </w:p>
        </w:tc>
      </w:tr>
      <w:tr w:rsidR="0096478E" w:rsidRPr="00FA1BB4" w:rsidTr="00933BC6">
        <w:trPr>
          <w:trHeight w:val="1531"/>
        </w:trPr>
        <w:tc>
          <w:tcPr>
            <w:tcW w:w="440" w:type="dxa"/>
            <w:tcBorders>
              <w:right w:val="nil"/>
            </w:tcBorders>
          </w:tcPr>
          <w:p w:rsidR="0096478E" w:rsidRDefault="0096478E" w:rsidP="00942AFD">
            <w:pPr>
              <w:pStyle w:val="Ingetavstnd"/>
            </w:pPr>
            <w:r>
              <w:t>10</w:t>
            </w:r>
          </w:p>
        </w:tc>
        <w:tc>
          <w:tcPr>
            <w:tcW w:w="9814" w:type="dxa"/>
            <w:tcBorders>
              <w:left w:val="nil"/>
            </w:tcBorders>
          </w:tcPr>
          <w:p w:rsidR="0096478E" w:rsidRDefault="00933BC6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 w:rsidRPr="00FA1BB4">
              <w:rPr>
                <w:sz w:val="48"/>
                <w:szCs w:val="48"/>
                <w:lang w:val="fr-FR"/>
              </w:rPr>
              <w:t>quelle est la différence entre un croque-monsieur et un croque-madame?</w:t>
            </w:r>
          </w:p>
          <w:p w:rsidR="000327A9" w:rsidRDefault="000327A9" w:rsidP="00942AFD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pour faire un croque-madame on ajoute un œuf</w:t>
            </w:r>
          </w:p>
          <w:p w:rsidR="000327A9" w:rsidRPr="00FA1BB4" w:rsidRDefault="000327A9" w:rsidP="004A77FA">
            <w:pPr>
              <w:pStyle w:val="Ingetavstnd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 xml:space="preserve">sur un croque-madame il y a un </w:t>
            </w:r>
            <w:r w:rsidR="004A77FA">
              <w:rPr>
                <w:sz w:val="48"/>
                <w:szCs w:val="48"/>
                <w:lang w:val="fr-FR"/>
              </w:rPr>
              <w:t>œ</w:t>
            </w:r>
            <w:r>
              <w:rPr>
                <w:sz w:val="48"/>
                <w:szCs w:val="48"/>
                <w:lang w:val="fr-FR"/>
              </w:rPr>
              <w:t>uf</w:t>
            </w:r>
          </w:p>
        </w:tc>
      </w:tr>
    </w:tbl>
    <w:p w:rsidR="0096478E" w:rsidRPr="004A77FA" w:rsidRDefault="004A77FA" w:rsidP="00933BC6">
      <w:pPr>
        <w:pStyle w:val="Ingetavstnd"/>
        <w:rPr>
          <w:sz w:val="66"/>
          <w:szCs w:val="66"/>
          <w:lang w:val="fr-FR"/>
        </w:rPr>
      </w:pPr>
      <w:r>
        <w:rPr>
          <w:sz w:val="66"/>
          <w:szCs w:val="66"/>
          <w:lang w:val="fr-FR"/>
        </w:rPr>
        <w:t>0732-043236</w:t>
      </w:r>
      <w:bookmarkStart w:id="0" w:name="_GoBack"/>
      <w:bookmarkEnd w:id="0"/>
    </w:p>
    <w:sectPr w:rsidR="0096478E" w:rsidRPr="004A77FA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CF3"/>
    <w:multiLevelType w:val="multilevel"/>
    <w:tmpl w:val="069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AD2A09"/>
    <w:multiLevelType w:val="multilevel"/>
    <w:tmpl w:val="9BFE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FD"/>
    <w:rsid w:val="000209C7"/>
    <w:rsid w:val="000327A9"/>
    <w:rsid w:val="001420E7"/>
    <w:rsid w:val="001A3CB8"/>
    <w:rsid w:val="00271C30"/>
    <w:rsid w:val="00272AFB"/>
    <w:rsid w:val="003D0ACC"/>
    <w:rsid w:val="004A77FA"/>
    <w:rsid w:val="008B10FD"/>
    <w:rsid w:val="00933BC6"/>
    <w:rsid w:val="00942AFD"/>
    <w:rsid w:val="0096478E"/>
    <w:rsid w:val="00BD58E7"/>
    <w:rsid w:val="00C773A7"/>
    <w:rsid w:val="00D33082"/>
    <w:rsid w:val="00D5705C"/>
    <w:rsid w:val="00E451E1"/>
    <w:rsid w:val="00E869C4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1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B1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10F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B10F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copyright">
    <w:name w:val="copyright"/>
    <w:basedOn w:val="Standardstycketeckensnitt"/>
    <w:rsid w:val="008B10FD"/>
  </w:style>
  <w:style w:type="character" w:styleId="Hyperlnk">
    <w:name w:val="Hyperlink"/>
    <w:basedOn w:val="Standardstycketeckensnitt"/>
    <w:uiPriority w:val="99"/>
    <w:unhideWhenUsed/>
    <w:rsid w:val="008B10F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0FD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942AFD"/>
    <w:rPr>
      <w:b/>
      <w:bCs/>
    </w:rPr>
  </w:style>
  <w:style w:type="paragraph" w:styleId="Ingetavstnd">
    <w:name w:val="No Spacing"/>
    <w:uiPriority w:val="1"/>
    <w:qFormat/>
    <w:rsid w:val="00942AFD"/>
    <w:pPr>
      <w:spacing w:after="0" w:line="240" w:lineRule="auto"/>
    </w:pPr>
  </w:style>
  <w:style w:type="table" w:styleId="Tabellrutnt">
    <w:name w:val="Table Grid"/>
    <w:basedOn w:val="Normaltabell"/>
    <w:uiPriority w:val="59"/>
    <w:rsid w:val="0096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1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B1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10F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B10F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copyright">
    <w:name w:val="copyright"/>
    <w:basedOn w:val="Standardstycketeckensnitt"/>
    <w:rsid w:val="008B10FD"/>
  </w:style>
  <w:style w:type="character" w:styleId="Hyperlnk">
    <w:name w:val="Hyperlink"/>
    <w:basedOn w:val="Standardstycketeckensnitt"/>
    <w:uiPriority w:val="99"/>
    <w:unhideWhenUsed/>
    <w:rsid w:val="008B10F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0FD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942AFD"/>
    <w:rPr>
      <w:b/>
      <w:bCs/>
    </w:rPr>
  </w:style>
  <w:style w:type="paragraph" w:styleId="Ingetavstnd">
    <w:name w:val="No Spacing"/>
    <w:uiPriority w:val="1"/>
    <w:qFormat/>
    <w:rsid w:val="00942AFD"/>
    <w:pPr>
      <w:spacing w:after="0" w:line="240" w:lineRule="auto"/>
    </w:pPr>
  </w:style>
  <w:style w:type="table" w:styleId="Tabellrutnt">
    <w:name w:val="Table Grid"/>
    <w:basedOn w:val="Normaltabell"/>
    <w:uiPriority w:val="59"/>
    <w:rsid w:val="0096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15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H7N2APuT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K3dW-cQp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L'histoire d’un grand classique de la cuisine française : le croque-monsieur</vt:lpstr>
      <vt:lpstr>    L’invention du croque-monsieur moderne</vt:lpstr>
    </vt:vector>
  </TitlesOfParts>
  <Company>Västerås Stad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2019-08-29T12:54:00Z</dcterms:created>
  <dcterms:modified xsi:type="dcterms:W3CDTF">2019-08-29T12:54:00Z</dcterms:modified>
</cp:coreProperties>
</file>