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0" w:type="auto"/>
        <w:tblLook w:val="04A0" w:firstRow="1" w:lastRow="0" w:firstColumn="1" w:lastColumn="0" w:noHBand="0" w:noVBand="1"/>
      </w:tblPr>
      <w:tblGrid>
        <w:gridCol w:w="5778"/>
        <w:gridCol w:w="4813"/>
      </w:tblGrid>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11247E56" wp14:editId="400F53BA">
                  <wp:extent cx="2951532" cy="1800225"/>
                  <wp:effectExtent l="0" t="0" r="127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cier.gif"/>
                          <pic:cNvPicPr/>
                        </pic:nvPicPr>
                        <pic:blipFill>
                          <a:blip r:embed="rId5">
                            <a:extLst>
                              <a:ext uri="{28A0092B-C50C-407E-A947-70E740481C1C}">
                                <a14:useLocalDpi xmlns:a14="http://schemas.microsoft.com/office/drawing/2010/main" val="0"/>
                              </a:ext>
                            </a:extLst>
                          </a:blip>
                          <a:stretch>
                            <a:fillRect/>
                          </a:stretch>
                        </pic:blipFill>
                        <pic:spPr>
                          <a:xfrm>
                            <a:off x="0" y="0"/>
                            <a:ext cx="2951532" cy="1800225"/>
                          </a:xfrm>
                          <a:prstGeom prst="rect">
                            <a:avLst/>
                          </a:prstGeom>
                        </pic:spPr>
                      </pic:pic>
                    </a:graphicData>
                  </a:graphic>
                </wp:inline>
              </w:drawing>
            </w:r>
          </w:p>
        </w:tc>
        <w:tc>
          <w:tcPr>
            <w:tcW w:w="4813" w:type="dxa"/>
            <w:tcBorders>
              <w:left w:val="nil"/>
            </w:tcBorders>
          </w:tcPr>
          <w:p w:rsidR="00F97C5B" w:rsidRDefault="00F97C5B" w:rsidP="00F97C5B">
            <w:pPr>
              <w:rPr>
                <w:noProof/>
                <w:lang w:eastAsia="sv-SE"/>
              </w:rPr>
            </w:pPr>
          </w:p>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32C814A3" wp14:editId="40CC8E93">
                  <wp:extent cx="2028825" cy="1442914"/>
                  <wp:effectExtent l="0" t="0" r="0" b="508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5_GF.jpg"/>
                          <pic:cNvPicPr/>
                        </pic:nvPicPr>
                        <pic:blipFill rotWithShape="1">
                          <a:blip r:embed="rId6">
                            <a:extLst>
                              <a:ext uri="{28A0092B-C50C-407E-A947-70E740481C1C}">
                                <a14:useLocalDpi xmlns:a14="http://schemas.microsoft.com/office/drawing/2010/main" val="0"/>
                              </a:ext>
                            </a:extLst>
                          </a:blip>
                          <a:srcRect b="5172"/>
                          <a:stretch/>
                        </pic:blipFill>
                        <pic:spPr bwMode="auto">
                          <a:xfrm>
                            <a:off x="0" y="0"/>
                            <a:ext cx="2028825" cy="1442914"/>
                          </a:xfrm>
                          <a:prstGeom prst="rect">
                            <a:avLst/>
                          </a:prstGeom>
                          <a:ln>
                            <a:noFill/>
                          </a:ln>
                          <a:extLst>
                            <a:ext uri="{53640926-AAD7-44D8-BBD7-CCE9431645EC}">
                              <a14:shadowObscured xmlns:a14="http://schemas.microsoft.com/office/drawing/2010/main"/>
                            </a:ext>
                          </a:extLst>
                        </pic:spPr>
                      </pic:pic>
                    </a:graphicData>
                  </a:graphic>
                </wp:inline>
              </w:drawing>
            </w:r>
          </w:p>
        </w:tc>
        <w:tc>
          <w:tcPr>
            <w:tcW w:w="4813" w:type="dxa"/>
            <w:tcBorders>
              <w:left w:val="nil"/>
            </w:tcBorders>
          </w:tcPr>
          <w:p w:rsidR="00F97C5B" w:rsidRDefault="00F97C5B" w:rsidP="00F97C5B"/>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438C1879" wp14:editId="7093B9DD">
                  <wp:extent cx="2925366" cy="1800225"/>
                  <wp:effectExtent l="0" t="0" r="889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lefeuille-avec-fondant.jpg"/>
                          <pic:cNvPicPr/>
                        </pic:nvPicPr>
                        <pic:blipFill>
                          <a:blip r:embed="rId7">
                            <a:extLst>
                              <a:ext uri="{28A0092B-C50C-407E-A947-70E740481C1C}">
                                <a14:useLocalDpi xmlns:a14="http://schemas.microsoft.com/office/drawing/2010/main" val="0"/>
                              </a:ext>
                            </a:extLst>
                          </a:blip>
                          <a:stretch>
                            <a:fillRect/>
                          </a:stretch>
                        </pic:blipFill>
                        <pic:spPr>
                          <a:xfrm>
                            <a:off x="0" y="0"/>
                            <a:ext cx="2931003" cy="1803694"/>
                          </a:xfrm>
                          <a:prstGeom prst="rect">
                            <a:avLst/>
                          </a:prstGeom>
                        </pic:spPr>
                      </pic:pic>
                    </a:graphicData>
                  </a:graphic>
                </wp:inline>
              </w:drawing>
            </w:r>
          </w:p>
        </w:tc>
        <w:tc>
          <w:tcPr>
            <w:tcW w:w="4813" w:type="dxa"/>
            <w:tcBorders>
              <w:left w:val="nil"/>
            </w:tcBorders>
          </w:tcPr>
          <w:p w:rsidR="00F97C5B" w:rsidRDefault="00F97C5B" w:rsidP="00F97C5B">
            <w:pPr>
              <w:rPr>
                <w:noProof/>
                <w:lang w:eastAsia="sv-SE"/>
              </w:rPr>
            </w:pPr>
          </w:p>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7CEE9AE4" wp14:editId="68B91E61">
                  <wp:extent cx="3061968" cy="2085975"/>
                  <wp:effectExtent l="0" t="0" r="5715"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aaurh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5896" cy="2088651"/>
                          </a:xfrm>
                          <a:prstGeom prst="rect">
                            <a:avLst/>
                          </a:prstGeom>
                        </pic:spPr>
                      </pic:pic>
                    </a:graphicData>
                  </a:graphic>
                </wp:inline>
              </w:drawing>
            </w:r>
          </w:p>
        </w:tc>
        <w:tc>
          <w:tcPr>
            <w:tcW w:w="4813" w:type="dxa"/>
            <w:tcBorders>
              <w:left w:val="nil"/>
            </w:tcBorders>
          </w:tcPr>
          <w:p w:rsidR="00F97C5B" w:rsidRDefault="00F97C5B" w:rsidP="00F97C5B"/>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79BEAF12" wp14:editId="234F413F">
                  <wp:extent cx="2171700" cy="1563624"/>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ar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1905" cy="1570972"/>
                          </a:xfrm>
                          <a:prstGeom prst="rect">
                            <a:avLst/>
                          </a:prstGeom>
                        </pic:spPr>
                      </pic:pic>
                    </a:graphicData>
                  </a:graphic>
                </wp:inline>
              </w:drawing>
            </w:r>
          </w:p>
        </w:tc>
        <w:tc>
          <w:tcPr>
            <w:tcW w:w="4813" w:type="dxa"/>
            <w:tcBorders>
              <w:left w:val="nil"/>
            </w:tcBorders>
          </w:tcPr>
          <w:p w:rsidR="00F97C5B" w:rsidRDefault="00F97C5B" w:rsidP="00F97C5B">
            <w:pPr>
              <w:rPr>
                <w:noProof/>
                <w:lang w:eastAsia="sv-SE"/>
              </w:rPr>
            </w:pPr>
          </w:p>
        </w:tc>
      </w:tr>
      <w:tr w:rsidR="00F97C5B" w:rsidTr="00F97C5B">
        <w:trPr>
          <w:trHeight w:val="3119"/>
        </w:trPr>
        <w:tc>
          <w:tcPr>
            <w:tcW w:w="5778" w:type="dxa"/>
            <w:tcBorders>
              <w:right w:val="nil"/>
            </w:tcBorders>
          </w:tcPr>
          <w:p w:rsidR="00F97C5B" w:rsidRDefault="00F97C5B" w:rsidP="00F97C5B">
            <w:r>
              <w:rPr>
                <w:noProof/>
                <w:lang w:eastAsia="sv-SE"/>
              </w:rPr>
              <w:lastRenderedPageBreak/>
              <w:drawing>
                <wp:inline distT="0" distB="0" distL="0" distR="0" wp14:anchorId="357586F4" wp14:editId="78C716C1">
                  <wp:extent cx="3286125" cy="2190857"/>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brest.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0119" cy="2186853"/>
                          </a:xfrm>
                          <a:prstGeom prst="rect">
                            <a:avLst/>
                          </a:prstGeom>
                        </pic:spPr>
                      </pic:pic>
                    </a:graphicData>
                  </a:graphic>
                </wp:inline>
              </w:drawing>
            </w:r>
          </w:p>
        </w:tc>
        <w:tc>
          <w:tcPr>
            <w:tcW w:w="4813" w:type="dxa"/>
            <w:tcBorders>
              <w:left w:val="nil"/>
            </w:tcBorders>
          </w:tcPr>
          <w:p w:rsidR="00F97C5B" w:rsidRDefault="00F97C5B" w:rsidP="00F97C5B"/>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0AC15DCE" wp14:editId="3738673A">
                  <wp:extent cx="2895599" cy="2171700"/>
                  <wp:effectExtent l="0" t="0" r="635"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s-de-non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0130" cy="2175099"/>
                          </a:xfrm>
                          <a:prstGeom prst="rect">
                            <a:avLst/>
                          </a:prstGeom>
                        </pic:spPr>
                      </pic:pic>
                    </a:graphicData>
                  </a:graphic>
                </wp:inline>
              </w:drawing>
            </w:r>
          </w:p>
        </w:tc>
        <w:tc>
          <w:tcPr>
            <w:tcW w:w="4813" w:type="dxa"/>
            <w:tcBorders>
              <w:left w:val="nil"/>
            </w:tcBorders>
          </w:tcPr>
          <w:p w:rsidR="00F97C5B" w:rsidRDefault="00F97C5B" w:rsidP="00F97C5B">
            <w:pPr>
              <w:rPr>
                <w:noProof/>
                <w:lang w:eastAsia="sv-SE"/>
              </w:rPr>
            </w:pPr>
          </w:p>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11F9CEC2" wp14:editId="377DAC10">
                  <wp:extent cx="2686050" cy="2241783"/>
                  <wp:effectExtent l="0" t="0" r="0" b="635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gieuses_au_chocola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0882" cy="2237470"/>
                          </a:xfrm>
                          <a:prstGeom prst="rect">
                            <a:avLst/>
                          </a:prstGeom>
                        </pic:spPr>
                      </pic:pic>
                    </a:graphicData>
                  </a:graphic>
                </wp:inline>
              </w:drawing>
            </w:r>
          </w:p>
        </w:tc>
        <w:tc>
          <w:tcPr>
            <w:tcW w:w="4813" w:type="dxa"/>
            <w:tcBorders>
              <w:left w:val="nil"/>
            </w:tcBorders>
          </w:tcPr>
          <w:p w:rsidR="00F97C5B" w:rsidRDefault="00F97C5B" w:rsidP="00F97C5B"/>
        </w:tc>
      </w:tr>
      <w:tr w:rsidR="00F97C5B" w:rsidTr="00F97C5B">
        <w:trPr>
          <w:trHeight w:val="3119"/>
        </w:trPr>
        <w:tc>
          <w:tcPr>
            <w:tcW w:w="5778" w:type="dxa"/>
            <w:tcBorders>
              <w:right w:val="nil"/>
            </w:tcBorders>
          </w:tcPr>
          <w:p w:rsidR="00F97C5B" w:rsidRDefault="00F97C5B" w:rsidP="00F97C5B">
            <w:r>
              <w:rPr>
                <w:noProof/>
                <w:lang w:eastAsia="sv-SE"/>
              </w:rPr>
              <w:drawing>
                <wp:inline distT="0" distB="0" distL="0" distR="0" wp14:anchorId="5299F94E" wp14:editId="77FE022B">
                  <wp:extent cx="3289837" cy="2571750"/>
                  <wp:effectExtent l="0" t="0" r="635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lair.jpg"/>
                          <pic:cNvPicPr/>
                        </pic:nvPicPr>
                        <pic:blipFill rotWithShape="1">
                          <a:blip r:embed="rId13" cstate="print">
                            <a:extLst>
                              <a:ext uri="{28A0092B-C50C-407E-A947-70E740481C1C}">
                                <a14:useLocalDpi xmlns:a14="http://schemas.microsoft.com/office/drawing/2010/main" val="0"/>
                              </a:ext>
                            </a:extLst>
                          </a:blip>
                          <a:srcRect l="6933" t="10000" r="7702" b="8947"/>
                          <a:stretch/>
                        </pic:blipFill>
                        <pic:spPr bwMode="auto">
                          <a:xfrm>
                            <a:off x="0" y="0"/>
                            <a:ext cx="3288761" cy="2570909"/>
                          </a:xfrm>
                          <a:prstGeom prst="rect">
                            <a:avLst/>
                          </a:prstGeom>
                          <a:ln>
                            <a:noFill/>
                          </a:ln>
                          <a:extLst>
                            <a:ext uri="{53640926-AAD7-44D8-BBD7-CCE9431645EC}">
                              <a14:shadowObscured xmlns:a14="http://schemas.microsoft.com/office/drawing/2010/main"/>
                            </a:ext>
                          </a:extLst>
                        </pic:spPr>
                      </pic:pic>
                    </a:graphicData>
                  </a:graphic>
                </wp:inline>
              </w:drawing>
            </w:r>
          </w:p>
        </w:tc>
        <w:tc>
          <w:tcPr>
            <w:tcW w:w="4813" w:type="dxa"/>
            <w:tcBorders>
              <w:left w:val="nil"/>
            </w:tcBorders>
          </w:tcPr>
          <w:p w:rsidR="00F97C5B" w:rsidRDefault="00F97C5B" w:rsidP="00F97C5B">
            <w:pPr>
              <w:rPr>
                <w:noProof/>
                <w:lang w:eastAsia="sv-SE"/>
              </w:rPr>
            </w:pPr>
          </w:p>
        </w:tc>
      </w:tr>
    </w:tbl>
    <w:p w:rsidR="005D44B7" w:rsidRDefault="005D44B7"/>
    <w:p w:rsidR="00F97C5B" w:rsidRDefault="00F97C5B">
      <w:r>
        <w:t>prénom.............................................................résultat.........................................</w:t>
      </w:r>
    </w:p>
    <w:p w:rsidR="002E3C10" w:rsidRDefault="002E3C10"/>
    <w:tbl>
      <w:tblPr>
        <w:tblStyle w:val="Tabellrutnt"/>
        <w:tblW w:w="0" w:type="auto"/>
        <w:tblLook w:val="04A0" w:firstRow="1" w:lastRow="0" w:firstColumn="1" w:lastColumn="0" w:noHBand="0" w:noVBand="1"/>
      </w:tblPr>
      <w:tblGrid>
        <w:gridCol w:w="1740"/>
        <w:gridCol w:w="8851"/>
      </w:tblGrid>
      <w:tr w:rsidR="00066458" w:rsidTr="00A63A1B">
        <w:tc>
          <w:tcPr>
            <w:tcW w:w="1740" w:type="dxa"/>
            <w:tcBorders>
              <w:right w:val="nil"/>
            </w:tcBorders>
          </w:tcPr>
          <w:p w:rsidR="00066458" w:rsidRDefault="00066458">
            <w:r>
              <w:t>1</w:t>
            </w:r>
          </w:p>
        </w:tc>
        <w:tc>
          <w:tcPr>
            <w:tcW w:w="8851" w:type="dxa"/>
            <w:tcBorders>
              <w:left w:val="nil"/>
            </w:tcBorders>
          </w:tcPr>
          <w:p w:rsidR="00066458" w:rsidRDefault="00066458">
            <w:r>
              <w:t>Vilken kaka ser ut som en guldtacka och varför?</w:t>
            </w:r>
          </w:p>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2</w:t>
            </w:r>
          </w:p>
        </w:tc>
        <w:tc>
          <w:tcPr>
            <w:tcW w:w="8851" w:type="dxa"/>
            <w:tcBorders>
              <w:left w:val="nil"/>
            </w:tcBorders>
          </w:tcPr>
          <w:p w:rsidR="00066458" w:rsidRDefault="00066458">
            <w:r>
              <w:t>Det finns en bakelse som heter opéra. Varför detta namn? Hur ser den ut??  Vad är det i den?</w:t>
            </w:r>
          </w:p>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3</w:t>
            </w:r>
          </w:p>
        </w:tc>
        <w:tc>
          <w:tcPr>
            <w:tcW w:w="8851" w:type="dxa"/>
            <w:tcBorders>
              <w:left w:val="nil"/>
            </w:tcBorders>
          </w:tcPr>
          <w:p w:rsidR="00066458" w:rsidRDefault="00066458">
            <w:r>
              <w:t>Le Kugelhof är en känd fransk kaka. Vad tyckte Polens kung om den? Och vad gjorde han?</w:t>
            </w:r>
          </w:p>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4</w:t>
            </w:r>
          </w:p>
        </w:tc>
        <w:tc>
          <w:tcPr>
            <w:tcW w:w="8851" w:type="dxa"/>
            <w:tcBorders>
              <w:left w:val="nil"/>
            </w:tcBorders>
          </w:tcPr>
          <w:p w:rsidR="00066458" w:rsidRDefault="00066458">
            <w:r>
              <w:t>Vilket namn gav Polens kung den nya kakan och varför?</w:t>
            </w:r>
          </w:p>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5</w:t>
            </w:r>
          </w:p>
        </w:tc>
        <w:tc>
          <w:tcPr>
            <w:tcW w:w="8851" w:type="dxa"/>
            <w:tcBorders>
              <w:left w:val="nil"/>
            </w:tcBorders>
          </w:tcPr>
          <w:p w:rsidR="00066458" w:rsidRDefault="00066458">
            <w:r>
              <w:t>Berätta vad du vet om kakan som kallas ”blixt” på franska!</w:t>
            </w:r>
          </w:p>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6</w:t>
            </w:r>
          </w:p>
        </w:tc>
        <w:tc>
          <w:tcPr>
            <w:tcW w:w="8851" w:type="dxa"/>
            <w:tcBorders>
              <w:left w:val="nil"/>
            </w:tcBorders>
          </w:tcPr>
          <w:p w:rsidR="00066458" w:rsidRDefault="00066458" w:rsidP="00066458">
            <w:r>
              <w:t>Vad liknar en ”Paris-Brest” och varför?</w:t>
            </w:r>
          </w:p>
          <w:p w:rsidR="00066458" w:rsidRDefault="00066458" w:rsidP="00066458"/>
          <w:p w:rsidR="00066458" w:rsidRDefault="00066458" w:rsidP="00066458"/>
          <w:p w:rsidR="00066458" w:rsidRDefault="00066458" w:rsidP="00066458"/>
          <w:p w:rsidR="00066458" w:rsidRDefault="00066458" w:rsidP="00066458"/>
          <w:p w:rsidR="00066458" w:rsidRDefault="00066458" w:rsidP="00066458"/>
          <w:p w:rsidR="00066458" w:rsidRDefault="00066458" w:rsidP="00066458"/>
          <w:p w:rsidR="00066458" w:rsidRDefault="00066458" w:rsidP="00066458"/>
          <w:p w:rsidR="00066458" w:rsidRDefault="00066458" w:rsidP="00066458"/>
        </w:tc>
      </w:tr>
      <w:tr w:rsidR="00066458" w:rsidTr="00A63A1B">
        <w:tc>
          <w:tcPr>
            <w:tcW w:w="1740" w:type="dxa"/>
            <w:tcBorders>
              <w:right w:val="nil"/>
            </w:tcBorders>
          </w:tcPr>
          <w:p w:rsidR="00066458" w:rsidRDefault="00066458">
            <w:r>
              <w:t>7</w:t>
            </w:r>
          </w:p>
        </w:tc>
        <w:tc>
          <w:tcPr>
            <w:tcW w:w="8851" w:type="dxa"/>
            <w:tcBorders>
              <w:left w:val="nil"/>
            </w:tcBorders>
          </w:tcPr>
          <w:p w:rsidR="00066458" w:rsidRDefault="00066458">
            <w:r>
              <w:t>Un pet de nonne är en ”nunneprutt”. Vad finns det mer för franska bakelser med anknytning till nunnor? Och förklara varför de kallas så!</w:t>
            </w:r>
          </w:p>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8</w:t>
            </w:r>
          </w:p>
        </w:tc>
        <w:tc>
          <w:tcPr>
            <w:tcW w:w="8851" w:type="dxa"/>
            <w:tcBorders>
              <w:left w:val="nil"/>
            </w:tcBorders>
          </w:tcPr>
          <w:p w:rsidR="00066458" w:rsidRDefault="00066458">
            <w:r>
              <w:t>Berätta om ditt favoritbakverk! Vilket är det? Vad är det i den? Hur ser den ut?</w:t>
            </w:r>
          </w:p>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tc>
      </w:tr>
      <w:tr w:rsidR="00066458" w:rsidTr="00A63A1B">
        <w:tc>
          <w:tcPr>
            <w:tcW w:w="1740" w:type="dxa"/>
            <w:tcBorders>
              <w:right w:val="nil"/>
            </w:tcBorders>
          </w:tcPr>
          <w:p w:rsidR="00066458" w:rsidRDefault="00066458">
            <w:r>
              <w:t>9</w:t>
            </w:r>
          </w:p>
        </w:tc>
        <w:tc>
          <w:tcPr>
            <w:tcW w:w="8851" w:type="dxa"/>
            <w:tcBorders>
              <w:left w:val="nil"/>
            </w:tcBorders>
          </w:tcPr>
          <w:p w:rsidR="00066458" w:rsidRDefault="00066458">
            <w:r>
              <w:t>övrigt om franska bakelser/bakverk</w:t>
            </w:r>
          </w:p>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p w:rsidR="00066458" w:rsidRDefault="00066458"/>
        </w:tc>
      </w:tr>
    </w:tbl>
    <w:p w:rsidR="00A63A1B" w:rsidRPr="00652810" w:rsidRDefault="00A63A1B">
      <w:pPr>
        <w:rPr>
          <w:lang w:val="fr-FR"/>
        </w:rPr>
      </w:pPr>
      <w:r w:rsidRPr="00652810">
        <w:rPr>
          <w:lang w:val="fr-FR"/>
        </w:rPr>
        <w:t>phrases à traduire</w:t>
      </w:r>
      <w:r w:rsidR="00652810" w:rsidRPr="00652810">
        <w:rPr>
          <w:lang w:val="fr-FR"/>
        </w:rPr>
        <w:t>; prénom....................................................résultat.....................sur 20</w:t>
      </w:r>
    </w:p>
    <w:tbl>
      <w:tblPr>
        <w:tblStyle w:val="Tabellrutnt"/>
        <w:tblW w:w="10206" w:type="dxa"/>
        <w:tblLook w:val="04A0" w:firstRow="1" w:lastRow="0" w:firstColumn="1" w:lastColumn="0" w:noHBand="0" w:noVBand="1"/>
      </w:tblPr>
      <w:tblGrid>
        <w:gridCol w:w="7338"/>
        <w:gridCol w:w="2868"/>
      </w:tblGrid>
      <w:tr w:rsidR="00A63A1B" w:rsidRPr="00D51103" w:rsidTr="00652810">
        <w:tc>
          <w:tcPr>
            <w:tcW w:w="7338" w:type="dxa"/>
            <w:tcBorders>
              <w:right w:val="nil"/>
            </w:tcBorders>
          </w:tcPr>
          <w:p w:rsidR="00A63A1B" w:rsidRPr="00D51103" w:rsidRDefault="00A63A1B" w:rsidP="005E0B38">
            <w:r w:rsidRPr="00D51103">
              <w:t>det är ett bakverk</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en blixt är en bakelse</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kakdeg fylld med vaniljkräm</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rsidRPr="00D51103">
              <w:t>ovanmätet är chokladglasyr</w:t>
            </w:r>
          </w:p>
        </w:tc>
        <w:tc>
          <w:tcPr>
            <w:tcW w:w="2868" w:type="dxa"/>
            <w:tcBorders>
              <w:left w:val="nil"/>
            </w:tcBorders>
          </w:tcPr>
          <w:p w:rsidR="00A63A1B" w:rsidRPr="00652810" w:rsidRDefault="00A63A1B" w:rsidP="005E0B38">
            <w:pPr>
              <w:rPr>
                <w:sz w:val="110"/>
                <w:szCs w:val="110"/>
                <w:lang w:val="fr-FR"/>
              </w:rPr>
            </w:pPr>
          </w:p>
        </w:tc>
      </w:tr>
      <w:tr w:rsidR="00A63A1B" w:rsidRPr="00D51103" w:rsidTr="00652810">
        <w:tc>
          <w:tcPr>
            <w:tcW w:w="7338" w:type="dxa"/>
            <w:tcBorders>
              <w:right w:val="nil"/>
            </w:tcBorders>
          </w:tcPr>
          <w:p w:rsidR="00A63A1B" w:rsidRPr="00D51103" w:rsidRDefault="00A63A1B" w:rsidP="005E0B38">
            <w:r w:rsidRPr="00D51103">
              <w:t>den existerar sedan 1863</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en blixt äts mycket snabbt</w:t>
            </w:r>
          </w:p>
        </w:tc>
        <w:tc>
          <w:tcPr>
            <w:tcW w:w="2868" w:type="dxa"/>
            <w:tcBorders>
              <w:left w:val="nil"/>
            </w:tcBorders>
          </w:tcPr>
          <w:p w:rsidR="00A63A1B" w:rsidRPr="00643B6A" w:rsidRDefault="00A63A1B" w:rsidP="005E0B38">
            <w:pPr>
              <w:rPr>
                <w:sz w:val="110"/>
                <w:szCs w:val="110"/>
              </w:rPr>
            </w:pPr>
          </w:p>
        </w:tc>
      </w:tr>
      <w:tr w:rsidR="00A63A1B" w:rsidRPr="00D51103" w:rsidTr="00652810">
        <w:tc>
          <w:tcPr>
            <w:tcW w:w="7338" w:type="dxa"/>
            <w:tcBorders>
              <w:right w:val="nil"/>
            </w:tcBorders>
          </w:tcPr>
          <w:p w:rsidR="00A63A1B" w:rsidRPr="00D51103" w:rsidRDefault="00A63A1B" w:rsidP="005E0B38">
            <w:r w:rsidRPr="00D51103">
              <w:t>som en blixt</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den heter blixt därför att</w:t>
            </w:r>
          </w:p>
        </w:tc>
        <w:tc>
          <w:tcPr>
            <w:tcW w:w="2868" w:type="dxa"/>
            <w:tcBorders>
              <w:left w:val="nil"/>
            </w:tcBorders>
          </w:tcPr>
          <w:p w:rsidR="00A63A1B" w:rsidRPr="00643B6A" w:rsidRDefault="00A63A1B" w:rsidP="005E0B38">
            <w:pPr>
              <w:rPr>
                <w:sz w:val="110"/>
                <w:szCs w:val="110"/>
              </w:rPr>
            </w:pPr>
          </w:p>
        </w:tc>
      </w:tr>
      <w:tr w:rsidR="00A63A1B" w:rsidRPr="00D51103" w:rsidTr="00652810">
        <w:tc>
          <w:tcPr>
            <w:tcW w:w="7338" w:type="dxa"/>
            <w:tcBorders>
              <w:right w:val="nil"/>
            </w:tcBorders>
          </w:tcPr>
          <w:p w:rsidR="00A63A1B" w:rsidRPr="00D51103" w:rsidRDefault="00A63A1B" w:rsidP="005E0B38">
            <w:r w:rsidRPr="00D51103">
              <w:t>det är mycket gott också</w:t>
            </w:r>
          </w:p>
        </w:tc>
        <w:tc>
          <w:tcPr>
            <w:tcW w:w="2868" w:type="dxa"/>
            <w:tcBorders>
              <w:left w:val="nil"/>
            </w:tcBorders>
          </w:tcPr>
          <w:p w:rsidR="00A63A1B" w:rsidRPr="00652810" w:rsidRDefault="00A63A1B" w:rsidP="005E0B38">
            <w:pPr>
              <w:rPr>
                <w:sz w:val="110"/>
                <w:szCs w:val="110"/>
              </w:rPr>
            </w:pPr>
          </w:p>
        </w:tc>
      </w:tr>
      <w:tr w:rsidR="00A63A1B" w:rsidRPr="00D51103" w:rsidTr="00652810">
        <w:tc>
          <w:tcPr>
            <w:tcW w:w="7338" w:type="dxa"/>
            <w:tcBorders>
              <w:right w:val="nil"/>
            </w:tcBorders>
          </w:tcPr>
          <w:p w:rsidR="00A63A1B" w:rsidRPr="00D51103" w:rsidRDefault="00A63A1B" w:rsidP="005E0B38">
            <w:r>
              <w:t>det</w:t>
            </w:r>
            <w:r w:rsidRPr="00D51103">
              <w:t xml:space="preserve"> är en stor bakelse </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E913D6" w:rsidRDefault="00A63A1B" w:rsidP="005E0B38">
            <w:r>
              <w:t xml:space="preserve">den är </w:t>
            </w:r>
            <w:r w:rsidRPr="00D51103">
              <w:t>fylld med vaniljkräm</w:t>
            </w:r>
          </w:p>
        </w:tc>
        <w:tc>
          <w:tcPr>
            <w:tcW w:w="2868" w:type="dxa"/>
            <w:tcBorders>
              <w:left w:val="nil"/>
            </w:tcBorders>
          </w:tcPr>
          <w:p w:rsidR="00A63A1B" w:rsidRPr="00643B6A" w:rsidRDefault="00A63A1B" w:rsidP="005E0B38">
            <w:pPr>
              <w:rPr>
                <w:sz w:val="110"/>
                <w:szCs w:val="110"/>
              </w:rPr>
            </w:pPr>
          </w:p>
        </w:tc>
      </w:tr>
      <w:tr w:rsidR="00A63A1B" w:rsidTr="00652810">
        <w:tc>
          <w:tcPr>
            <w:tcW w:w="7338" w:type="dxa"/>
            <w:tcBorders>
              <w:right w:val="nil"/>
            </w:tcBorders>
          </w:tcPr>
          <w:p w:rsidR="00A63A1B" w:rsidRDefault="00A63A1B" w:rsidP="005E0B38">
            <w:r w:rsidRPr="00D51103">
              <w:t>fylld med vaniljkräm</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E913D6" w:rsidRDefault="00A63A1B" w:rsidP="005E0B38">
            <w:r w:rsidRPr="00E913D6">
              <w:t>ovanpå finns det en annan liten bakelse</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denna kaka liknar en nunna</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nunnan är dekorerad med smörkräm</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de små spetsarna av kräm liknar en nunnekrage</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den</w:t>
            </w:r>
            <w:r w:rsidRPr="00D51103">
              <w:t xml:space="preserve"> är gjord av tunna lager av smörkräm </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FB01CF" w:rsidRDefault="00A63A1B" w:rsidP="005E0B38">
            <w:r w:rsidRPr="00D51103">
              <w:t>separerad</w:t>
            </w:r>
            <w:r>
              <w:t>e</w:t>
            </w:r>
            <w:r w:rsidRPr="00D51103">
              <w:t xml:space="preserve"> med vaniljkräm</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rsidRPr="00D51103">
              <w:t>ovanpå är det smält choklad</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korsfararna tog med sig tusenbladstårtan till Frankrike</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 xml:space="preserve">det är en läcker kakdeg </w:t>
            </w:r>
          </w:p>
        </w:tc>
        <w:tc>
          <w:tcPr>
            <w:tcW w:w="2868" w:type="dxa"/>
            <w:tcBorders>
              <w:left w:val="nil"/>
            </w:tcBorders>
          </w:tcPr>
          <w:p w:rsidR="00A63A1B" w:rsidRPr="00643B6A" w:rsidRDefault="00A63A1B" w:rsidP="005E0B38">
            <w:pPr>
              <w:rPr>
                <w:sz w:val="110"/>
                <w:szCs w:val="110"/>
              </w:rPr>
            </w:pPr>
          </w:p>
        </w:tc>
      </w:tr>
      <w:tr w:rsidR="00A63A1B" w:rsidRPr="00D51103" w:rsidTr="00652810">
        <w:tc>
          <w:tcPr>
            <w:tcW w:w="7338" w:type="dxa"/>
            <w:tcBorders>
              <w:right w:val="nil"/>
            </w:tcBorders>
          </w:tcPr>
          <w:p w:rsidR="00A63A1B" w:rsidRPr="00D51103" w:rsidRDefault="00A63A1B" w:rsidP="005E0B38">
            <w:r w:rsidRPr="00D51103">
              <w:t>fylld med kräm</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ovanpå finns det mandlar</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rsidRPr="00D51103">
              <w:t>det är en konditor som uppfann denna kaka</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den</w:t>
            </w:r>
            <w:r w:rsidRPr="00D51103">
              <w:t xml:space="preserve"> liknar ett cykelhjul</w:t>
            </w:r>
          </w:p>
        </w:tc>
        <w:tc>
          <w:tcPr>
            <w:tcW w:w="2868" w:type="dxa"/>
            <w:tcBorders>
              <w:left w:val="nil"/>
            </w:tcBorders>
          </w:tcPr>
          <w:p w:rsidR="00A63A1B" w:rsidRPr="00652810" w:rsidRDefault="00A63A1B" w:rsidP="005E0B38">
            <w:pPr>
              <w:rPr>
                <w:sz w:val="110"/>
                <w:szCs w:val="110"/>
                <w:lang w:val="fr-FR"/>
              </w:rPr>
            </w:pPr>
          </w:p>
        </w:tc>
      </w:tr>
      <w:tr w:rsidR="00A63A1B" w:rsidRPr="00D51103" w:rsidTr="00652810">
        <w:tc>
          <w:tcPr>
            <w:tcW w:w="7338" w:type="dxa"/>
            <w:tcBorders>
              <w:right w:val="nil"/>
            </w:tcBorders>
          </w:tcPr>
          <w:p w:rsidR="00A63A1B" w:rsidRPr="00D51103" w:rsidRDefault="00A63A1B" w:rsidP="005E0B38">
            <w:r w:rsidRPr="00D51103">
              <w:t>det är en cykeltävling</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konditorns butik låg på cykeltävlingens bana</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det</w:t>
            </w:r>
            <w:r w:rsidRPr="00D51103">
              <w:t xml:space="preserve"> är en kaka med mandelpulver</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kakan</w:t>
            </w:r>
            <w:r w:rsidRPr="00D51103">
              <w:t xml:space="preserve"> liknar en guldtacka</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rsidRPr="00D51103">
              <w:t>Herr Lasne skapade « finansiären » 1888</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t>den här kakan</w:t>
            </w:r>
            <w:r w:rsidRPr="00D51103">
              <w:t xml:space="preserve"> hyllar den Gamla Regimens finansiärer</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Baba au rhum skapas i början av 1700-talet av Polens kung</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han tyckte att Kugelhofen var för torr</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han vattnade kakan med rom</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eftersom att han var en stor läsare av 1001 natt kallade han den Ali Baba</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Ali har försvunnit, det återstår baba</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operabakelsen är nyare</w:t>
            </w:r>
          </w:p>
        </w:tc>
        <w:tc>
          <w:tcPr>
            <w:tcW w:w="2868" w:type="dxa"/>
            <w:tcBorders>
              <w:left w:val="nil"/>
            </w:tcBorders>
          </w:tcPr>
          <w:p w:rsidR="00A63A1B" w:rsidRPr="00652810" w:rsidRDefault="00A63A1B" w:rsidP="005E0B38">
            <w:pPr>
              <w:rPr>
                <w:sz w:val="110"/>
                <w:szCs w:val="110"/>
                <w:lang w:val="fr-FR"/>
              </w:rPr>
            </w:pPr>
          </w:p>
        </w:tc>
      </w:tr>
      <w:tr w:rsidR="00A63A1B" w:rsidRPr="00A63A1B" w:rsidTr="00652810">
        <w:tc>
          <w:tcPr>
            <w:tcW w:w="7338" w:type="dxa"/>
            <w:tcBorders>
              <w:right w:val="nil"/>
            </w:tcBorders>
          </w:tcPr>
          <w:p w:rsidR="00A63A1B" w:rsidRPr="00D51103" w:rsidRDefault="00A63A1B" w:rsidP="005E0B38">
            <w:r w:rsidRPr="00D51103">
              <w:t>konditorn Andrée Gavillon skapade den 1955</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den</w:t>
            </w:r>
            <w:r w:rsidRPr="00D51103">
              <w:t xml:space="preserve"> skapas av kärleken för dansen</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t>det</w:t>
            </w:r>
            <w:r w:rsidRPr="00D51103">
              <w:t xml:space="preserve"> är en kaka indränkt med </w:t>
            </w:r>
          </w:p>
        </w:tc>
        <w:tc>
          <w:tcPr>
            <w:tcW w:w="2868" w:type="dxa"/>
            <w:tcBorders>
              <w:left w:val="nil"/>
            </w:tcBorders>
          </w:tcPr>
          <w:p w:rsidR="00A63A1B" w:rsidRPr="00643B6A" w:rsidRDefault="00A63A1B" w:rsidP="005E0B38">
            <w:pPr>
              <w:rPr>
                <w:sz w:val="110"/>
                <w:szCs w:val="110"/>
              </w:rPr>
            </w:pPr>
          </w:p>
        </w:tc>
      </w:tr>
      <w:tr w:rsidR="00A63A1B" w:rsidRPr="00A63A1B" w:rsidTr="00652810">
        <w:tc>
          <w:tcPr>
            <w:tcW w:w="7338" w:type="dxa"/>
            <w:tcBorders>
              <w:right w:val="nil"/>
            </w:tcBorders>
          </w:tcPr>
          <w:p w:rsidR="00A63A1B" w:rsidRPr="00E23EE0" w:rsidRDefault="00A63A1B" w:rsidP="005E0B38">
            <w:r w:rsidRPr="00D51103">
              <w:t>smörkräm med kaffe och chokladganache</w:t>
            </w:r>
          </w:p>
        </w:tc>
        <w:tc>
          <w:tcPr>
            <w:tcW w:w="2868" w:type="dxa"/>
            <w:tcBorders>
              <w:left w:val="nil"/>
            </w:tcBorders>
          </w:tcPr>
          <w:p w:rsidR="00A63A1B" w:rsidRPr="00643B6A" w:rsidRDefault="00A63A1B" w:rsidP="005E0B38">
            <w:pPr>
              <w:rPr>
                <w:sz w:val="110"/>
                <w:szCs w:val="110"/>
              </w:rPr>
            </w:pPr>
          </w:p>
        </w:tc>
      </w:tr>
      <w:tr w:rsidR="00A63A1B" w:rsidRPr="00D51103" w:rsidTr="00652810">
        <w:tc>
          <w:tcPr>
            <w:tcW w:w="7338" w:type="dxa"/>
            <w:tcBorders>
              <w:right w:val="nil"/>
            </w:tcBorders>
          </w:tcPr>
          <w:p w:rsidR="00A63A1B" w:rsidRPr="00D51103" w:rsidRDefault="00A63A1B" w:rsidP="005E0B38">
            <w:r w:rsidRPr="00D51103">
              <w:t>en blandning av kaffe,</w:t>
            </w:r>
          </w:p>
        </w:tc>
        <w:tc>
          <w:tcPr>
            <w:tcW w:w="2868" w:type="dxa"/>
            <w:tcBorders>
              <w:left w:val="nil"/>
            </w:tcBorders>
          </w:tcPr>
          <w:p w:rsidR="00A63A1B" w:rsidRPr="00652810" w:rsidRDefault="00A63A1B" w:rsidP="005E0B38">
            <w:pPr>
              <w:rPr>
                <w:sz w:val="110"/>
                <w:szCs w:val="110"/>
              </w:rPr>
            </w:pPr>
          </w:p>
        </w:tc>
      </w:tr>
      <w:tr w:rsidR="00A63A1B" w:rsidRPr="00A63A1B" w:rsidTr="00652810">
        <w:tc>
          <w:tcPr>
            <w:tcW w:w="7338" w:type="dxa"/>
            <w:tcBorders>
              <w:right w:val="nil"/>
            </w:tcBorders>
          </w:tcPr>
          <w:p w:rsidR="00A63A1B" w:rsidRPr="00D51103" w:rsidRDefault="00A63A1B" w:rsidP="005E0B38">
            <w:r w:rsidRPr="00D51103">
              <w:t>de små guldbladen påsatta på glasyren lyser som en stjärndanserska</w:t>
            </w:r>
          </w:p>
        </w:tc>
        <w:tc>
          <w:tcPr>
            <w:tcW w:w="2868" w:type="dxa"/>
            <w:tcBorders>
              <w:left w:val="nil"/>
            </w:tcBorders>
          </w:tcPr>
          <w:p w:rsidR="00A63A1B" w:rsidRPr="00643B6A" w:rsidRDefault="00A63A1B" w:rsidP="005E0B38">
            <w:pPr>
              <w:rPr>
                <w:sz w:val="110"/>
                <w:szCs w:val="110"/>
              </w:rPr>
            </w:pPr>
          </w:p>
        </w:tc>
      </w:tr>
    </w:tbl>
    <w:p w:rsidR="002E3C10" w:rsidRPr="00643B6A" w:rsidRDefault="002E3C10"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Default="00643B6A" w:rsidP="00066458">
      <w:pPr>
        <w:pStyle w:val="Ingetavstnd"/>
      </w:pPr>
    </w:p>
    <w:p w:rsidR="00643B6A" w:rsidRPr="00643B6A" w:rsidRDefault="00643B6A" w:rsidP="00643B6A">
      <w:pPr>
        <w:rPr>
          <w:lang w:val="fr-FR"/>
        </w:rPr>
      </w:pPr>
      <w:r w:rsidRPr="00643B6A">
        <w:rPr>
          <w:lang w:val="fr-FR"/>
        </w:rPr>
        <w:t>devoir kaka ; prénom...............................................résultat...................sur 20</w:t>
      </w:r>
    </w:p>
    <w:tbl>
      <w:tblPr>
        <w:tblStyle w:val="Tabellrutnt"/>
        <w:tblW w:w="10206" w:type="dxa"/>
        <w:tblLook w:val="04A0" w:firstRow="1" w:lastRow="0" w:firstColumn="1" w:lastColumn="0" w:noHBand="0" w:noVBand="1"/>
      </w:tblPr>
      <w:tblGrid>
        <w:gridCol w:w="10206"/>
      </w:tblGrid>
      <w:tr w:rsidR="00643B6A" w:rsidRPr="002048ED" w:rsidTr="004B7CDE">
        <w:tc>
          <w:tcPr>
            <w:tcW w:w="10206" w:type="dxa"/>
          </w:tcPr>
          <w:p w:rsidR="00643B6A" w:rsidRPr="009E55EB" w:rsidRDefault="00643B6A" w:rsidP="004B7CDE">
            <w:r w:rsidRPr="009E55EB">
              <w:t>en blixt är en bakelse/ett bakverk; det är kakdeg fylld med vaniljkräm och ovanmätet är chokladglasyr; den existerar sedan 1863 och man kallar den blixt därför att man äter den väldigt snabbt</w:t>
            </w:r>
          </w:p>
        </w:tc>
      </w:tr>
      <w:tr w:rsidR="00643B6A" w:rsidRPr="002048ED" w:rsidTr="004B7CDE">
        <w:tc>
          <w:tcPr>
            <w:tcW w:w="10206" w:type="dxa"/>
          </w:tcPr>
          <w:p w:rsidR="00643B6A" w:rsidRPr="009E55EB" w:rsidRDefault="00643B6A" w:rsidP="004B7CDE">
            <w:r w:rsidRPr="009E55EB">
              <w:t>det finns ett bakverk som heter ”nunnan” och det är en stor bakelse fylld med vaniljkräm; den är dekorerad med smörkräm och de små spetsarna liknar en nunnekrage; bakelsen heter nunna därför att den liknar en nunna</w:t>
            </w:r>
          </w:p>
        </w:tc>
      </w:tr>
      <w:tr w:rsidR="00643B6A" w:rsidRPr="002048ED" w:rsidTr="004B7CDE">
        <w:tc>
          <w:tcPr>
            <w:tcW w:w="10206" w:type="dxa"/>
          </w:tcPr>
          <w:p w:rsidR="00643B6A" w:rsidRPr="009E55EB" w:rsidRDefault="00643B6A" w:rsidP="004B7CDE">
            <w:r w:rsidRPr="009E55EB">
              <w:t>korsfararna tog med sig tusenbladstårtan till Frankrike; den är gjord av tunna lager av smörkräm separerad med vaniljkräm; ovanpå finns det smält choklad</w:t>
            </w:r>
          </w:p>
        </w:tc>
      </w:tr>
      <w:tr w:rsidR="00643B6A" w:rsidRPr="002048ED" w:rsidTr="004B7CDE">
        <w:tc>
          <w:tcPr>
            <w:tcW w:w="10206" w:type="dxa"/>
          </w:tcPr>
          <w:p w:rsidR="00643B6A" w:rsidRPr="009E55EB" w:rsidRDefault="00643B6A" w:rsidP="004B7CDE">
            <w:r w:rsidRPr="009E55EB">
              <w:t>Paris-Brest är en bakelse som liknar ett cykelhjul. Det var en konditor som uppfann detta bakverk eftersom att hans butik låg vid vägen för en stor cykeltävling mellan städerna Paris och Brest. Detta bakverk är gjort av kakdeg fyllt med kräm och med mandlar ovanpå</w:t>
            </w:r>
          </w:p>
        </w:tc>
      </w:tr>
      <w:tr w:rsidR="00643B6A" w:rsidRPr="009E55EB" w:rsidTr="004B7CDE">
        <w:tc>
          <w:tcPr>
            <w:tcW w:w="10206" w:type="dxa"/>
          </w:tcPr>
          <w:p w:rsidR="00643B6A" w:rsidRPr="009E55EB" w:rsidRDefault="00643B6A" w:rsidP="004B7CDE">
            <w:r w:rsidRPr="009E55EB">
              <w:t>En annan fransk kaka är« finansiären » och den liknar en guldtacka. Det var Herr Lasne som skapade den 1888 för att hylla den Gamla regimens finansiärer. Det är en kaka med mandelpulver</w:t>
            </w:r>
          </w:p>
        </w:tc>
      </w:tr>
      <w:tr w:rsidR="00643B6A" w:rsidRPr="009E55EB" w:rsidTr="004B7CDE">
        <w:tc>
          <w:tcPr>
            <w:tcW w:w="10206" w:type="dxa"/>
          </w:tcPr>
          <w:p w:rsidR="00643B6A" w:rsidRPr="009E55EB" w:rsidRDefault="00643B6A" w:rsidP="004B7CDE">
            <w:r w:rsidRPr="009E55EB">
              <w:t>Baba au rhum skapas i början av 1700-talet av Polens kung därför att han tycker att kakan Kugelhofen var för torr. Han tillsätter mycket rom och eftersom att han tyckte mycket om boken 1001 natt kallade han den Ali Baba. Idag har Ali försvunnit i namnet.</w:t>
            </w:r>
          </w:p>
        </w:tc>
      </w:tr>
      <w:tr w:rsidR="00643B6A" w:rsidRPr="002048ED" w:rsidTr="004B7CDE">
        <w:tc>
          <w:tcPr>
            <w:tcW w:w="10206" w:type="dxa"/>
          </w:tcPr>
          <w:p w:rsidR="00643B6A" w:rsidRPr="009E55EB" w:rsidRDefault="00643B6A" w:rsidP="004B7CDE">
            <w:r w:rsidRPr="009E55EB">
              <w:t>konditorn Andrée Gavillon skapar operabakelsen 1955; André</w:t>
            </w:r>
            <w:r>
              <w:t>e</w:t>
            </w:r>
            <w:r w:rsidRPr="009E55EB">
              <w:t xml:space="preserve"> Gavillon hade stor kärlek för dans. Operabakelsen är en kaka indränkt med en blandning av kaffe, smörkräm med kaffe och chokladganache; de små guldbladen påsatta på glasyren lyser som en stjärndanserska</w:t>
            </w:r>
          </w:p>
        </w:tc>
      </w:tr>
    </w:tbl>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p>
    <w:p w:rsidR="00643B6A" w:rsidRPr="00643B6A" w:rsidRDefault="00643B6A" w:rsidP="00643B6A">
      <w:pPr>
        <w:pStyle w:val="Ingetavstnd"/>
        <w:rPr>
          <w:rStyle w:val="Stark"/>
        </w:rPr>
      </w:pPr>
    </w:p>
    <w:p w:rsidR="00643B6A" w:rsidRPr="00643B6A" w:rsidRDefault="00643B6A" w:rsidP="00643B6A">
      <w:pPr>
        <w:pStyle w:val="Ingetavstnd"/>
        <w:rPr>
          <w:rStyle w:val="Stark"/>
        </w:rPr>
      </w:pPr>
      <w:r w:rsidRPr="00643B6A">
        <w:rPr>
          <w:rStyle w:val="Stark"/>
        </w:rPr>
        <w:t>_______________________________________________________________________________________</w:t>
      </w:r>
      <w:bookmarkStart w:id="0" w:name="_GoBack"/>
      <w:bookmarkEnd w:id="0"/>
    </w:p>
    <w:sectPr w:rsidR="00643B6A" w:rsidRPr="00643B6A" w:rsidSect="00960BD7">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1304"/>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3505"/>
    <w:rsid w:val="00013505"/>
    <w:rsid w:val="00064504"/>
    <w:rsid w:val="00066458"/>
    <w:rsid w:val="000D7D66"/>
    <w:rsid w:val="00130201"/>
    <w:rsid w:val="00255E9D"/>
    <w:rsid w:val="002738E7"/>
    <w:rsid w:val="002E3C10"/>
    <w:rsid w:val="003D3EB1"/>
    <w:rsid w:val="004C6AD4"/>
    <w:rsid w:val="005D44B7"/>
    <w:rsid w:val="00643B6A"/>
    <w:rsid w:val="00652810"/>
    <w:rsid w:val="006E77FB"/>
    <w:rsid w:val="006F526C"/>
    <w:rsid w:val="00843D99"/>
    <w:rsid w:val="0094136D"/>
    <w:rsid w:val="00960BD7"/>
    <w:rsid w:val="00A0221B"/>
    <w:rsid w:val="00A63A1B"/>
    <w:rsid w:val="00AA32BF"/>
    <w:rsid w:val="00BA167C"/>
    <w:rsid w:val="00BA4FD7"/>
    <w:rsid w:val="00BD1B16"/>
    <w:rsid w:val="00EF1B6D"/>
    <w:rsid w:val="00F646EB"/>
    <w:rsid w:val="00F97C5B"/>
    <w:rsid w:val="00FD506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1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BA167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A167C"/>
    <w:rPr>
      <w:rFonts w:ascii="Tahoma" w:hAnsi="Tahoma" w:cs="Tahoma"/>
      <w:sz w:val="16"/>
      <w:szCs w:val="16"/>
    </w:rPr>
  </w:style>
  <w:style w:type="paragraph" w:styleId="Ingetavstnd">
    <w:name w:val="No Spacing"/>
    <w:uiPriority w:val="1"/>
    <w:qFormat/>
    <w:rsid w:val="00066458"/>
    <w:pPr>
      <w:spacing w:after="0" w:line="240" w:lineRule="auto"/>
    </w:pPr>
  </w:style>
  <w:style w:type="character" w:styleId="Stark">
    <w:name w:val="Strong"/>
    <w:basedOn w:val="Standardstycketeckensnitt"/>
    <w:qFormat/>
    <w:rsid w:val="00A63A1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59"/>
    <w:rsid w:val="000135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BA167C"/>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A167C"/>
    <w:rPr>
      <w:rFonts w:ascii="Tahoma" w:hAnsi="Tahoma" w:cs="Tahoma"/>
      <w:sz w:val="16"/>
      <w:szCs w:val="16"/>
    </w:rPr>
  </w:style>
  <w:style w:type="paragraph" w:styleId="Ingetavstnd">
    <w:name w:val="No Spacing"/>
    <w:uiPriority w:val="1"/>
    <w:qFormat/>
    <w:rsid w:val="00066458"/>
    <w:pPr>
      <w:spacing w:after="0" w:line="240" w:lineRule="auto"/>
    </w:pPr>
  </w:style>
  <w:style w:type="character" w:styleId="Stark">
    <w:name w:val="Strong"/>
    <w:basedOn w:val="Standardstycketeckensnitt"/>
    <w:qFormat/>
    <w:rsid w:val="00A63A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1463</Words>
  <Characters>7096</Characters>
  <Application>Microsoft Office Word</Application>
  <DocSecurity>0</DocSecurity>
  <Lines>2365</Lines>
  <Paragraphs>1069</Paragraphs>
  <ScaleCrop>false</ScaleCrop>
  <HeadingPairs>
    <vt:vector size="2" baseType="variant">
      <vt:variant>
        <vt:lpstr>Rubrik</vt:lpstr>
      </vt:variant>
      <vt:variant>
        <vt:i4>1</vt:i4>
      </vt:variant>
    </vt:vector>
  </HeadingPairs>
  <TitlesOfParts>
    <vt:vector size="1" baseType="lpstr">
      <vt:lpstr/>
    </vt:vector>
  </TitlesOfParts>
  <Company>Proaros</Company>
  <LinksUpToDate>false</LinksUpToDate>
  <CharactersWithSpaces>7490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Steff</cp:lastModifiedBy>
  <cp:revision>2</cp:revision>
  <cp:lastPrinted>2015-10-15T05:35:00Z</cp:lastPrinted>
  <dcterms:created xsi:type="dcterms:W3CDTF">2019-09-24T17:18:00Z</dcterms:created>
  <dcterms:modified xsi:type="dcterms:W3CDTF">2019-09-24T17:18:00Z</dcterms:modified>
</cp:coreProperties>
</file>