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8E" w:rsidRPr="00BE5C8E" w:rsidRDefault="00152C6D" w:rsidP="00BE5C8E">
      <w:pPr>
        <w:shd w:val="clear" w:color="auto" w:fill="FFFFFF"/>
        <w:spacing w:before="45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80"/>
          <w:sz w:val="31"/>
          <w:szCs w:val="31"/>
          <w:lang w:val="fr-FR" w:eastAsia="sv-SE"/>
        </w:rPr>
      </w:pPr>
      <w:hyperlink r:id="rId5" w:history="1">
        <w:r w:rsidR="00BE5C8E" w:rsidRPr="00152C6D">
          <w:rPr>
            <w:rStyle w:val="Hyperlnk"/>
            <w:rFonts w:ascii="Trebuchet MS" w:eastAsia="Times New Roman" w:hAnsi="Trebuchet MS" w:cs="Times New Roman"/>
            <w:b/>
            <w:bCs/>
            <w:sz w:val="31"/>
            <w:szCs w:val="31"/>
            <w:lang w:val="fr-FR" w:eastAsia="sv-SE"/>
          </w:rPr>
          <w:t>Des dialogues</w:t>
        </w:r>
      </w:hyperlink>
      <w:bookmarkStart w:id="0" w:name="_GoBack"/>
      <w:bookmarkEnd w:id="0"/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1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Pardon, madame, la patinoire, s’il vous plaît?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Vous tournez à gauche au carrefour.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Alors, c’est à gauche au carrefour. Merci beaucoup madame.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De rien.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2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Pardon, madame, la gare, s’il vous plaît?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Prenez la deuxième à gauche.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La deuxième à gauche, c’est ça?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Oui, c’est ça.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3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Pardon, monsieur. L’office du tourisme, s’il vous plaît 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C’est tout droit aux feux.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Tout droit.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Oui, c’est ça.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4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Pardon, madame. Le supermarché, s’il vous plaît?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Vous tournez à droite au rond-point.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Alors, c’est à droite au rond-point. Merci, madame.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De rien.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5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Où vas-tu?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Je vais à la boulangerie.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Elle se trouve où?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Elle se trouve rue Nationale.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6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Il est où le marché?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Le marché est place Dalton.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Elle où la gare?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La gare est boulevard des Postes.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7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– Où est la poste, s’il vous plaît 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– Allez à droite.</w:t>
      </w:r>
    </w:p>
    <w:p w:rsidR="00BE5C8E" w:rsidRPr="00BE5C8E" w:rsidRDefault="00BE5C8E" w:rsidP="00BE5C8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777777"/>
          <w:sz w:val="18"/>
          <w:szCs w:val="18"/>
          <w:lang w:val="fr-FR" w:eastAsia="sv-SE"/>
        </w:rPr>
      </w:pPr>
      <w:r w:rsidRPr="00BE5C8E">
        <w:rPr>
          <w:rFonts w:ascii="Verdana" w:eastAsia="Times New Roman" w:hAnsi="Verdana" w:cs="Times New Roman"/>
          <w:b/>
          <w:bCs/>
          <w:color w:val="777777"/>
          <w:sz w:val="18"/>
          <w:szCs w:val="18"/>
          <w:lang w:val="fr-FR" w:eastAsia="sv-SE"/>
        </w:rPr>
        <w:t>Dialogue 8</w:t>
      </w:r>
    </w:p>
    <w:p w:rsidR="00180761" w:rsidRDefault="00BE5C8E" w:rsidP="00BE5C8E">
      <w:pPr>
        <w:shd w:val="clear" w:color="auto" w:fill="FFFFFF"/>
        <w:spacing w:before="100" w:beforeAutospacing="1" w:after="100" w:afterAutospacing="1" w:line="240" w:lineRule="auto"/>
      </w:pP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t>Vous : Pardon, Monsieur. Mais où est le bureau d’Air France, s’il vous plaît 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Monsieur : Le bureau d’Air France est rue de Seine. Vous connaissez la rue de Seine.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Vous : Non, Monsieur, Je ne suis pas du quartier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Monsieur : C’est simple. Vous allez tout droit jusqu’au premier feu.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Vous : Et au premier feu ?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Monsieur : Vous tournez à gauche.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Vous : A gauche au premier feu.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  <w:t>Monsieur : Oui. C’est la rue des Ecoles. Vous prenez la rue des Ecoles et à la deuxième rue à droite, vous verrez le bureau d’Air France. C’est au coin de la rue des Ecoles et de la rue de Seine.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fr-FR" w:eastAsia="sv-SE"/>
        </w:rPr>
        <w:br/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sv-SE"/>
        </w:rPr>
        <w:t>Vous : Merci beaucoup, Monsieur.</w:t>
      </w:r>
      <w:r w:rsidRPr="00BE5C8E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sv-SE"/>
        </w:rPr>
        <w:br/>
        <w:t>Monsieur : Je vous en prie.</w:t>
      </w:r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8E"/>
    <w:rsid w:val="000949B3"/>
    <w:rsid w:val="000C537D"/>
    <w:rsid w:val="00132FE5"/>
    <w:rsid w:val="00152C6D"/>
    <w:rsid w:val="00180761"/>
    <w:rsid w:val="001C2114"/>
    <w:rsid w:val="00287E2F"/>
    <w:rsid w:val="00357269"/>
    <w:rsid w:val="003E522A"/>
    <w:rsid w:val="004E4EE1"/>
    <w:rsid w:val="005414A9"/>
    <w:rsid w:val="00811246"/>
    <w:rsid w:val="00966128"/>
    <w:rsid w:val="00BE5C8E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E5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E5C8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E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E5C8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52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BE5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BE5C8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E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E5C8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52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87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1555696138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53623990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1989750091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669911220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174105276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177150512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  <w:div w:id="2027439590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dialogu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1377</Characters>
  <Application>Microsoft Office Word</Application>
  <DocSecurity>0</DocSecurity>
  <Lines>11</Lines>
  <Paragraphs>3</Paragraphs>
  <ScaleCrop>false</ScaleCrop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2017-06-25T08:48:00Z</dcterms:created>
  <dcterms:modified xsi:type="dcterms:W3CDTF">2017-06-25T08:49:00Z</dcterms:modified>
</cp:coreProperties>
</file>