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611C">
      <w:hyperlink r:id="rId4" w:history="1">
        <w:r w:rsidR="00435426" w:rsidRPr="00F9611C">
          <w:rPr>
            <w:rStyle w:val="Hyperlnk"/>
          </w:rPr>
          <w:t>5365 mots voc difficile 1</w:t>
        </w:r>
      </w:hyperlink>
      <w:bookmarkStart w:id="0" w:name="_GoBack"/>
      <w:bookmarkEnd w:id="0"/>
    </w:p>
    <w:p w:rsidR="00000000" w:rsidRDefault="0043542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fermé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stängd, stängt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le monde entier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hela världen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étonner</w:t>
            </w:r>
          </w:p>
        </w:tc>
        <w:tc>
          <w:tcPr>
            <w:tcW w:w="5110" w:type="dxa"/>
          </w:tcPr>
          <w:p w:rsidR="00000000" w:rsidRDefault="00435426">
            <w:r>
              <w:t>förvåna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ça m’étonne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det förvånar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incroyable</w:t>
            </w:r>
          </w:p>
        </w:tc>
        <w:tc>
          <w:tcPr>
            <w:tcW w:w="5110" w:type="dxa"/>
          </w:tcPr>
          <w:p w:rsidR="00000000" w:rsidRDefault="00435426">
            <w:r>
              <w:t>otrolig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pourtant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ändå, trots detta, likväl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taille</w:t>
            </w:r>
          </w:p>
        </w:tc>
        <w:tc>
          <w:tcPr>
            <w:tcW w:w="5110" w:type="dxa"/>
          </w:tcPr>
          <w:p w:rsidR="00000000" w:rsidRDefault="00435426">
            <w:r>
              <w:t>storlek, midja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écran</w:t>
            </w:r>
          </w:p>
        </w:tc>
        <w:tc>
          <w:tcPr>
            <w:tcW w:w="5110" w:type="dxa"/>
          </w:tcPr>
          <w:p w:rsidR="00000000" w:rsidRDefault="00435426">
            <w:r>
              <w:t>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devient</w:t>
            </w:r>
          </w:p>
        </w:tc>
        <w:tc>
          <w:tcPr>
            <w:tcW w:w="5110" w:type="dxa"/>
          </w:tcPr>
          <w:p w:rsidR="00000000" w:rsidRDefault="00435426">
            <w:r>
              <w:t>blir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interdit</w:t>
            </w:r>
          </w:p>
        </w:tc>
        <w:tc>
          <w:tcPr>
            <w:tcW w:w="5110" w:type="dxa"/>
          </w:tcPr>
          <w:p w:rsidR="00000000" w:rsidRDefault="00435426">
            <w:r>
              <w:t>förbjuden, förb</w:t>
            </w:r>
            <w:r>
              <w:t>judet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parfois</w:t>
            </w:r>
          </w:p>
        </w:tc>
        <w:tc>
          <w:tcPr>
            <w:tcW w:w="5110" w:type="dxa"/>
          </w:tcPr>
          <w:p w:rsidR="00000000" w:rsidRDefault="00435426">
            <w:r>
              <w:t>ibland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ne...jamais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aldrig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rarement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sällan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renverser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hälla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verser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hälla, betala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souple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smidig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se plier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vikas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frotter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gnugga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froisser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skrynkla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eux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dem (självständigt)</w:t>
            </w:r>
          </w:p>
        </w:tc>
      </w:tr>
    </w:tbl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ne...jamais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aldrig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devient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blir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rarement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sälla</w:t>
            </w:r>
            <w:r>
              <w:rPr>
                <w:sz w:val="222"/>
                <w:lang w:val="sv-SE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renverser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hälla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verser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hälla, betala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fermé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stängd, stängt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le monde entier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hela världen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étonner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förvåna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frotter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gnugga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ça m’étonne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förvånar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incroyable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otrolig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pourtant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ändå, trots detta, likväl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taille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storlek, midja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écra</w:t>
            </w:r>
            <w:r>
              <w:rPr>
                <w:sz w:val="222"/>
                <w:lang w:val="sv-SE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froisser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skrynkla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dem (självständigt)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interdit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förbjuden, förbjudet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parfois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ibland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souple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smidig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se plier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vikas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tcBorders>
              <w:bottom w:val="single" w:sz="4" w:space="0" w:color="auto"/>
            </w:tcBorders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ibland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parfois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écran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skrynkla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froisser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förvåna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étonner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blir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devient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hela världen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le monde entier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vikas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se plier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stängd, stängt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fermé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sällan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rarement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hälla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renverser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förbjuden, förbjudet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interdit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dem (självständigt)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det förvånar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ça m’étonne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gnugga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frotter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storlek, midja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taille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hälla, betala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verser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ändå, trots detta, l</w:t>
            </w:r>
            <w:r>
              <w:rPr>
                <w:sz w:val="222"/>
                <w:lang w:val="sv-SE"/>
              </w:rPr>
              <w:t>ikväl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pourtant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aldrig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</w:rPr>
            </w:pPr>
            <w:r>
              <w:rPr>
                <w:sz w:val="222"/>
              </w:rPr>
              <w:t>ne...jamais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smidig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souple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otrolig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510" w:type="dxa"/>
            <w:shd w:val="clear" w:color="auto" w:fill="C0C0C0"/>
            <w:vAlign w:val="center"/>
          </w:tcPr>
          <w:p w:rsidR="00000000" w:rsidRDefault="00435426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t>incroyable</w:t>
            </w:r>
          </w:p>
        </w:tc>
      </w:tr>
    </w:tbl>
    <w:p w:rsidR="00000000" w:rsidRDefault="00435426">
      <w:pPr>
        <w:rPr>
          <w:lang w:val="sv-SE"/>
        </w:rPr>
      </w:pPr>
    </w:p>
    <w:p w:rsidR="00000000" w:rsidRDefault="0043542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fermé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stängd, stängt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le monde entier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hela världen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étonner</w:t>
            </w:r>
          </w:p>
        </w:tc>
        <w:tc>
          <w:tcPr>
            <w:tcW w:w="5110" w:type="dxa"/>
          </w:tcPr>
          <w:p w:rsidR="00000000" w:rsidRDefault="00435426">
            <w:r>
              <w:t>förvåna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ça m’étonne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det förvånar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incroyable</w:t>
            </w:r>
          </w:p>
        </w:tc>
        <w:tc>
          <w:tcPr>
            <w:tcW w:w="5110" w:type="dxa"/>
          </w:tcPr>
          <w:p w:rsidR="00000000" w:rsidRDefault="00435426">
            <w:r>
              <w:t>otrolig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pourtant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ändå, trots detta, likväl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taille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storlek, midja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é</w:t>
            </w:r>
            <w:r>
              <w:rPr>
                <w:lang w:val="sv-SE"/>
              </w:rPr>
              <w:t>cran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devient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blir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interdit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förbjuden, förbjudet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parfois</w:t>
            </w:r>
          </w:p>
        </w:tc>
        <w:tc>
          <w:tcPr>
            <w:tcW w:w="5110" w:type="dxa"/>
          </w:tcPr>
          <w:p w:rsidR="00000000" w:rsidRDefault="00435426">
            <w:r>
              <w:t>ibland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ne...jamais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aldrig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rarement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sällan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renverser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hälla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verser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hälla, betala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souple</w:t>
            </w:r>
          </w:p>
        </w:tc>
        <w:tc>
          <w:tcPr>
            <w:tcW w:w="5110" w:type="dxa"/>
          </w:tcPr>
          <w:p w:rsidR="00000000" w:rsidRDefault="00435426">
            <w:r>
              <w:t>smidig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r>
              <w:t>se plier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vikas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frotter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gnugga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froisser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skrynkla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eux</w:t>
            </w:r>
          </w:p>
        </w:tc>
        <w:tc>
          <w:tcPr>
            <w:tcW w:w="5110" w:type="dxa"/>
          </w:tcPr>
          <w:p w:rsidR="00000000" w:rsidRDefault="00435426">
            <w:pPr>
              <w:rPr>
                <w:lang w:val="sv-SE"/>
              </w:rPr>
            </w:pPr>
            <w:r>
              <w:rPr>
                <w:lang w:val="sv-SE"/>
              </w:rPr>
              <w:t>dem (självständigt)</w:t>
            </w:r>
          </w:p>
        </w:tc>
      </w:tr>
    </w:tbl>
    <w:p w:rsidR="00435426" w:rsidRDefault="00435426">
      <w:pPr>
        <w:rPr>
          <w:lang w:val="sv-SE"/>
        </w:rPr>
      </w:pPr>
    </w:p>
    <w:sectPr w:rsidR="00435426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3EE"/>
    <w:rsid w:val="00435426"/>
    <w:rsid w:val="006A23EE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96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garnier/5365motsvocdifficil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298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mots voc difficile 1</vt:lpstr>
      <vt:lpstr>mots voc difficile 1</vt:lpstr>
    </vt:vector>
  </TitlesOfParts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2016-12-28T15:17:00Z</dcterms:created>
  <dcterms:modified xsi:type="dcterms:W3CDTF">2016-12-28T15:17:00Z</dcterms:modified>
</cp:coreProperties>
</file>