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160" w:rsidRDefault="00316160">
      <w:r>
        <w:t>mon fiancé était né femme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B6EAC" w:rsidRPr="00CB6EAC" w:rsidTr="00C55A0D">
        <w:tc>
          <w:tcPr>
            <w:tcW w:w="5103" w:type="dxa"/>
          </w:tcPr>
          <w:p w:rsidR="00CB6EAC" w:rsidRPr="00CB6EAC" w:rsidRDefault="00CB6EAC" w:rsidP="007E50B6">
            <w:r w:rsidRPr="00CB6EAC">
              <w:t>la veille</w:t>
            </w:r>
          </w:p>
        </w:tc>
        <w:tc>
          <w:tcPr>
            <w:tcW w:w="5103" w:type="dxa"/>
          </w:tcPr>
          <w:p w:rsidR="00CB6EAC" w:rsidRPr="00CB6EAC" w:rsidRDefault="00C46D94" w:rsidP="007E50B6">
            <w:r>
              <w:t>kvällen före, afton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Pr="00CB6EAC" w:rsidRDefault="00CB6EAC" w:rsidP="007E50B6">
            <w:r>
              <w:t>je suis ouvert à</w:t>
            </w:r>
          </w:p>
        </w:tc>
        <w:tc>
          <w:tcPr>
            <w:tcW w:w="5103" w:type="dxa"/>
          </w:tcPr>
          <w:p w:rsidR="00CB6EAC" w:rsidRPr="00CB6EAC" w:rsidRDefault="00C46D94" w:rsidP="007E50B6">
            <w:r>
              <w:t>jag är öppen för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r>
              <w:t>tenter de</w:t>
            </w:r>
          </w:p>
        </w:tc>
        <w:tc>
          <w:tcPr>
            <w:tcW w:w="5103" w:type="dxa"/>
          </w:tcPr>
          <w:p w:rsidR="00CB6EAC" w:rsidRPr="00CB6EAC" w:rsidRDefault="00C46D94" w:rsidP="007E50B6">
            <w:r>
              <w:t>försöka att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r>
              <w:t>il a tenté d’expliquer</w:t>
            </w:r>
          </w:p>
        </w:tc>
        <w:tc>
          <w:tcPr>
            <w:tcW w:w="5103" w:type="dxa"/>
          </w:tcPr>
          <w:p w:rsidR="00CB6EAC" w:rsidRPr="00CB6EAC" w:rsidRDefault="00C46D94" w:rsidP="007E50B6">
            <w:r>
              <w:t>han försökte att förklara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r>
              <w:t>bien que</w:t>
            </w:r>
          </w:p>
        </w:tc>
        <w:tc>
          <w:tcPr>
            <w:tcW w:w="5103" w:type="dxa"/>
          </w:tcPr>
          <w:p w:rsidR="00CB6EAC" w:rsidRPr="00CB6EAC" w:rsidRDefault="00C46D94" w:rsidP="007E50B6">
            <w:r>
              <w:t>fastän att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r>
              <w:t>loin d’être</w:t>
            </w:r>
          </w:p>
        </w:tc>
        <w:tc>
          <w:tcPr>
            <w:tcW w:w="5103" w:type="dxa"/>
          </w:tcPr>
          <w:p w:rsidR="00CB6EAC" w:rsidRPr="00CB6EAC" w:rsidRDefault="00C46D94" w:rsidP="007E50B6">
            <w:r>
              <w:t>långtifrån att vara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Pr="00CB6EAC" w:rsidRDefault="00CB6EAC" w:rsidP="007E50B6">
            <w:pPr>
              <w:rPr>
                <w:lang w:val="fr-FR"/>
              </w:rPr>
            </w:pPr>
            <w:r w:rsidRPr="00CB6EAC">
              <w:rPr>
                <w:lang w:val="fr-FR"/>
              </w:rPr>
              <w:t>tout le monde fait la f</w:t>
            </w:r>
            <w:r>
              <w:rPr>
                <w:lang w:val="fr-FR"/>
              </w:rPr>
              <w:t>ête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alla festar/firar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Pr="00CB6EAC" w:rsidRDefault="00CB6EAC" w:rsidP="007E50B6">
            <w:pPr>
              <w:rPr>
                <w:lang w:val="fr-FR"/>
              </w:rPr>
            </w:pPr>
            <w:r>
              <w:rPr>
                <w:lang w:val="fr-FR"/>
              </w:rPr>
              <w:t>tout le monde faisait la fête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alla festade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pPr>
              <w:rPr>
                <w:lang w:val="fr-FR"/>
              </w:rPr>
            </w:pPr>
            <w:r>
              <w:rPr>
                <w:lang w:val="fr-FR"/>
              </w:rPr>
              <w:t>je vais le prouver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jag skall bevisa det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pPr>
              <w:rPr>
                <w:lang w:val="fr-FR"/>
              </w:rPr>
            </w:pPr>
            <w:r>
              <w:rPr>
                <w:lang w:val="fr-FR"/>
              </w:rPr>
              <w:t>j’allais le prouver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jag skulle bevisa det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pPr>
              <w:rPr>
                <w:lang w:val="fr-FR"/>
              </w:rPr>
            </w:pPr>
            <w:r>
              <w:rPr>
                <w:lang w:val="fr-FR"/>
              </w:rPr>
              <w:t>avoir besoin de</w:t>
            </w:r>
          </w:p>
        </w:tc>
        <w:tc>
          <w:tcPr>
            <w:tcW w:w="5103" w:type="dxa"/>
          </w:tcPr>
          <w:p w:rsidR="00CB6EAC" w:rsidRPr="00CB6EAC" w:rsidRDefault="00C46D94" w:rsidP="00C46D94">
            <w:pPr>
              <w:rPr>
                <w:lang w:val="fr-FR"/>
              </w:rPr>
            </w:pPr>
            <w:r>
              <w:rPr>
                <w:lang w:val="fr-FR"/>
              </w:rPr>
              <w:t>behöva, ha behov av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pPr>
              <w:rPr>
                <w:lang w:val="fr-FR"/>
              </w:rPr>
            </w:pPr>
            <w:r>
              <w:rPr>
                <w:lang w:val="fr-FR"/>
              </w:rPr>
              <w:t>tu n’as pas besoin de pleurer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du behöver inte gråta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CB6EAC" w:rsidP="007E50B6">
            <w:pPr>
              <w:rPr>
                <w:lang w:val="fr-FR"/>
              </w:rPr>
            </w:pPr>
            <w:r>
              <w:rPr>
                <w:lang w:val="fr-FR"/>
              </w:rPr>
              <w:t>tu n’avais pas besoin de ça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tu behövde inte detta</w:t>
            </w:r>
          </w:p>
        </w:tc>
      </w:tr>
      <w:tr w:rsidR="00CB6EAC" w:rsidRPr="00CB6EAC" w:rsidTr="00C55A0D">
        <w:tc>
          <w:tcPr>
            <w:tcW w:w="5103" w:type="dxa"/>
          </w:tcPr>
          <w:p w:rsidR="00CB6EAC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voir</w:t>
            </w:r>
          </w:p>
        </w:tc>
        <w:tc>
          <w:tcPr>
            <w:tcW w:w="5103" w:type="dxa"/>
          </w:tcPr>
          <w:p w:rsidR="00CB6EAC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se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revoir</w:t>
            </w:r>
          </w:p>
        </w:tc>
        <w:tc>
          <w:tcPr>
            <w:tcW w:w="5103" w:type="dxa"/>
          </w:tcPr>
          <w:p w:rsidR="00900745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återse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se voir</w:t>
            </w:r>
          </w:p>
        </w:tc>
        <w:tc>
          <w:tcPr>
            <w:tcW w:w="5103" w:type="dxa"/>
          </w:tcPr>
          <w:p w:rsidR="00900745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ses, träffa varandra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se revoir</w:t>
            </w:r>
          </w:p>
        </w:tc>
        <w:tc>
          <w:tcPr>
            <w:tcW w:w="5103" w:type="dxa"/>
          </w:tcPr>
          <w:p w:rsidR="00900745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återses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nous nous sommes revus</w:t>
            </w:r>
          </w:p>
        </w:tc>
        <w:tc>
          <w:tcPr>
            <w:tcW w:w="5103" w:type="dxa"/>
          </w:tcPr>
          <w:p w:rsidR="00900745" w:rsidRPr="00CB6EAC" w:rsidRDefault="00C46D94" w:rsidP="007E50B6">
            <w:pPr>
              <w:rPr>
                <w:lang w:val="fr-FR"/>
              </w:rPr>
            </w:pPr>
            <w:r>
              <w:rPr>
                <w:lang w:val="fr-FR"/>
              </w:rPr>
              <w:t>vi sågs igen</w:t>
            </w:r>
          </w:p>
        </w:tc>
      </w:tr>
      <w:tr w:rsidR="00900745" w:rsidRPr="00C46D94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sentir – je sens – j’ai senti</w:t>
            </w:r>
          </w:p>
        </w:tc>
        <w:tc>
          <w:tcPr>
            <w:tcW w:w="5103" w:type="dxa"/>
          </w:tcPr>
          <w:p w:rsidR="00900745" w:rsidRPr="00C46D94" w:rsidRDefault="00C46D94" w:rsidP="007E50B6">
            <w:r w:rsidRPr="00C46D94">
              <w:t>känna – jag känner – jag kände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fluidité – fluide</w:t>
            </w:r>
          </w:p>
        </w:tc>
        <w:tc>
          <w:tcPr>
            <w:tcW w:w="5103" w:type="dxa"/>
          </w:tcPr>
          <w:p w:rsidR="00900745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flyt - flytande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le courant</w:t>
            </w:r>
          </w:p>
        </w:tc>
        <w:tc>
          <w:tcPr>
            <w:tcW w:w="5103" w:type="dxa"/>
          </w:tcPr>
          <w:p w:rsidR="00900745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strömmen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900745" w:rsidP="007E50B6">
            <w:pPr>
              <w:rPr>
                <w:lang w:val="fr-FR"/>
              </w:rPr>
            </w:pPr>
            <w:r>
              <w:rPr>
                <w:lang w:val="fr-FR"/>
              </w:rPr>
              <w:t>le courant passe bien</w:t>
            </w:r>
          </w:p>
        </w:tc>
        <w:tc>
          <w:tcPr>
            <w:tcW w:w="5103" w:type="dxa"/>
          </w:tcPr>
          <w:p w:rsidR="00900745" w:rsidRPr="00E040C2" w:rsidRDefault="00316160" w:rsidP="007E50B6">
            <w:r w:rsidRPr="00E040C2">
              <w:t>ung. få bra kontakt med någon</w:t>
            </w:r>
          </w:p>
        </w:tc>
      </w:tr>
      <w:tr w:rsidR="00900745" w:rsidRPr="00CB6EAC" w:rsidTr="00C55A0D">
        <w:tc>
          <w:tcPr>
            <w:tcW w:w="5103" w:type="dxa"/>
          </w:tcPr>
          <w:p w:rsidR="00900745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être amoureuse de quelqu’un</w:t>
            </w:r>
          </w:p>
        </w:tc>
        <w:tc>
          <w:tcPr>
            <w:tcW w:w="5103" w:type="dxa"/>
          </w:tcPr>
          <w:p w:rsidR="00900745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vara kär i någon</w:t>
            </w:r>
          </w:p>
        </w:tc>
      </w:tr>
      <w:tr w:rsidR="00CF0F6E" w:rsidRPr="00316160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Jean est amoureux de Julie</w:t>
            </w:r>
          </w:p>
        </w:tc>
        <w:tc>
          <w:tcPr>
            <w:tcW w:w="5103" w:type="dxa"/>
          </w:tcPr>
          <w:p w:rsidR="00CF0F6E" w:rsidRPr="00E040C2" w:rsidRDefault="00316160" w:rsidP="007E50B6">
            <w:r w:rsidRPr="00E040C2">
              <w:t>Jean är kär i Julie</w:t>
            </w:r>
          </w:p>
        </w:tc>
      </w:tr>
      <w:tr w:rsidR="00CF0F6E" w:rsidRPr="00316160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Jean en est amoureux</w:t>
            </w:r>
          </w:p>
        </w:tc>
        <w:tc>
          <w:tcPr>
            <w:tcW w:w="5103" w:type="dxa"/>
          </w:tcPr>
          <w:p w:rsidR="00CF0F6E" w:rsidRPr="00316160" w:rsidRDefault="00316160" w:rsidP="007E50B6">
            <w:r w:rsidRPr="00E040C2">
              <w:t xml:space="preserve">Jean är </w:t>
            </w:r>
            <w:r w:rsidRPr="00316160">
              <w:t>kär i henne</w:t>
            </w:r>
          </w:p>
        </w:tc>
      </w:tr>
      <w:tr w:rsidR="00CF0F6E" w:rsidRPr="00CB6EAC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révéler</w:t>
            </w:r>
          </w:p>
        </w:tc>
        <w:tc>
          <w:tcPr>
            <w:tcW w:w="5103" w:type="dxa"/>
          </w:tcPr>
          <w:p w:rsidR="00CF0F6E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avslöja</w:t>
            </w:r>
          </w:p>
        </w:tc>
      </w:tr>
      <w:tr w:rsidR="00CF0F6E" w:rsidRPr="00CB6EAC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anéantir</w:t>
            </w:r>
          </w:p>
        </w:tc>
        <w:tc>
          <w:tcPr>
            <w:tcW w:w="5103" w:type="dxa"/>
          </w:tcPr>
          <w:p w:rsidR="00CF0F6E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förinta</w:t>
            </w:r>
          </w:p>
        </w:tc>
      </w:tr>
      <w:tr w:rsidR="00CF0F6E" w:rsidRPr="00CB6EAC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côté (m)</w:t>
            </w:r>
          </w:p>
        </w:tc>
        <w:tc>
          <w:tcPr>
            <w:tcW w:w="5103" w:type="dxa"/>
          </w:tcPr>
          <w:p w:rsidR="00CF0F6E" w:rsidRPr="00CB6EAC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sida</w:t>
            </w:r>
          </w:p>
        </w:tc>
      </w:tr>
      <w:tr w:rsidR="00CF0F6E" w:rsidRPr="00316160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craquer</w:t>
            </w:r>
          </w:p>
        </w:tc>
        <w:tc>
          <w:tcPr>
            <w:tcW w:w="5103" w:type="dxa"/>
          </w:tcPr>
          <w:p w:rsidR="00CF0F6E" w:rsidRPr="00316160" w:rsidRDefault="00316160" w:rsidP="007E50B6">
            <w:r w:rsidRPr="00316160">
              <w:t>ge efter, inte stå emot</w:t>
            </w:r>
          </w:p>
        </w:tc>
      </w:tr>
      <w:tr w:rsidR="00CF0F6E" w:rsidRPr="00CB6EAC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craquant</w:t>
            </w:r>
          </w:p>
        </w:tc>
        <w:tc>
          <w:tcPr>
            <w:tcW w:w="5103" w:type="dxa"/>
          </w:tcPr>
          <w:p w:rsidR="00CF0F6E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oemotståndlig</w:t>
            </w:r>
          </w:p>
        </w:tc>
      </w:tr>
      <w:tr w:rsidR="00CF0F6E" w:rsidRPr="00CB6EAC" w:rsidTr="00C55A0D">
        <w:tc>
          <w:tcPr>
            <w:tcW w:w="5103" w:type="dxa"/>
          </w:tcPr>
          <w:p w:rsidR="00CF0F6E" w:rsidRDefault="00CF0F6E" w:rsidP="007E50B6">
            <w:pPr>
              <w:rPr>
                <w:lang w:val="fr-FR"/>
              </w:rPr>
            </w:pPr>
            <w:r>
              <w:rPr>
                <w:lang w:val="fr-FR"/>
              </w:rPr>
              <w:t>demander quelque chose à quelqu’un</w:t>
            </w:r>
          </w:p>
        </w:tc>
        <w:tc>
          <w:tcPr>
            <w:tcW w:w="5103" w:type="dxa"/>
          </w:tcPr>
          <w:p w:rsidR="00CF0F6E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be någon om något</w:t>
            </w:r>
          </w:p>
        </w:tc>
      </w:tr>
      <w:tr w:rsidR="00CF0F6E" w:rsidRPr="00CB6EAC" w:rsidTr="00C55A0D">
        <w:tc>
          <w:tcPr>
            <w:tcW w:w="5103" w:type="dxa"/>
          </w:tcPr>
          <w:p w:rsidR="00CF0F6E" w:rsidRDefault="00E078AB" w:rsidP="007E50B6">
            <w:pPr>
              <w:rPr>
                <w:lang w:val="fr-FR"/>
              </w:rPr>
            </w:pPr>
            <w:r>
              <w:rPr>
                <w:lang w:val="fr-FR"/>
              </w:rPr>
              <w:t>tomber amoureux de quelqu’un</w:t>
            </w:r>
          </w:p>
        </w:tc>
        <w:tc>
          <w:tcPr>
            <w:tcW w:w="5103" w:type="dxa"/>
          </w:tcPr>
          <w:p w:rsidR="00CF0F6E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bli förälskad i någon</w:t>
            </w:r>
          </w:p>
        </w:tc>
      </w:tr>
      <w:tr w:rsidR="00E078AB" w:rsidRPr="00316160" w:rsidTr="00C55A0D">
        <w:tc>
          <w:tcPr>
            <w:tcW w:w="5103" w:type="dxa"/>
          </w:tcPr>
          <w:p w:rsidR="00E078AB" w:rsidRDefault="00E078AB" w:rsidP="007E50B6">
            <w:pPr>
              <w:rPr>
                <w:lang w:val="fr-FR"/>
              </w:rPr>
            </w:pPr>
            <w:r>
              <w:rPr>
                <w:lang w:val="fr-FR"/>
              </w:rPr>
              <w:t>tomber fou amoureux de quelqu’un</w:t>
            </w:r>
          </w:p>
        </w:tc>
        <w:tc>
          <w:tcPr>
            <w:tcW w:w="5103" w:type="dxa"/>
          </w:tcPr>
          <w:p w:rsidR="00E078AB" w:rsidRPr="00316160" w:rsidRDefault="00316160" w:rsidP="007E50B6">
            <w:r w:rsidRPr="00316160">
              <w:t>bli galet förälskad i någon</w:t>
            </w:r>
          </w:p>
        </w:tc>
      </w:tr>
      <w:tr w:rsidR="00E078AB" w:rsidRPr="00CB6EAC" w:rsidTr="00C55A0D">
        <w:tc>
          <w:tcPr>
            <w:tcW w:w="5103" w:type="dxa"/>
          </w:tcPr>
          <w:p w:rsidR="00E078AB" w:rsidRDefault="00E078AB" w:rsidP="007E50B6">
            <w:pPr>
              <w:rPr>
                <w:lang w:val="fr-FR"/>
              </w:rPr>
            </w:pPr>
            <w:r>
              <w:rPr>
                <w:lang w:val="fr-FR"/>
              </w:rPr>
              <w:t>se parler</w:t>
            </w:r>
          </w:p>
        </w:tc>
        <w:tc>
          <w:tcPr>
            <w:tcW w:w="5103" w:type="dxa"/>
          </w:tcPr>
          <w:p w:rsidR="00E078AB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prata med varandra</w:t>
            </w:r>
          </w:p>
        </w:tc>
      </w:tr>
      <w:tr w:rsidR="00E078AB" w:rsidRPr="00316160" w:rsidTr="00C55A0D">
        <w:tc>
          <w:tcPr>
            <w:tcW w:w="5103" w:type="dxa"/>
          </w:tcPr>
          <w:p w:rsidR="00E078AB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je n’ai jamais connu la sienne</w:t>
            </w:r>
          </w:p>
        </w:tc>
        <w:tc>
          <w:tcPr>
            <w:tcW w:w="5103" w:type="dxa"/>
          </w:tcPr>
          <w:p w:rsidR="00E078AB" w:rsidRPr="00316160" w:rsidRDefault="00316160" w:rsidP="007E50B6">
            <w:r w:rsidRPr="00316160">
              <w:t>jag har aldrig känt hans (hans familj)</w:t>
            </w:r>
          </w:p>
        </w:tc>
      </w:tr>
      <w:tr w:rsidR="00E078AB" w:rsidRPr="00CB6EAC" w:rsidTr="00C55A0D">
        <w:tc>
          <w:tcPr>
            <w:tcW w:w="5103" w:type="dxa"/>
          </w:tcPr>
          <w:p w:rsidR="00E078AB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être sur un nuage</w:t>
            </w:r>
          </w:p>
        </w:tc>
        <w:tc>
          <w:tcPr>
            <w:tcW w:w="5103" w:type="dxa"/>
          </w:tcPr>
          <w:p w:rsidR="00E078AB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sväva på ett moln</w:t>
            </w:r>
          </w:p>
        </w:tc>
      </w:tr>
      <w:tr w:rsidR="00E078AB" w:rsidRPr="00CB6EAC" w:rsidTr="00C55A0D">
        <w:tc>
          <w:tcPr>
            <w:tcW w:w="5103" w:type="dxa"/>
          </w:tcPr>
          <w:p w:rsidR="00E078AB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sauter de joie</w:t>
            </w:r>
          </w:p>
        </w:tc>
        <w:tc>
          <w:tcPr>
            <w:tcW w:w="5103" w:type="dxa"/>
          </w:tcPr>
          <w:p w:rsidR="00E078AB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hoppa av glädje</w:t>
            </w:r>
          </w:p>
        </w:tc>
      </w:tr>
      <w:tr w:rsidR="00C5396C" w:rsidRPr="00CB6EAC" w:rsidTr="00C55A0D">
        <w:tc>
          <w:tcPr>
            <w:tcW w:w="5103" w:type="dxa"/>
          </w:tcPr>
          <w:p w:rsidR="00C5396C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en guise de</w:t>
            </w:r>
          </w:p>
        </w:tc>
        <w:tc>
          <w:tcPr>
            <w:tcW w:w="5103" w:type="dxa"/>
          </w:tcPr>
          <w:p w:rsidR="00C5396C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i stället för</w:t>
            </w:r>
          </w:p>
        </w:tc>
      </w:tr>
      <w:tr w:rsidR="00C5396C" w:rsidRPr="00CB6EAC" w:rsidTr="00C55A0D">
        <w:tc>
          <w:tcPr>
            <w:tcW w:w="5103" w:type="dxa"/>
          </w:tcPr>
          <w:p w:rsidR="00C5396C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envoyer des faire-part</w:t>
            </w:r>
          </w:p>
        </w:tc>
        <w:tc>
          <w:tcPr>
            <w:tcW w:w="5103" w:type="dxa"/>
          </w:tcPr>
          <w:p w:rsidR="00C5396C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skicka inbjudningar till bröllop</w:t>
            </w:r>
          </w:p>
        </w:tc>
      </w:tr>
      <w:tr w:rsidR="00C5396C" w:rsidRPr="00CB6EAC" w:rsidTr="00C55A0D">
        <w:tc>
          <w:tcPr>
            <w:tcW w:w="5103" w:type="dxa"/>
          </w:tcPr>
          <w:p w:rsidR="00C5396C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faire le premier pas</w:t>
            </w:r>
          </w:p>
        </w:tc>
        <w:tc>
          <w:tcPr>
            <w:tcW w:w="5103" w:type="dxa"/>
          </w:tcPr>
          <w:p w:rsidR="00C5396C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ta första steget</w:t>
            </w:r>
          </w:p>
        </w:tc>
      </w:tr>
      <w:tr w:rsidR="00C5396C" w:rsidRPr="00CB6EAC" w:rsidTr="00C55A0D">
        <w:tc>
          <w:tcPr>
            <w:tcW w:w="5103" w:type="dxa"/>
          </w:tcPr>
          <w:p w:rsidR="00C5396C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tourmenté</w:t>
            </w:r>
          </w:p>
        </w:tc>
        <w:tc>
          <w:tcPr>
            <w:tcW w:w="5103" w:type="dxa"/>
          </w:tcPr>
          <w:p w:rsidR="00C5396C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omskakad</w:t>
            </w:r>
          </w:p>
        </w:tc>
      </w:tr>
      <w:tr w:rsidR="00C5396C" w:rsidRPr="00CB6EAC" w:rsidTr="00C55A0D">
        <w:tc>
          <w:tcPr>
            <w:tcW w:w="5103" w:type="dxa"/>
          </w:tcPr>
          <w:p w:rsidR="00C5396C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être en colère</w:t>
            </w:r>
          </w:p>
        </w:tc>
        <w:tc>
          <w:tcPr>
            <w:tcW w:w="5103" w:type="dxa"/>
          </w:tcPr>
          <w:p w:rsidR="00C5396C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vara förbannad</w:t>
            </w:r>
          </w:p>
        </w:tc>
      </w:tr>
      <w:tr w:rsidR="00C5396C" w:rsidRPr="00CB6EAC" w:rsidTr="00C55A0D">
        <w:tc>
          <w:tcPr>
            <w:tcW w:w="5103" w:type="dxa"/>
          </w:tcPr>
          <w:p w:rsidR="00C5396C" w:rsidRDefault="00C5396C" w:rsidP="007E50B6">
            <w:pPr>
              <w:rPr>
                <w:lang w:val="fr-FR"/>
              </w:rPr>
            </w:pPr>
            <w:r>
              <w:rPr>
                <w:lang w:val="fr-FR"/>
              </w:rPr>
              <w:t>mensonge</w:t>
            </w:r>
          </w:p>
        </w:tc>
        <w:tc>
          <w:tcPr>
            <w:tcW w:w="5103" w:type="dxa"/>
          </w:tcPr>
          <w:p w:rsidR="00C5396C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lögn</w:t>
            </w:r>
          </w:p>
        </w:tc>
      </w:tr>
      <w:tr w:rsidR="006D1531" w:rsidRPr="00CB6EAC" w:rsidTr="00C55A0D">
        <w:tc>
          <w:tcPr>
            <w:tcW w:w="5103" w:type="dxa"/>
          </w:tcPr>
          <w:p w:rsidR="006D1531" w:rsidRDefault="006D1531" w:rsidP="007E50B6">
            <w:pPr>
              <w:rPr>
                <w:lang w:val="fr-FR"/>
              </w:rPr>
            </w:pPr>
            <w:r>
              <w:rPr>
                <w:lang w:val="fr-FR"/>
              </w:rPr>
              <w:t>se remettre de</w:t>
            </w:r>
          </w:p>
        </w:tc>
        <w:tc>
          <w:tcPr>
            <w:tcW w:w="5103" w:type="dxa"/>
          </w:tcPr>
          <w:p w:rsidR="006D1531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återhämta sig från</w:t>
            </w:r>
          </w:p>
        </w:tc>
      </w:tr>
      <w:tr w:rsidR="006D1531" w:rsidRPr="00CB6EAC" w:rsidTr="00C55A0D">
        <w:tc>
          <w:tcPr>
            <w:tcW w:w="5103" w:type="dxa"/>
          </w:tcPr>
          <w:p w:rsidR="006D1531" w:rsidRDefault="006D1531" w:rsidP="007E50B6">
            <w:pPr>
              <w:rPr>
                <w:lang w:val="fr-FR"/>
              </w:rPr>
            </w:pPr>
            <w:r>
              <w:rPr>
                <w:lang w:val="fr-FR"/>
              </w:rPr>
              <w:t>souffrir de</w:t>
            </w:r>
          </w:p>
        </w:tc>
        <w:tc>
          <w:tcPr>
            <w:tcW w:w="5103" w:type="dxa"/>
          </w:tcPr>
          <w:p w:rsidR="006D1531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lida av</w:t>
            </w:r>
          </w:p>
        </w:tc>
      </w:tr>
      <w:tr w:rsidR="006D1531" w:rsidRPr="00CB6EAC" w:rsidTr="00C55A0D">
        <w:tc>
          <w:tcPr>
            <w:tcW w:w="5103" w:type="dxa"/>
          </w:tcPr>
          <w:p w:rsidR="006D1531" w:rsidRDefault="006D1531" w:rsidP="007E50B6">
            <w:pPr>
              <w:rPr>
                <w:lang w:val="fr-FR"/>
              </w:rPr>
            </w:pPr>
            <w:r>
              <w:rPr>
                <w:lang w:val="fr-FR"/>
              </w:rPr>
              <w:t>emménager</w:t>
            </w:r>
          </w:p>
        </w:tc>
        <w:tc>
          <w:tcPr>
            <w:tcW w:w="5103" w:type="dxa"/>
          </w:tcPr>
          <w:p w:rsidR="006D1531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flytta in</w:t>
            </w:r>
          </w:p>
        </w:tc>
      </w:tr>
      <w:tr w:rsidR="006D1531" w:rsidRPr="00CB6EAC" w:rsidTr="00C55A0D">
        <w:tc>
          <w:tcPr>
            <w:tcW w:w="5103" w:type="dxa"/>
          </w:tcPr>
          <w:p w:rsidR="006D1531" w:rsidRDefault="006D1531" w:rsidP="007E50B6">
            <w:pPr>
              <w:rPr>
                <w:lang w:val="fr-FR"/>
              </w:rPr>
            </w:pPr>
            <w:r>
              <w:rPr>
                <w:lang w:val="fr-FR"/>
              </w:rPr>
              <w:t>une chute</w:t>
            </w:r>
          </w:p>
        </w:tc>
        <w:tc>
          <w:tcPr>
            <w:tcW w:w="5103" w:type="dxa"/>
          </w:tcPr>
          <w:p w:rsidR="006D1531" w:rsidRPr="00CB6EAC" w:rsidRDefault="00316160" w:rsidP="007E50B6">
            <w:pPr>
              <w:rPr>
                <w:lang w:val="fr-FR"/>
              </w:rPr>
            </w:pPr>
            <w:r>
              <w:rPr>
                <w:lang w:val="fr-FR"/>
              </w:rPr>
              <w:t>ett fall</w:t>
            </w:r>
          </w:p>
        </w:tc>
      </w:tr>
      <w:tr w:rsidR="006D1531" w:rsidRPr="00316160" w:rsidTr="00C55A0D">
        <w:tc>
          <w:tcPr>
            <w:tcW w:w="5103" w:type="dxa"/>
          </w:tcPr>
          <w:p w:rsidR="006D1531" w:rsidRDefault="006D1531" w:rsidP="007E50B6">
            <w:pPr>
              <w:rPr>
                <w:lang w:val="fr-FR"/>
              </w:rPr>
            </w:pPr>
            <w:r>
              <w:rPr>
                <w:lang w:val="fr-FR"/>
              </w:rPr>
              <w:t>qu’ai-je fait de mal</w:t>
            </w:r>
            <w:r w:rsidR="00316160">
              <w:rPr>
                <w:lang w:val="fr-FR"/>
              </w:rPr>
              <w:t> ?</w:t>
            </w:r>
          </w:p>
        </w:tc>
        <w:tc>
          <w:tcPr>
            <w:tcW w:w="5103" w:type="dxa"/>
          </w:tcPr>
          <w:p w:rsidR="006D1531" w:rsidRPr="00316160" w:rsidRDefault="00316160" w:rsidP="007E50B6">
            <w:r w:rsidRPr="00316160">
              <w:t>vad har jag gjort för illa ?</w:t>
            </w:r>
          </w:p>
        </w:tc>
      </w:tr>
    </w:tbl>
    <w:p w:rsidR="00CB6EAC" w:rsidRPr="00316160" w:rsidRDefault="00CB6EAC"/>
    <w:p w:rsidR="00316160" w:rsidRPr="00E040C2" w:rsidRDefault="00316160"/>
    <w:p w:rsidR="00316160" w:rsidRPr="00E040C2" w:rsidRDefault="00316160"/>
    <w:p w:rsidR="00316160" w:rsidRPr="00E040C2" w:rsidRDefault="00316160"/>
    <w:p w:rsidR="00CB6EAC" w:rsidRPr="00CB6EAC" w:rsidRDefault="00C46D94">
      <w:pPr>
        <w:rPr>
          <w:lang w:val="fr-FR"/>
        </w:rPr>
      </w:pPr>
      <w:r>
        <w:rPr>
          <w:lang w:val="fr-FR"/>
        </w:rPr>
        <w:lastRenderedPageBreak/>
        <w:t>QUESTIONS SUR LE TEXTE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06"/>
        <w:gridCol w:w="9500"/>
      </w:tblGrid>
      <w:tr w:rsidR="00C46D94" w:rsidRPr="006D1531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Qui raconte cette histoire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Comment se considère-t-elle comme fille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3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Est-ce une fille respectueuse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4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Pour quelle cause a-t-elle souvent lutté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5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Comment a-t-elle rencontré Andrew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6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Avec qui est-elle allée à cette gay-pride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7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Pourquoi a-t-elle commencé à parler avec Andrew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8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Quelle est sa première impression d’Andrew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9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 font-ils après la gay-pride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Pourquoi n’a-t-il pas beaucoup d’amis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11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 fait-elle pour  qu’il ait plus d’amis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12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Qu’est-ce qu’elle lui a donné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13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 disent les amis d’Emmanuelle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 xml:space="preserve">? 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14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 pense son cousin homosexuel d’Andrew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 Pourquoi est-ce qu’il a des doutes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15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 pense Emmanuelle de ses doutes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6D1531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16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Comment était Andrew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17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Comment est leur relation au début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18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Pourquoi n’a-t-elle pas fait connaissance avec sa famille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19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Andrew en parle souvent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 Pourquoi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 Est-ce un problème pour Emmanuelle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20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 se passe-t-il après trois ans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6D1531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21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E040C2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Comment réagit </w:t>
            </w:r>
            <w:bookmarkStart w:id="0" w:name="_GoBack"/>
            <w:bookmarkEnd w:id="0"/>
            <w:r w:rsidR="00C46D94" w:rsidRPr="006D1531">
              <w:rPr>
                <w:sz w:val="20"/>
                <w:szCs w:val="20"/>
                <w:lang w:val="fr-FR"/>
              </w:rPr>
              <w:t>Emmanuelle à la proposition d’Andrew</w:t>
            </w:r>
            <w:r w:rsidR="00C46D94">
              <w:rPr>
                <w:sz w:val="20"/>
                <w:szCs w:val="20"/>
                <w:lang w:val="fr-FR"/>
              </w:rPr>
              <w:t> </w:t>
            </w:r>
            <w:r w:rsidR="00C46D94"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6D1531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22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Est-ce qu’il va inviter sa famille au mariage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 Emmanuelle, qu’est-ce qu’elle lui propose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 Comment réagit-il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 Pourquoi est-ce qu’elle n’insiste pas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23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Quand est-ce qu’elle saura son grand secret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24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Pourquoi est-ce que sa famille l’a rejeté</w:t>
            </w:r>
            <w:r>
              <w:rPr>
                <w:sz w:val="20"/>
                <w:szCs w:val="20"/>
                <w:lang w:val="fr-FR"/>
              </w:rPr>
              <w:t> </w:t>
            </w:r>
            <w:r w:rsidRPr="006D1531">
              <w:rPr>
                <w:sz w:val="20"/>
                <w:szCs w:val="20"/>
                <w:lang w:val="fr-FR"/>
              </w:rPr>
              <w:t>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25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Pourquoi s’est-il installé dans cette ville 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26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Quelle est la réaction d’Emmanuelle ?</w:t>
            </w:r>
          </w:p>
        </w:tc>
      </w:tr>
      <w:tr w:rsidR="00C46D94" w:rsidRPr="006D1531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27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Elle l’a vite oublié 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28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Et aujourd’hui ? Comment va-t-elle ?</w:t>
            </w:r>
          </w:p>
        </w:tc>
      </w:tr>
      <w:tr w:rsidR="00C46D94" w:rsidRPr="00E040C2" w:rsidTr="00316160">
        <w:trPr>
          <w:trHeight w:val="1701"/>
        </w:trPr>
        <w:tc>
          <w:tcPr>
            <w:tcW w:w="706" w:type="dxa"/>
            <w:tcBorders>
              <w:right w:val="nil"/>
            </w:tcBorders>
          </w:tcPr>
          <w:p w:rsidR="00C46D94" w:rsidRPr="006D1531" w:rsidRDefault="00C46D94" w:rsidP="006D1531">
            <w:pPr>
              <w:pStyle w:val="Ingetavstnd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29</w:t>
            </w:r>
          </w:p>
        </w:tc>
        <w:tc>
          <w:tcPr>
            <w:tcW w:w="9500" w:type="dxa"/>
            <w:tcBorders>
              <w:left w:val="nil"/>
            </w:tcBorders>
          </w:tcPr>
          <w:p w:rsidR="00C46D94" w:rsidRDefault="00C46D94" w:rsidP="006D1531">
            <w:pPr>
              <w:pStyle w:val="Ingetavstnd"/>
              <w:rPr>
                <w:lang w:val="fr-FR"/>
              </w:rPr>
            </w:pPr>
            <w:r w:rsidRPr="006D1531">
              <w:rPr>
                <w:sz w:val="20"/>
                <w:szCs w:val="20"/>
                <w:lang w:val="fr-FR"/>
              </w:rPr>
              <w:t>Expliquez ces mots : gay-pride</w:t>
            </w:r>
            <w:r>
              <w:rPr>
                <w:sz w:val="20"/>
                <w:szCs w:val="20"/>
                <w:lang w:val="fr-FR"/>
              </w:rPr>
              <w:t xml:space="preserve"> , </w:t>
            </w:r>
            <w:r w:rsidRPr="00450217">
              <w:rPr>
                <w:lang w:val="fr-FR"/>
              </w:rPr>
              <w:t>homosexuel</w:t>
            </w:r>
            <w:r>
              <w:rPr>
                <w:lang w:val="fr-FR"/>
              </w:rPr>
              <w:t xml:space="preserve">, </w:t>
            </w:r>
            <w:r w:rsidRPr="00450217">
              <w:rPr>
                <w:lang w:val="fr-FR"/>
              </w:rPr>
              <w:t>hétérosexuel</w:t>
            </w:r>
            <w:r>
              <w:rPr>
                <w:lang w:val="fr-FR"/>
              </w:rPr>
              <w:t xml:space="preserve">, </w:t>
            </w:r>
            <w:r w:rsidRPr="00450217">
              <w:rPr>
                <w:lang w:val="fr-FR"/>
              </w:rPr>
              <w:t>tolérant</w:t>
            </w:r>
            <w:r>
              <w:rPr>
                <w:lang w:val="fr-FR"/>
              </w:rPr>
              <w:t>, la veille</w:t>
            </w: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Default="00316160" w:rsidP="006D1531">
            <w:pPr>
              <w:pStyle w:val="Ingetavstnd"/>
              <w:rPr>
                <w:lang w:val="fr-FR"/>
              </w:rPr>
            </w:pPr>
          </w:p>
          <w:p w:rsidR="00316160" w:rsidRPr="006D1531" w:rsidRDefault="00316160" w:rsidP="006D1531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</w:tbl>
    <w:p w:rsidR="00180761" w:rsidRPr="00C5396C" w:rsidRDefault="00C7487C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5356614" cy="678211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devoirv3fiancefemm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684" cy="67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7C" w:rsidRPr="00C5396C" w:rsidRDefault="00C7487C">
      <w:pPr>
        <w:rPr>
          <w:lang w:val="fr-FR"/>
        </w:rPr>
      </w:pPr>
    </w:p>
    <w:p w:rsidR="00C7487C" w:rsidRPr="00C5396C" w:rsidRDefault="00C7487C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588125" cy="8298180"/>
            <wp:effectExtent l="0" t="0" r="3175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devoirv3fiancefemm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87C" w:rsidRPr="00C5396C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7C"/>
    <w:rsid w:val="000C537D"/>
    <w:rsid w:val="00132FE5"/>
    <w:rsid w:val="00180761"/>
    <w:rsid w:val="001A734A"/>
    <w:rsid w:val="00276B81"/>
    <w:rsid w:val="00287E2F"/>
    <w:rsid w:val="00316160"/>
    <w:rsid w:val="003E522A"/>
    <w:rsid w:val="0040163C"/>
    <w:rsid w:val="00450217"/>
    <w:rsid w:val="004E4EE1"/>
    <w:rsid w:val="006D1531"/>
    <w:rsid w:val="00811246"/>
    <w:rsid w:val="00900745"/>
    <w:rsid w:val="00966128"/>
    <w:rsid w:val="00C46D94"/>
    <w:rsid w:val="00C5396C"/>
    <w:rsid w:val="00C7487C"/>
    <w:rsid w:val="00CB6EAC"/>
    <w:rsid w:val="00CB7B56"/>
    <w:rsid w:val="00CF0F6E"/>
    <w:rsid w:val="00D4687D"/>
    <w:rsid w:val="00E040C2"/>
    <w:rsid w:val="00E078AB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7487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CB6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6D15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74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7487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CB6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6D15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2016-12-13T04:58:00Z</cp:lastPrinted>
  <dcterms:created xsi:type="dcterms:W3CDTF">2016-12-16T09:31:00Z</dcterms:created>
  <dcterms:modified xsi:type="dcterms:W3CDTF">2016-12-16T09:31:00Z</dcterms:modified>
</cp:coreProperties>
</file>