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CC" w:rsidRPr="000B2E30" w:rsidRDefault="00A03A88">
      <w:pPr>
        <w:rPr>
          <w:rFonts w:cs="Helvetica"/>
          <w:color w:val="000000"/>
          <w:shd w:val="clear" w:color="auto" w:fill="FFFFFF"/>
          <w:lang w:val="fr-FR"/>
        </w:rPr>
      </w:pPr>
      <w:hyperlink r:id="rId6" w:history="1">
        <w:r w:rsidR="002C4DBA" w:rsidRPr="00A03A88">
          <w:rPr>
            <w:rStyle w:val="Hyperlnk"/>
            <w:caps/>
            <w:sz w:val="30"/>
            <w:szCs w:val="30"/>
            <w:shd w:val="clear" w:color="auto" w:fill="FFFFFF"/>
            <w:lang w:val="fr-FR"/>
          </w:rPr>
          <w:t>chansons folkloriques et comptines</w:t>
        </w:r>
      </w:hyperlink>
      <w:r w:rsidR="002C4DBA">
        <w:rPr>
          <w:caps/>
          <w:color w:val="24BBD3"/>
          <w:sz w:val="30"/>
          <w:szCs w:val="30"/>
          <w:shd w:val="clear" w:color="auto" w:fill="FFFFFF"/>
          <w:lang w:val="fr-FR"/>
        </w:rPr>
        <w:t xml:space="preserve"> malbr</w:t>
      </w:r>
      <w:r>
        <w:rPr>
          <w:caps/>
          <w:color w:val="24BBD3"/>
          <w:sz w:val="30"/>
          <w:szCs w:val="30"/>
          <w:shd w:val="clear" w:color="auto" w:fill="FFFFFF"/>
          <w:lang w:val="fr-FR"/>
        </w:rPr>
        <w:t xml:space="preserve"> ; </w:t>
      </w:r>
      <w:hyperlink r:id="rId7" w:history="1">
        <w:r w:rsidRPr="00A03A88">
          <w:rPr>
            <w:rStyle w:val="Hyperlnk"/>
            <w:caps/>
            <w:sz w:val="30"/>
            <w:szCs w:val="30"/>
            <w:shd w:val="clear" w:color="auto" w:fill="FFFFFF"/>
            <w:lang w:val="fr-FR"/>
          </w:rPr>
          <w:t>pdf</w:t>
        </w:r>
      </w:hyperlink>
      <w:r>
        <w:rPr>
          <w:caps/>
          <w:color w:val="24BBD3"/>
          <w:sz w:val="30"/>
          <w:szCs w:val="30"/>
          <w:shd w:val="clear" w:color="auto" w:fill="FFFFFF"/>
          <w:lang w:val="fr-FR"/>
        </w:rPr>
        <w:t xml:space="preserve"> ; </w:t>
      </w:r>
      <w:hyperlink r:id="rId8" w:history="1">
        <w:r w:rsidRPr="00A03A88">
          <w:rPr>
            <w:rStyle w:val="Hyperlnk"/>
            <w:caps/>
            <w:sz w:val="30"/>
            <w:szCs w:val="30"/>
            <w:shd w:val="clear" w:color="auto" w:fill="FFFFFF"/>
            <w:lang w:val="fr-FR"/>
          </w:rPr>
          <w:t>doc </w:t>
        </w:r>
      </w:hyperlink>
      <w:r>
        <w:rPr>
          <w:caps/>
          <w:color w:val="24BBD3"/>
          <w:sz w:val="30"/>
          <w:szCs w:val="30"/>
          <w:shd w:val="clear" w:color="auto" w:fill="FFFFFF"/>
          <w:lang w:val="fr-FR"/>
        </w:rPr>
        <w:t xml:space="preserve">; </w:t>
      </w:r>
      <w:hyperlink r:id="rId9" w:history="1">
        <w:r w:rsidRPr="00962013">
          <w:rPr>
            <w:rStyle w:val="Hyperlnk"/>
            <w:caps/>
            <w:sz w:val="30"/>
            <w:szCs w:val="30"/>
            <w:shd w:val="clear" w:color="auto" w:fill="FFFFFF"/>
            <w:lang w:val="fr-FR"/>
          </w:rPr>
          <w:t>vid </w:t>
        </w:r>
      </w:hyperlink>
      <w:bookmarkStart w:id="0" w:name="_GoBack"/>
      <w:bookmarkEnd w:id="0"/>
      <w:r>
        <w:rPr>
          <w:caps/>
          <w:color w:val="24BBD3"/>
          <w:sz w:val="30"/>
          <w:szCs w:val="30"/>
          <w:shd w:val="clear" w:color="auto" w:fill="FFFFFF"/>
          <w:lang w:val="fr-FR"/>
        </w:rPr>
        <w:t>;</w:t>
      </w:r>
    </w:p>
    <w:p w:rsidR="00EB22F0" w:rsidRPr="00FC3375" w:rsidRDefault="00EB22F0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>vad skall vi göra idag magistern ?</w:t>
      </w:r>
    </w:p>
    <w:p w:rsidR="00EB22F0" w:rsidRPr="00FC3375" w:rsidRDefault="00EB22F0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 xml:space="preserve">idag skall jag </w:t>
      </w:r>
      <w:r w:rsidR="004A134E" w:rsidRPr="00FC3375">
        <w:rPr>
          <w:rFonts w:cs="Helvetica"/>
          <w:color w:val="000000"/>
          <w:sz w:val="28"/>
          <w:szCs w:val="28"/>
        </w:rPr>
        <w:t>prata</w:t>
      </w:r>
      <w:r w:rsidRPr="00FC3375">
        <w:rPr>
          <w:rFonts w:cs="Helvetica"/>
          <w:color w:val="000000"/>
          <w:sz w:val="28"/>
          <w:szCs w:val="28"/>
        </w:rPr>
        <w:t xml:space="preserve"> om gamla franska fol</w:t>
      </w:r>
      <w:r w:rsidR="009F1775" w:rsidRPr="00FC3375">
        <w:rPr>
          <w:rFonts w:cs="Helvetica"/>
          <w:color w:val="000000"/>
          <w:sz w:val="28"/>
          <w:szCs w:val="28"/>
        </w:rPr>
        <w:t>k</w:t>
      </w:r>
      <w:r w:rsidRPr="00FC3375">
        <w:rPr>
          <w:rFonts w:cs="Helvetica"/>
          <w:color w:val="000000"/>
          <w:sz w:val="28"/>
          <w:szCs w:val="28"/>
        </w:rPr>
        <w:t>sånger för er</w:t>
      </w:r>
    </w:p>
    <w:p w:rsidR="00EB22F0" w:rsidRPr="00FC3375" w:rsidRDefault="00EB22F0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>kul......</w:t>
      </w:r>
    </w:p>
    <w:p w:rsidR="00EB22F0" w:rsidRPr="00FC3375" w:rsidRDefault="00EB22F0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>det finns en gammal visa som heter ”Malbrough drar iväg till krig” (s’en aller)</w:t>
      </w:r>
    </w:p>
    <w:p w:rsidR="00EB22F0" w:rsidRPr="00FC3375" w:rsidRDefault="00EB22F0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>det är John Churchill som var första hertigen av Malbrough; han deltar i slaget i Malplaquet</w:t>
      </w:r>
    </w:p>
    <w:p w:rsidR="00EB22F0" w:rsidRPr="00FC3375" w:rsidRDefault="00EB22F0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>han blir allvarligt skadad den 11:e september 1709; han dör inte</w:t>
      </w:r>
    </w:p>
    <w:p w:rsidR="00EB22F0" w:rsidRPr="00FC3375" w:rsidRDefault="00EB22F0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>större delen av sitt liv ägnar han åt (se consacrer à) att kämpa mot Frankrike</w:t>
      </w:r>
    </w:p>
    <w:p w:rsidR="00EB22F0" w:rsidRPr="00FC3375" w:rsidRDefault="00EB22F0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>det är därför fransmännen roar sig med att berätta om hans död och begravning på ett humoristiskt sätt</w:t>
      </w:r>
    </w:p>
    <w:p w:rsidR="00EB22F0" w:rsidRPr="00FC3375" w:rsidRDefault="00EB22F0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>sången blev berömd först (blev berömd bara) från och med 1781</w:t>
      </w:r>
    </w:p>
    <w:p w:rsidR="00FB28CC" w:rsidRPr="00FC3375" w:rsidRDefault="00FB28CC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>författaren och dramatikern Beaumarchais tog med sången i Figaros Bröllop</w:t>
      </w:r>
    </w:p>
    <w:p w:rsidR="00EB22F0" w:rsidRPr="00FC3375" w:rsidRDefault="00EB22F0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>Geneviève Poitrine som tog hand om den unge Ludvig den 16:e sjöng denna sång för kungabarnet</w:t>
      </w:r>
    </w:p>
    <w:p w:rsidR="00EB22F0" w:rsidRPr="00FC3375" w:rsidRDefault="00EB22F0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>Marie-Antoinette gör den riktigt populär och berömd i hela världen</w:t>
      </w:r>
    </w:p>
    <w:p w:rsidR="00473158" w:rsidRPr="00FC3375" w:rsidRDefault="00473158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>engelsmännen</w:t>
      </w:r>
      <w:r w:rsidR="00FB28CC" w:rsidRPr="00FC3375">
        <w:rPr>
          <w:rFonts w:cs="Helvetica"/>
          <w:color w:val="000000"/>
          <w:sz w:val="28"/>
          <w:szCs w:val="28"/>
        </w:rPr>
        <w:t xml:space="preserve"> tog melodin och skrev en annan text</w:t>
      </w:r>
    </w:p>
    <w:p w:rsidR="00FB28CC" w:rsidRPr="00FC3375" w:rsidRDefault="00FB28CC" w:rsidP="00EB22F0">
      <w:pPr>
        <w:pStyle w:val="Liststycke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FC3375">
        <w:rPr>
          <w:rFonts w:cs="Helvetica"/>
          <w:color w:val="000000"/>
          <w:sz w:val="28"/>
          <w:szCs w:val="28"/>
        </w:rPr>
        <w:t>man påstår att denna sång var den första europeiska sången som förmedlades till urinvånarna i Australien</w:t>
      </w:r>
    </w:p>
    <w:p w:rsidR="00593C89" w:rsidRDefault="00593C89" w:rsidP="00F53BA2">
      <w:pPr>
        <w:pStyle w:val="Ingetavstnd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version1</w:t>
      </w:r>
    </w:p>
    <w:p w:rsidR="004E2F5E" w:rsidRPr="005D0B2C" w:rsidRDefault="004E2F5E" w:rsidP="004E2F5E">
      <w:pPr>
        <w:pStyle w:val="Ingetavstnd"/>
        <w:rPr>
          <w:sz w:val="10"/>
          <w:szCs w:val="10"/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1574"/>
        <w:gridCol w:w="1842"/>
        <w:gridCol w:w="1985"/>
        <w:gridCol w:w="2410"/>
        <w:gridCol w:w="1771"/>
      </w:tblGrid>
      <w:tr w:rsidR="004E2F5E" w:rsidRPr="00136710" w:rsidTr="004C6837">
        <w:trPr>
          <w:trHeight w:val="306"/>
        </w:trPr>
        <w:tc>
          <w:tcPr>
            <w:tcW w:w="624" w:type="dxa"/>
          </w:tcPr>
          <w:p w:rsidR="004E2F5E" w:rsidRPr="005D6284" w:rsidRDefault="004E2F5E" w:rsidP="00253611">
            <w:pPr>
              <w:pStyle w:val="Ingetavstnd"/>
              <w:rPr>
                <w:lang w:val="fr-FR"/>
              </w:rPr>
            </w:pPr>
          </w:p>
        </w:tc>
        <w:tc>
          <w:tcPr>
            <w:tcW w:w="3416" w:type="dxa"/>
            <w:gridSpan w:val="2"/>
          </w:tcPr>
          <w:p w:rsidR="004E2F5E" w:rsidRPr="005D6284" w:rsidRDefault="004E2F5E" w:rsidP="00253611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infinitif</w:t>
            </w:r>
          </w:p>
        </w:tc>
        <w:tc>
          <w:tcPr>
            <w:tcW w:w="1985" w:type="dxa"/>
          </w:tcPr>
          <w:p w:rsidR="004E2F5E" w:rsidRPr="005D6284" w:rsidRDefault="004E2F5E" w:rsidP="00253611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présent</w:t>
            </w:r>
          </w:p>
        </w:tc>
        <w:tc>
          <w:tcPr>
            <w:tcW w:w="2410" w:type="dxa"/>
          </w:tcPr>
          <w:p w:rsidR="004E2F5E" w:rsidRPr="005D6284" w:rsidRDefault="004E2F5E" w:rsidP="00253611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passé</w:t>
            </w:r>
          </w:p>
        </w:tc>
        <w:tc>
          <w:tcPr>
            <w:tcW w:w="1771" w:type="dxa"/>
          </w:tcPr>
          <w:p w:rsidR="004E2F5E" w:rsidRPr="005D6284" w:rsidRDefault="004E2F5E" w:rsidP="00253611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présent</w:t>
            </w:r>
          </w:p>
        </w:tc>
      </w:tr>
      <w:tr w:rsidR="004E2F5E" w:rsidRPr="00011313" w:rsidTr="004C6837">
        <w:trPr>
          <w:trHeight w:val="454"/>
        </w:trPr>
        <w:tc>
          <w:tcPr>
            <w:tcW w:w="624" w:type="dxa"/>
          </w:tcPr>
          <w:p w:rsidR="004E2F5E" w:rsidRPr="00011313" w:rsidRDefault="004E2F5E" w:rsidP="00253611">
            <w:pPr>
              <w:pStyle w:val="Ingetavstnd"/>
              <w:rPr>
                <w:sz w:val="28"/>
                <w:szCs w:val="28"/>
                <w:lang w:val="fr-FR"/>
              </w:rPr>
            </w:pPr>
          </w:p>
        </w:tc>
        <w:tc>
          <w:tcPr>
            <w:tcW w:w="3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5E" w:rsidRPr="00011313" w:rsidRDefault="004E2F5E" w:rsidP="004E2F5E">
            <w:pPr>
              <w:pStyle w:val="Ingetavstnd"/>
              <w:rPr>
                <w:sz w:val="28"/>
                <w:szCs w:val="28"/>
                <w:lang w:val="fr-FR"/>
              </w:rPr>
            </w:pPr>
            <w:r w:rsidRPr="00011313">
              <w:rPr>
                <w:sz w:val="28"/>
                <w:szCs w:val="28"/>
                <w:lang w:val="fr-FR"/>
              </w:rPr>
              <w:t>venir</w:t>
            </w:r>
            <w:r w:rsidRPr="00011313">
              <w:rPr>
                <w:sz w:val="28"/>
                <w:szCs w:val="28"/>
                <w:lang w:val="fr-FR"/>
              </w:rPr>
              <w:t xml:space="preserve"> = </w:t>
            </w:r>
            <w:r w:rsidRPr="00011313">
              <w:rPr>
                <w:sz w:val="28"/>
                <w:szCs w:val="28"/>
                <w:lang w:val="fr-FR"/>
              </w:rPr>
              <w:t>komma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5E" w:rsidRPr="00A03A88" w:rsidRDefault="00011313" w:rsidP="00253611">
            <w:pPr>
              <w:pStyle w:val="Ingetavstnd"/>
              <w:rPr>
                <w:color w:val="FFFFFF" w:themeColor="background1"/>
                <w:sz w:val="28"/>
                <w:szCs w:val="28"/>
                <w:lang w:val="fr-FR"/>
              </w:rPr>
            </w:pPr>
            <w:r w:rsidRPr="00A03A88">
              <w:rPr>
                <w:color w:val="FFFFFF" w:themeColor="background1"/>
                <w:sz w:val="28"/>
                <w:szCs w:val="28"/>
                <w:lang w:val="fr-FR"/>
              </w:rPr>
              <w:t>venant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5E" w:rsidRPr="00A03A88" w:rsidRDefault="00011313" w:rsidP="00253611">
            <w:pPr>
              <w:pStyle w:val="Ingetavstnd"/>
              <w:rPr>
                <w:color w:val="FFFFFF" w:themeColor="background1"/>
                <w:sz w:val="28"/>
                <w:szCs w:val="28"/>
                <w:lang w:val="fr-FR"/>
              </w:rPr>
            </w:pPr>
            <w:r w:rsidRPr="00A03A88">
              <w:rPr>
                <w:color w:val="FFFFFF" w:themeColor="background1"/>
                <w:sz w:val="28"/>
                <w:szCs w:val="28"/>
                <w:lang w:val="fr-FR"/>
              </w:rPr>
              <w:t>venu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5E" w:rsidRPr="00A03A88" w:rsidRDefault="00011313" w:rsidP="00253611">
            <w:pPr>
              <w:pStyle w:val="Ingetavstnd"/>
              <w:rPr>
                <w:color w:val="FFFFFF" w:themeColor="background1"/>
                <w:sz w:val="28"/>
                <w:szCs w:val="28"/>
                <w:lang w:val="fr-FR"/>
              </w:rPr>
            </w:pPr>
            <w:r w:rsidRPr="00A03A88">
              <w:rPr>
                <w:color w:val="FFFFFF" w:themeColor="background1"/>
                <w:sz w:val="28"/>
                <w:szCs w:val="28"/>
                <w:lang w:val="fr-FR"/>
              </w:rPr>
              <w:t>je viens</w:t>
            </w:r>
          </w:p>
        </w:tc>
      </w:tr>
      <w:tr w:rsidR="004E2F5E" w:rsidTr="004C6837">
        <w:tc>
          <w:tcPr>
            <w:tcW w:w="624" w:type="dxa"/>
          </w:tcPr>
          <w:p w:rsidR="004E2F5E" w:rsidRPr="00136710" w:rsidRDefault="004E2F5E" w:rsidP="00253611">
            <w:pPr>
              <w:pStyle w:val="Ingetavstnd"/>
              <w:rPr>
                <w:lang w:val="fr-FR"/>
              </w:rPr>
            </w:pPr>
          </w:p>
        </w:tc>
        <w:tc>
          <w:tcPr>
            <w:tcW w:w="3416" w:type="dxa"/>
            <w:gridSpan w:val="2"/>
          </w:tcPr>
          <w:p w:rsidR="004E2F5E" w:rsidRDefault="004E2F5E" w:rsidP="00253611">
            <w:pPr>
              <w:pStyle w:val="Ingetavstnd"/>
            </w:pPr>
            <w:r w:rsidRPr="00136710">
              <w:rPr>
                <w:lang w:val="fr-FR"/>
              </w:rPr>
              <w:t>futur = ska, komm</w:t>
            </w:r>
            <w:r>
              <w:t>er att</w:t>
            </w:r>
          </w:p>
        </w:tc>
        <w:tc>
          <w:tcPr>
            <w:tcW w:w="1985" w:type="dxa"/>
          </w:tcPr>
          <w:p w:rsidR="004E2F5E" w:rsidRPr="004C6837" w:rsidRDefault="004E2F5E" w:rsidP="00253611">
            <w:pPr>
              <w:pStyle w:val="Ingetavstnd"/>
              <w:rPr>
                <w:sz w:val="20"/>
                <w:szCs w:val="20"/>
              </w:rPr>
            </w:pPr>
            <w:r w:rsidRPr="004C6837">
              <w:rPr>
                <w:sz w:val="20"/>
                <w:szCs w:val="20"/>
              </w:rPr>
              <w:t>imparfait = dåtid/igår</w:t>
            </w:r>
          </w:p>
        </w:tc>
        <w:tc>
          <w:tcPr>
            <w:tcW w:w="2410" w:type="dxa"/>
          </w:tcPr>
          <w:p w:rsidR="004E2F5E" w:rsidRPr="00F31711" w:rsidRDefault="004E2F5E" w:rsidP="00253611">
            <w:pPr>
              <w:pStyle w:val="Ingetavstnd"/>
              <w:rPr>
                <w:sz w:val="16"/>
                <w:szCs w:val="16"/>
              </w:rPr>
            </w:pPr>
            <w:r w:rsidRPr="00F31711"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1771" w:type="dxa"/>
          </w:tcPr>
          <w:p w:rsidR="004E2F5E" w:rsidRDefault="004E2F5E" w:rsidP="00253611">
            <w:pPr>
              <w:pStyle w:val="Ingetavstnd"/>
            </w:pPr>
            <w:r>
              <w:t>présent = nutid</w:t>
            </w:r>
          </w:p>
        </w:tc>
      </w:tr>
      <w:tr w:rsidR="004C6837" w:rsidTr="007F1A26">
        <w:trPr>
          <w:trHeight w:val="454"/>
        </w:trPr>
        <w:tc>
          <w:tcPr>
            <w:tcW w:w="624" w:type="dxa"/>
          </w:tcPr>
          <w:p w:rsidR="004C6837" w:rsidRDefault="004C6837" w:rsidP="00253611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viendrai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vais venir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venais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suis venu(e)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viens</w:t>
            </w:r>
          </w:p>
        </w:tc>
      </w:tr>
      <w:tr w:rsidR="004C6837" w:rsidTr="007F1A26">
        <w:trPr>
          <w:trHeight w:val="454"/>
        </w:trPr>
        <w:tc>
          <w:tcPr>
            <w:tcW w:w="624" w:type="dxa"/>
          </w:tcPr>
          <w:p w:rsidR="004C6837" w:rsidRDefault="004C6837" w:rsidP="00253611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viendras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vas venir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venais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es venu(e)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viens</w:t>
            </w:r>
          </w:p>
        </w:tc>
      </w:tr>
      <w:tr w:rsidR="004C6837" w:rsidTr="007F1A26">
        <w:trPr>
          <w:trHeight w:val="454"/>
        </w:trPr>
        <w:tc>
          <w:tcPr>
            <w:tcW w:w="624" w:type="dxa"/>
          </w:tcPr>
          <w:p w:rsidR="004C6837" w:rsidRDefault="004C6837" w:rsidP="00253611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viendra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va venir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venait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est venu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vient</w:t>
            </w:r>
          </w:p>
        </w:tc>
      </w:tr>
      <w:tr w:rsidR="004C6837" w:rsidTr="007F1A26">
        <w:trPr>
          <w:trHeight w:val="454"/>
        </w:trPr>
        <w:tc>
          <w:tcPr>
            <w:tcW w:w="624" w:type="dxa"/>
          </w:tcPr>
          <w:p w:rsidR="004C6837" w:rsidRDefault="004C6837" w:rsidP="00253611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viendrons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allons venir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venions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sommes venu(e)s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venons</w:t>
            </w:r>
          </w:p>
        </w:tc>
      </w:tr>
      <w:tr w:rsidR="004C6837" w:rsidTr="007F1A26">
        <w:trPr>
          <w:trHeight w:val="454"/>
        </w:trPr>
        <w:tc>
          <w:tcPr>
            <w:tcW w:w="624" w:type="dxa"/>
          </w:tcPr>
          <w:p w:rsidR="004C6837" w:rsidRDefault="004C6837" w:rsidP="00253611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viendrez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allez venir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veniez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êtes venu(e, s)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venez</w:t>
            </w:r>
          </w:p>
        </w:tc>
      </w:tr>
      <w:tr w:rsidR="004C6837" w:rsidTr="007F1A26">
        <w:trPr>
          <w:trHeight w:val="454"/>
        </w:trPr>
        <w:tc>
          <w:tcPr>
            <w:tcW w:w="624" w:type="dxa"/>
          </w:tcPr>
          <w:p w:rsidR="004C6837" w:rsidRDefault="004C6837" w:rsidP="00253611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viendront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vont venir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venaient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sont venus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viennent</w:t>
            </w:r>
          </w:p>
        </w:tc>
      </w:tr>
      <w:tr w:rsidR="004E2F5E" w:rsidRPr="007F1A26" w:rsidTr="004C6837">
        <w:tc>
          <w:tcPr>
            <w:tcW w:w="624" w:type="dxa"/>
          </w:tcPr>
          <w:p w:rsidR="004E2F5E" w:rsidRPr="007F1A26" w:rsidRDefault="004E2F5E" w:rsidP="00253611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</w:tcPr>
          <w:p w:rsidR="004E2F5E" w:rsidRPr="007F1A26" w:rsidRDefault="004E2F5E" w:rsidP="00253611">
            <w:pPr>
              <w:pStyle w:val="Ingetavstnd"/>
              <w:rPr>
                <w:sz w:val="18"/>
                <w:szCs w:val="18"/>
              </w:rPr>
            </w:pPr>
            <w:r w:rsidRPr="007F1A26">
              <w:rPr>
                <w:sz w:val="18"/>
                <w:szCs w:val="18"/>
              </w:rPr>
              <w:t>conditionnel = skulle</w:t>
            </w:r>
          </w:p>
        </w:tc>
        <w:tc>
          <w:tcPr>
            <w:tcW w:w="1985" w:type="dxa"/>
          </w:tcPr>
          <w:p w:rsidR="004E2F5E" w:rsidRPr="007F1A26" w:rsidRDefault="004E2F5E" w:rsidP="00253611">
            <w:pPr>
              <w:pStyle w:val="Ingetavstnd"/>
              <w:rPr>
                <w:sz w:val="18"/>
                <w:szCs w:val="18"/>
              </w:rPr>
            </w:pPr>
            <w:r w:rsidRPr="007F1A26">
              <w:rPr>
                <w:sz w:val="18"/>
                <w:szCs w:val="18"/>
              </w:rPr>
              <w:t>subjonctif</w:t>
            </w:r>
          </w:p>
        </w:tc>
        <w:tc>
          <w:tcPr>
            <w:tcW w:w="2410" w:type="dxa"/>
          </w:tcPr>
          <w:p w:rsidR="004E2F5E" w:rsidRPr="007F1A26" w:rsidRDefault="004E2F5E" w:rsidP="00253611">
            <w:pPr>
              <w:pStyle w:val="Ingetavstnd"/>
              <w:rPr>
                <w:sz w:val="18"/>
                <w:szCs w:val="18"/>
              </w:rPr>
            </w:pPr>
            <w:r w:rsidRPr="007F1A26">
              <w:rPr>
                <w:sz w:val="18"/>
                <w:szCs w:val="18"/>
              </w:rPr>
              <w:t>plusqueparfait = hadeform</w:t>
            </w:r>
          </w:p>
        </w:tc>
        <w:tc>
          <w:tcPr>
            <w:tcW w:w="1771" w:type="dxa"/>
          </w:tcPr>
          <w:p w:rsidR="004E2F5E" w:rsidRPr="007F1A26" w:rsidRDefault="004E2F5E" w:rsidP="00253611">
            <w:pPr>
              <w:pStyle w:val="Ingetavstnd"/>
              <w:rPr>
                <w:sz w:val="16"/>
                <w:szCs w:val="16"/>
              </w:rPr>
            </w:pPr>
            <w:r w:rsidRPr="007F1A26">
              <w:rPr>
                <w:sz w:val="16"/>
                <w:szCs w:val="16"/>
              </w:rPr>
              <w:t>impératif = uppmaning</w:t>
            </w:r>
          </w:p>
        </w:tc>
      </w:tr>
      <w:tr w:rsidR="004C6837" w:rsidTr="007F1A26">
        <w:trPr>
          <w:trHeight w:val="454"/>
        </w:trPr>
        <w:tc>
          <w:tcPr>
            <w:tcW w:w="624" w:type="dxa"/>
          </w:tcPr>
          <w:p w:rsidR="004C6837" w:rsidRDefault="004C6837" w:rsidP="00253611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viendrais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allais venir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étais venu(e)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4C6837" w:rsidTr="007F1A26">
        <w:trPr>
          <w:trHeight w:val="454"/>
        </w:trPr>
        <w:tc>
          <w:tcPr>
            <w:tcW w:w="624" w:type="dxa"/>
          </w:tcPr>
          <w:p w:rsidR="004C6837" w:rsidRDefault="004C6837" w:rsidP="00253611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viendrais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allais venir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viennes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étais venu(e)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viens!</w:t>
            </w:r>
          </w:p>
        </w:tc>
      </w:tr>
      <w:tr w:rsidR="004C6837" w:rsidTr="007F1A26">
        <w:trPr>
          <w:trHeight w:val="454"/>
        </w:trPr>
        <w:tc>
          <w:tcPr>
            <w:tcW w:w="624" w:type="dxa"/>
          </w:tcPr>
          <w:p w:rsidR="004C6837" w:rsidRDefault="004C6837" w:rsidP="00253611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viendrait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4C6837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allait venir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était venu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4C6837" w:rsidTr="007F1A26">
        <w:trPr>
          <w:trHeight w:val="454"/>
        </w:trPr>
        <w:tc>
          <w:tcPr>
            <w:tcW w:w="624" w:type="dxa"/>
          </w:tcPr>
          <w:p w:rsidR="004C6837" w:rsidRDefault="004C6837" w:rsidP="00253611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viendrions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allions venir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venions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étions venu(e)s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venons!</w:t>
            </w:r>
          </w:p>
        </w:tc>
      </w:tr>
      <w:tr w:rsidR="004C6837" w:rsidTr="007F1A26">
        <w:trPr>
          <w:trHeight w:val="454"/>
        </w:trPr>
        <w:tc>
          <w:tcPr>
            <w:tcW w:w="624" w:type="dxa"/>
          </w:tcPr>
          <w:p w:rsidR="004C6837" w:rsidRDefault="004C6837" w:rsidP="00253611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viendriez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alliez venir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veniez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étiez venu(e, s)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venez!</w:t>
            </w:r>
          </w:p>
        </w:tc>
      </w:tr>
      <w:tr w:rsidR="004C6837" w:rsidTr="007F1A26">
        <w:trPr>
          <w:trHeight w:val="454"/>
        </w:trPr>
        <w:tc>
          <w:tcPr>
            <w:tcW w:w="624" w:type="dxa"/>
          </w:tcPr>
          <w:p w:rsidR="004C6837" w:rsidRDefault="004C6837" w:rsidP="00253611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viendraient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allaient venir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viennent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  <w:r w:rsidRPr="00A03A88">
              <w:rPr>
                <w:color w:val="FFFFFF" w:themeColor="background1"/>
                <w:sz w:val="28"/>
                <w:szCs w:val="28"/>
              </w:rPr>
              <w:t>étaient venus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837" w:rsidRPr="00A03A88" w:rsidRDefault="004C6837" w:rsidP="00253611">
            <w:pPr>
              <w:pStyle w:val="Ingetavstnd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:rsidR="004E2F5E" w:rsidRDefault="004E2F5E">
      <w:pPr>
        <w:rPr>
          <w:rFonts w:cs="Helvetica"/>
          <w:color w:val="000000"/>
          <w:shd w:val="clear" w:color="auto" w:fill="FFFFFF"/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E2F7B" w:rsidRPr="000B2E30" w:rsidTr="00593C89">
        <w:tc>
          <w:tcPr>
            <w:tcW w:w="5103" w:type="dxa"/>
          </w:tcPr>
          <w:p w:rsidR="000E2F7B" w:rsidRDefault="000E2F7B" w:rsidP="000E2F7B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lastRenderedPageBreak/>
              <w:t>gå iväg</w:t>
            </w:r>
          </w:p>
        </w:tc>
        <w:tc>
          <w:tcPr>
            <w:tcW w:w="5103" w:type="dxa"/>
          </w:tcPr>
          <w:p w:rsidR="000E2F7B" w:rsidRPr="00A03A88" w:rsidRDefault="000E2F7B" w:rsidP="000E2F7B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s’en aller</w:t>
            </w:r>
          </w:p>
        </w:tc>
      </w:tr>
      <w:tr w:rsidR="00593C89" w:rsidRPr="000B2E30" w:rsidTr="00593C89">
        <w:tc>
          <w:tcPr>
            <w:tcW w:w="5103" w:type="dxa"/>
          </w:tcPr>
          <w:p w:rsidR="00593C89" w:rsidRPr="000B2E30" w:rsidRDefault="000E2F7B" w:rsidP="000E2F7B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vi drar, vi går</w:t>
            </w:r>
          </w:p>
        </w:tc>
        <w:tc>
          <w:tcPr>
            <w:tcW w:w="5103" w:type="dxa"/>
          </w:tcPr>
          <w:p w:rsidR="00593C89" w:rsidRPr="00A03A88" w:rsidRDefault="000E2F7B" w:rsidP="000E2F7B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on s'en va</w:t>
            </w:r>
          </w:p>
        </w:tc>
      </w:tr>
      <w:tr w:rsidR="000E2F7B" w:rsidRPr="000B2E30" w:rsidTr="00253611">
        <w:tc>
          <w:tcPr>
            <w:tcW w:w="5103" w:type="dxa"/>
          </w:tcPr>
          <w:p w:rsidR="000E2F7B" w:rsidRPr="000B2E30" w:rsidRDefault="000E2F7B" w:rsidP="00253611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Malbrough drar ut i krig</w:t>
            </w:r>
          </w:p>
        </w:tc>
        <w:tc>
          <w:tcPr>
            <w:tcW w:w="5103" w:type="dxa"/>
          </w:tcPr>
          <w:p w:rsidR="000E2F7B" w:rsidRPr="00A03A88" w:rsidRDefault="000E2F7B" w:rsidP="000E2F7B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Malbrough s'en va</w:t>
            </w: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 </w:t>
            </w: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en guerre</w:t>
            </w:r>
          </w:p>
          <w:p w:rsidR="00FC3375" w:rsidRPr="00A03A88" w:rsidRDefault="00FC3375" w:rsidP="000E2F7B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(s’en-va-t-en guerre)</w:t>
            </w:r>
          </w:p>
        </w:tc>
      </w:tr>
      <w:tr w:rsidR="00593C89" w:rsidRPr="000B2E30" w:rsidTr="00593C89">
        <w:tc>
          <w:tcPr>
            <w:tcW w:w="5103" w:type="dxa"/>
          </w:tcPr>
          <w:p w:rsidR="00593C89" w:rsidRPr="000B2E30" w:rsidRDefault="00593C89" w:rsidP="000E2F7B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man vet inte när han skall komma tillbaka</w:t>
            </w:r>
          </w:p>
        </w:tc>
        <w:tc>
          <w:tcPr>
            <w:tcW w:w="5103" w:type="dxa"/>
          </w:tcPr>
          <w:p w:rsidR="00593C89" w:rsidRPr="00A03A88" w:rsidRDefault="00593C89" w:rsidP="000E2F7B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On</w:t>
            </w:r>
            <w:r w:rsidR="000E2F7B"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 n</w:t>
            </w: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e sait </w:t>
            </w:r>
            <w:r w:rsidR="000E2F7B"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pas </w:t>
            </w: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quand </w:t>
            </w:r>
            <w:r w:rsidR="000E2F7B"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il reviendra </w:t>
            </w:r>
          </w:p>
        </w:tc>
      </w:tr>
      <w:tr w:rsidR="00593C89" w:rsidRPr="000B2E30" w:rsidTr="00593C89">
        <w:tc>
          <w:tcPr>
            <w:tcW w:w="5103" w:type="dxa"/>
          </w:tcPr>
          <w:p w:rsidR="00593C89" w:rsidRPr="000B2E30" w:rsidRDefault="00593C89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han skall komma tillbaka i Påsk</w:t>
            </w:r>
          </w:p>
        </w:tc>
        <w:tc>
          <w:tcPr>
            <w:tcW w:w="5103" w:type="dxa"/>
          </w:tcPr>
          <w:p w:rsidR="00593C89" w:rsidRPr="00A03A88" w:rsidRDefault="00593C89" w:rsidP="000E2F7B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Il reviendra</w:t>
            </w:r>
            <w:r w:rsidR="000E2F7B"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 </w:t>
            </w: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à Pâques</w:t>
            </w:r>
          </w:p>
          <w:p w:rsidR="00FC3375" w:rsidRPr="00A03A88" w:rsidRDefault="00FC3375" w:rsidP="000E2F7B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(il reviendra-z-à Pâques)</w:t>
            </w:r>
          </w:p>
        </w:tc>
      </w:tr>
      <w:tr w:rsidR="00593C89" w:rsidRPr="000B2E30" w:rsidTr="00593C89">
        <w:tc>
          <w:tcPr>
            <w:tcW w:w="5103" w:type="dxa"/>
          </w:tcPr>
          <w:p w:rsidR="00593C89" w:rsidRPr="000B2E30" w:rsidRDefault="00593C89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eller vid Den heliga Trefaldighetens Dag</w:t>
            </w:r>
          </w:p>
        </w:tc>
        <w:tc>
          <w:tcPr>
            <w:tcW w:w="5103" w:type="dxa"/>
          </w:tcPr>
          <w:p w:rsidR="00593C89" w:rsidRPr="00A03A88" w:rsidRDefault="000E2F7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Ou à la Trinité</w:t>
            </w:r>
          </w:p>
        </w:tc>
      </w:tr>
      <w:tr w:rsidR="00593C89" w:rsidRPr="000B2E30" w:rsidTr="00593C89">
        <w:tc>
          <w:tcPr>
            <w:tcW w:w="5103" w:type="dxa"/>
          </w:tcPr>
          <w:p w:rsidR="00593C89" w:rsidRPr="000B2E30" w:rsidRDefault="00593C89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Trefaldigheten går förbi</w:t>
            </w:r>
          </w:p>
        </w:tc>
        <w:tc>
          <w:tcPr>
            <w:tcW w:w="5103" w:type="dxa"/>
          </w:tcPr>
          <w:p w:rsidR="00593C89" w:rsidRPr="00A03A88" w:rsidRDefault="00593C89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La Trinité se passe,</w:t>
            </w:r>
          </w:p>
        </w:tc>
      </w:tr>
      <w:tr w:rsidR="00593C89" w:rsidRPr="000B2E30" w:rsidTr="00593C89">
        <w:tc>
          <w:tcPr>
            <w:tcW w:w="5103" w:type="dxa"/>
          </w:tcPr>
          <w:p w:rsidR="00593C89" w:rsidRPr="000B2E30" w:rsidRDefault="00593C89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Malbrough kommer inte tillbaka</w:t>
            </w:r>
          </w:p>
        </w:tc>
        <w:tc>
          <w:tcPr>
            <w:tcW w:w="5103" w:type="dxa"/>
          </w:tcPr>
          <w:p w:rsidR="00593C89" w:rsidRPr="00A03A88" w:rsidRDefault="000E2F7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Malbrough ne revient pas </w:t>
            </w:r>
          </w:p>
        </w:tc>
      </w:tr>
      <w:tr w:rsidR="000E2F7B" w:rsidRPr="000B2E30" w:rsidTr="00593C89">
        <w:tc>
          <w:tcPr>
            <w:tcW w:w="5103" w:type="dxa"/>
          </w:tcPr>
          <w:p w:rsidR="000E2F7B" w:rsidRPr="000B2E30" w:rsidRDefault="000E2F7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en tur, en tävling</w:t>
            </w:r>
          </w:p>
        </w:tc>
        <w:tc>
          <w:tcPr>
            <w:tcW w:w="5103" w:type="dxa"/>
          </w:tcPr>
          <w:p w:rsidR="000E2F7B" w:rsidRPr="00A03A88" w:rsidRDefault="000E2F7B" w:rsidP="00593C89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un tour</w:t>
            </w:r>
          </w:p>
        </w:tc>
      </w:tr>
      <w:tr w:rsidR="000E2F7B" w:rsidRPr="000B2E30" w:rsidTr="00593C89">
        <w:tc>
          <w:tcPr>
            <w:tcW w:w="5103" w:type="dxa"/>
          </w:tcPr>
          <w:p w:rsidR="000E2F7B" w:rsidRDefault="000E2F7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ett torn</w:t>
            </w:r>
          </w:p>
        </w:tc>
        <w:tc>
          <w:tcPr>
            <w:tcW w:w="5103" w:type="dxa"/>
          </w:tcPr>
          <w:p w:rsidR="000E2F7B" w:rsidRPr="00A03A88" w:rsidRDefault="000E2F7B" w:rsidP="00593C89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une tour</w:t>
            </w:r>
          </w:p>
        </w:tc>
      </w:tr>
      <w:tr w:rsidR="00593C89" w:rsidRPr="000B2E30" w:rsidTr="00593C89">
        <w:tc>
          <w:tcPr>
            <w:tcW w:w="5103" w:type="dxa"/>
          </w:tcPr>
          <w:p w:rsidR="00593C89" w:rsidRPr="000B2E30" w:rsidRDefault="00593C89" w:rsidP="000E2F7B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 xml:space="preserve">frun i </w:t>
            </w:r>
            <w:r w:rsidR="000E2F7B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 xml:space="preserve">sitt torn </w:t>
            </w: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går upp</w:t>
            </w:r>
          </w:p>
        </w:tc>
        <w:tc>
          <w:tcPr>
            <w:tcW w:w="5103" w:type="dxa"/>
          </w:tcPr>
          <w:p w:rsidR="00593C89" w:rsidRPr="00A03A88" w:rsidRDefault="00593C89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Madame à sa tour monte</w:t>
            </w:r>
          </w:p>
        </w:tc>
      </w:tr>
      <w:tr w:rsidR="00593C89" w:rsidRPr="000B2E30" w:rsidTr="00593C89">
        <w:tc>
          <w:tcPr>
            <w:tcW w:w="5103" w:type="dxa"/>
          </w:tcPr>
          <w:p w:rsidR="00593C89" w:rsidRPr="000B2E30" w:rsidRDefault="00593C89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så högt som hon kan gå upp</w:t>
            </w:r>
          </w:p>
        </w:tc>
        <w:tc>
          <w:tcPr>
            <w:tcW w:w="5103" w:type="dxa"/>
          </w:tcPr>
          <w:p w:rsidR="00593C89" w:rsidRPr="00A03A88" w:rsidRDefault="00593C89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S</w:t>
            </w:r>
            <w:r w:rsidR="000E2F7B"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i haut qu'elle peut monter </w:t>
            </w:r>
          </w:p>
        </w:tc>
      </w:tr>
      <w:tr w:rsidR="00593C89" w:rsidRPr="000B2E30" w:rsidTr="00593C89">
        <w:tc>
          <w:tcPr>
            <w:tcW w:w="5103" w:type="dxa"/>
          </w:tcPr>
          <w:p w:rsidR="00593C89" w:rsidRPr="000B2E30" w:rsidRDefault="00593C89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 xml:space="preserve">hon ser </w:t>
            </w:r>
            <w:r w:rsidR="000E2F7B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 xml:space="preserve">sin hovsven komma </w:t>
            </w:r>
          </w:p>
        </w:tc>
        <w:tc>
          <w:tcPr>
            <w:tcW w:w="5103" w:type="dxa"/>
          </w:tcPr>
          <w:p w:rsidR="00593C89" w:rsidRPr="00A03A88" w:rsidRDefault="00593C89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Elle voit venir son page,</w:t>
            </w:r>
          </w:p>
        </w:tc>
      </w:tr>
      <w:tr w:rsidR="00593C89" w:rsidRPr="000B2E30" w:rsidTr="00593C89">
        <w:tc>
          <w:tcPr>
            <w:tcW w:w="5103" w:type="dxa"/>
          </w:tcPr>
          <w:p w:rsidR="00593C89" w:rsidRPr="000B2E30" w:rsidRDefault="00593C89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helt i svart klädd</w:t>
            </w:r>
          </w:p>
        </w:tc>
        <w:tc>
          <w:tcPr>
            <w:tcW w:w="5103" w:type="dxa"/>
          </w:tcPr>
          <w:p w:rsidR="00593C89" w:rsidRPr="00A03A88" w:rsidRDefault="000E2F7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Tout de noir habillé </w:t>
            </w:r>
          </w:p>
        </w:tc>
      </w:tr>
      <w:tr w:rsidR="00593C89" w:rsidRPr="000B2E30" w:rsidTr="00593C89">
        <w:tc>
          <w:tcPr>
            <w:tcW w:w="5103" w:type="dxa"/>
          </w:tcPr>
          <w:p w:rsidR="00593C89" w:rsidRPr="000B2E30" w:rsidRDefault="00593C89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vacker hovsven, min vackra hovsven</w:t>
            </w:r>
          </w:p>
        </w:tc>
        <w:tc>
          <w:tcPr>
            <w:tcW w:w="5103" w:type="dxa"/>
          </w:tcPr>
          <w:p w:rsidR="00593C89" w:rsidRPr="00A03A88" w:rsidRDefault="00593C89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Beau page, mon beau page</w:t>
            </w:r>
          </w:p>
        </w:tc>
      </w:tr>
      <w:tr w:rsidR="00593C89" w:rsidRPr="000B2E30" w:rsidTr="00593C89">
        <w:tc>
          <w:tcPr>
            <w:tcW w:w="5103" w:type="dxa"/>
          </w:tcPr>
          <w:p w:rsidR="00593C89" w:rsidRPr="000B2E30" w:rsidRDefault="00593C89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vilka ny</w:t>
            </w:r>
            <w:r w:rsidR="009342A3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 xml:space="preserve">heter kommer ni med ? </w:t>
            </w:r>
          </w:p>
        </w:tc>
        <w:tc>
          <w:tcPr>
            <w:tcW w:w="5103" w:type="dxa"/>
          </w:tcPr>
          <w:p w:rsidR="00593C89" w:rsidRPr="00A03A88" w:rsidRDefault="00593C89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Quelles nouvelles apportez</w:t>
            </w:r>
            <w:r w:rsidR="000E2F7B"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-vous ? </w:t>
            </w:r>
          </w:p>
        </w:tc>
      </w:tr>
      <w:tr w:rsidR="009342A3" w:rsidRPr="009342A3" w:rsidTr="00593C89">
        <w:tc>
          <w:tcPr>
            <w:tcW w:w="5103" w:type="dxa"/>
          </w:tcPr>
          <w:p w:rsidR="009342A3" w:rsidRPr="000B2E30" w:rsidRDefault="009342A3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era vackra ögon kommer att gråta</w:t>
            </w:r>
          </w:p>
        </w:tc>
        <w:tc>
          <w:tcPr>
            <w:tcW w:w="5103" w:type="dxa"/>
          </w:tcPr>
          <w:p w:rsidR="009342A3" w:rsidRPr="00A03A88" w:rsidRDefault="009342A3" w:rsidP="009342A3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Vos beaux yeux vont pleurer </w:t>
            </w:r>
          </w:p>
          <w:p w:rsidR="009342A3" w:rsidRPr="00A03A88" w:rsidRDefault="009342A3" w:rsidP="009342A3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(pleureront)</w:t>
            </w:r>
          </w:p>
        </w:tc>
      </w:tr>
      <w:tr w:rsidR="009342A3" w:rsidRPr="00F95A36" w:rsidTr="00593C89">
        <w:tc>
          <w:tcPr>
            <w:tcW w:w="5103" w:type="dxa"/>
          </w:tcPr>
          <w:p w:rsidR="009342A3" w:rsidRDefault="009342A3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med de nyheter som jag har med mig</w:t>
            </w:r>
          </w:p>
        </w:tc>
        <w:tc>
          <w:tcPr>
            <w:tcW w:w="5103" w:type="dxa"/>
          </w:tcPr>
          <w:p w:rsidR="009342A3" w:rsidRPr="00A03A88" w:rsidRDefault="009342A3" w:rsidP="00253611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Aux nouvelles que j'apporte</w:t>
            </w:r>
          </w:p>
        </w:tc>
      </w:tr>
      <w:tr w:rsidR="009342A3" w:rsidRPr="009342A3" w:rsidTr="00593C89">
        <w:tc>
          <w:tcPr>
            <w:tcW w:w="5103" w:type="dxa"/>
          </w:tcPr>
          <w:p w:rsidR="009342A3" w:rsidRPr="009342A3" w:rsidRDefault="009342A3" w:rsidP="00593C89">
            <w:pPr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</w:rPr>
              <w:t>*</w:t>
            </w:r>
            <w:r w:rsidRPr="009342A3"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</w:rPr>
              <w:t>med de nyheter som jag har med mig</w:t>
            </w:r>
          </w:p>
        </w:tc>
        <w:tc>
          <w:tcPr>
            <w:tcW w:w="5103" w:type="dxa"/>
          </w:tcPr>
          <w:p w:rsidR="009342A3" w:rsidRPr="00A03A88" w:rsidRDefault="009342A3" w:rsidP="00593C89">
            <w:pPr>
              <w:rPr>
                <w:rFonts w:cs="Helvetica"/>
                <w:i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i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Aux nouvelles que j'apporte</w:t>
            </w:r>
          </w:p>
        </w:tc>
      </w:tr>
      <w:tr w:rsidR="009342A3" w:rsidRPr="009342A3" w:rsidTr="00593C89">
        <w:tc>
          <w:tcPr>
            <w:tcW w:w="5103" w:type="dxa"/>
          </w:tcPr>
          <w:p w:rsidR="009342A3" w:rsidRPr="009342A3" w:rsidRDefault="009342A3" w:rsidP="00593C89">
            <w:pPr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</w:rPr>
              <w:t>*</w:t>
            </w:r>
            <w:r w:rsidRPr="009342A3"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</w:rPr>
              <w:t>kommer era vackra ögon att gråta</w:t>
            </w:r>
          </w:p>
        </w:tc>
        <w:tc>
          <w:tcPr>
            <w:tcW w:w="5103" w:type="dxa"/>
          </w:tcPr>
          <w:p w:rsidR="009342A3" w:rsidRPr="00A03A88" w:rsidRDefault="009342A3" w:rsidP="00593C89">
            <w:pPr>
              <w:rPr>
                <w:rFonts w:cs="Helvetica"/>
                <w:i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i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Vos beaux yeux vont pleurer (bis)</w:t>
            </w:r>
          </w:p>
        </w:tc>
      </w:tr>
      <w:tr w:rsidR="009342A3" w:rsidRPr="000B2E30" w:rsidTr="00593C89">
        <w:tc>
          <w:tcPr>
            <w:tcW w:w="5103" w:type="dxa"/>
          </w:tcPr>
          <w:p w:rsidR="009342A3" w:rsidRPr="000B2E30" w:rsidRDefault="009342A3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lämna era rosa kläder</w:t>
            </w:r>
          </w:p>
        </w:tc>
        <w:tc>
          <w:tcPr>
            <w:tcW w:w="5103" w:type="dxa"/>
          </w:tcPr>
          <w:p w:rsidR="009342A3" w:rsidRPr="00A03A88" w:rsidRDefault="009342A3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Quittez vos habits roses</w:t>
            </w:r>
          </w:p>
        </w:tc>
      </w:tr>
      <w:tr w:rsidR="009342A3" w:rsidRPr="000B2E30" w:rsidTr="00593C89">
        <w:tc>
          <w:tcPr>
            <w:tcW w:w="5103" w:type="dxa"/>
          </w:tcPr>
          <w:p w:rsidR="009342A3" w:rsidRPr="000B2E30" w:rsidRDefault="009342A3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och era smyck</w:t>
            </w:r>
            <w:r w:rsidR="006F423B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 xml:space="preserve">esprydda satänger </w:t>
            </w:r>
          </w:p>
        </w:tc>
        <w:tc>
          <w:tcPr>
            <w:tcW w:w="5103" w:type="dxa"/>
          </w:tcPr>
          <w:p w:rsidR="009342A3" w:rsidRPr="00A03A88" w:rsidRDefault="006F423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Et vos satins brochés </w:t>
            </w:r>
          </w:p>
        </w:tc>
      </w:tr>
      <w:tr w:rsidR="009342A3" w:rsidRPr="000B2E30" w:rsidTr="00593C89">
        <w:tc>
          <w:tcPr>
            <w:tcW w:w="5103" w:type="dxa"/>
          </w:tcPr>
          <w:p w:rsidR="009342A3" w:rsidRPr="000B2E30" w:rsidRDefault="009342A3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Herr Malbrough är död</w:t>
            </w:r>
          </w:p>
        </w:tc>
        <w:tc>
          <w:tcPr>
            <w:tcW w:w="5103" w:type="dxa"/>
          </w:tcPr>
          <w:p w:rsidR="009342A3" w:rsidRPr="00A03A88" w:rsidRDefault="009342A3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Monsieur Malbrough est mort</w:t>
            </w:r>
          </w:p>
        </w:tc>
      </w:tr>
      <w:tr w:rsidR="009342A3" w:rsidRPr="000B2E30" w:rsidTr="00593C89">
        <w:tc>
          <w:tcPr>
            <w:tcW w:w="5103" w:type="dxa"/>
          </w:tcPr>
          <w:p w:rsidR="009342A3" w:rsidRPr="006F423B" w:rsidRDefault="006F423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6F423B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 xml:space="preserve">han </w:t>
            </w:r>
            <w:r w:rsidR="009342A3" w:rsidRPr="006F423B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är död och begraven</w:t>
            </w:r>
          </w:p>
        </w:tc>
        <w:tc>
          <w:tcPr>
            <w:tcW w:w="5103" w:type="dxa"/>
          </w:tcPr>
          <w:p w:rsidR="009342A3" w:rsidRPr="00A03A88" w:rsidRDefault="006F423B" w:rsidP="006F423B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Il est mort et enterré </w:t>
            </w:r>
          </w:p>
        </w:tc>
      </w:tr>
      <w:tr w:rsidR="009342A3" w:rsidRPr="000B2E30" w:rsidTr="00593C89">
        <w:tc>
          <w:tcPr>
            <w:tcW w:w="5103" w:type="dxa"/>
          </w:tcPr>
          <w:p w:rsidR="009342A3" w:rsidRPr="000B2E30" w:rsidRDefault="006F423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 xml:space="preserve">jag såg honom </w:t>
            </w:r>
          </w:p>
        </w:tc>
        <w:tc>
          <w:tcPr>
            <w:tcW w:w="5103" w:type="dxa"/>
          </w:tcPr>
          <w:p w:rsidR="009342A3" w:rsidRPr="00A03A88" w:rsidRDefault="009342A3" w:rsidP="006F423B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J</w:t>
            </w:r>
            <w:r w:rsidR="006F423B"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e l'ai vu </w:t>
            </w:r>
          </w:p>
        </w:tc>
      </w:tr>
      <w:tr w:rsidR="006F423B" w:rsidRPr="000B2E30" w:rsidTr="00593C89">
        <w:tc>
          <w:tcPr>
            <w:tcW w:w="5103" w:type="dxa"/>
          </w:tcPr>
          <w:p w:rsidR="006F423B" w:rsidRPr="000B2E30" w:rsidRDefault="006F423B" w:rsidP="00253611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lastRenderedPageBreak/>
              <w:t>jag såg honom bäras till jord</w:t>
            </w:r>
          </w:p>
        </w:tc>
        <w:tc>
          <w:tcPr>
            <w:tcW w:w="5103" w:type="dxa"/>
          </w:tcPr>
          <w:p w:rsidR="006F423B" w:rsidRPr="00A03A88" w:rsidRDefault="006F423B" w:rsidP="00253611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Je l'ai vu porter en terre</w:t>
            </w:r>
          </w:p>
        </w:tc>
      </w:tr>
      <w:tr w:rsidR="006F423B" w:rsidRPr="000B2E30" w:rsidTr="00593C89">
        <w:tc>
          <w:tcPr>
            <w:tcW w:w="5103" w:type="dxa"/>
          </w:tcPr>
          <w:p w:rsidR="006F423B" w:rsidRPr="000B2E30" w:rsidRDefault="006F423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av fyra officerare</w:t>
            </w:r>
          </w:p>
        </w:tc>
        <w:tc>
          <w:tcPr>
            <w:tcW w:w="5103" w:type="dxa"/>
          </w:tcPr>
          <w:p w:rsidR="006F423B" w:rsidRPr="00A03A88" w:rsidRDefault="006F423B" w:rsidP="006F423B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Par quatre officiers </w:t>
            </w:r>
          </w:p>
        </w:tc>
      </w:tr>
      <w:tr w:rsidR="006F423B" w:rsidRPr="000B2E30" w:rsidTr="00593C89">
        <w:tc>
          <w:tcPr>
            <w:tcW w:w="5103" w:type="dxa"/>
          </w:tcPr>
          <w:p w:rsidR="006F423B" w:rsidRPr="000B2E30" w:rsidRDefault="006F423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den ena – den andra</w:t>
            </w:r>
          </w:p>
        </w:tc>
        <w:tc>
          <w:tcPr>
            <w:tcW w:w="5103" w:type="dxa"/>
          </w:tcPr>
          <w:p w:rsidR="006F423B" w:rsidRPr="00A03A88" w:rsidRDefault="006F423B" w:rsidP="006F423B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l’un – l’autre</w:t>
            </w:r>
          </w:p>
        </w:tc>
      </w:tr>
      <w:tr w:rsidR="006F423B" w:rsidRPr="006F423B" w:rsidTr="00593C89">
        <w:tc>
          <w:tcPr>
            <w:tcW w:w="5103" w:type="dxa"/>
          </w:tcPr>
          <w:p w:rsidR="006F423B" w:rsidRPr="006F423B" w:rsidRDefault="006F423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6F423B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varken den ena eller den andra</w:t>
            </w:r>
          </w:p>
        </w:tc>
        <w:tc>
          <w:tcPr>
            <w:tcW w:w="5103" w:type="dxa"/>
          </w:tcPr>
          <w:p w:rsidR="006F423B" w:rsidRPr="00A03A88" w:rsidRDefault="006F423B" w:rsidP="006F423B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</w:rPr>
              <w:t>ni l’un ni l’autre</w:t>
            </w:r>
          </w:p>
        </w:tc>
      </w:tr>
      <w:tr w:rsidR="006F423B" w:rsidRPr="000B2E30" w:rsidTr="00593C89">
        <w:tc>
          <w:tcPr>
            <w:tcW w:w="5103" w:type="dxa"/>
          </w:tcPr>
          <w:p w:rsidR="006F423B" w:rsidRPr="000B2E30" w:rsidRDefault="006F423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 xml:space="preserve">en bar hans rustning </w:t>
            </w:r>
          </w:p>
        </w:tc>
        <w:tc>
          <w:tcPr>
            <w:tcW w:w="5103" w:type="dxa"/>
          </w:tcPr>
          <w:p w:rsidR="006F423B" w:rsidRPr="00A03A88" w:rsidRDefault="006F423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L'un portait sa cuirasse</w:t>
            </w:r>
          </w:p>
        </w:tc>
      </w:tr>
      <w:tr w:rsidR="006F423B" w:rsidRPr="000B2E30" w:rsidTr="00593C89">
        <w:tc>
          <w:tcPr>
            <w:tcW w:w="5103" w:type="dxa"/>
          </w:tcPr>
          <w:p w:rsidR="006F423B" w:rsidRPr="000B2E30" w:rsidRDefault="006F423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 xml:space="preserve">den andra hans sköld </w:t>
            </w:r>
          </w:p>
        </w:tc>
        <w:tc>
          <w:tcPr>
            <w:tcW w:w="5103" w:type="dxa"/>
          </w:tcPr>
          <w:p w:rsidR="006F423B" w:rsidRPr="00A03A88" w:rsidRDefault="006F423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L'autre son bouclier </w:t>
            </w:r>
          </w:p>
        </w:tc>
      </w:tr>
      <w:tr w:rsidR="006F423B" w:rsidRPr="000B2E30" w:rsidTr="00593C89">
        <w:tc>
          <w:tcPr>
            <w:tcW w:w="5103" w:type="dxa"/>
          </w:tcPr>
          <w:p w:rsidR="006F423B" w:rsidRDefault="006F423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man planterade rosmarin</w:t>
            </w:r>
          </w:p>
        </w:tc>
        <w:tc>
          <w:tcPr>
            <w:tcW w:w="5103" w:type="dxa"/>
          </w:tcPr>
          <w:p w:rsidR="006F423B" w:rsidRPr="00A03A88" w:rsidRDefault="006F423B" w:rsidP="00593C89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on a planté du romarin</w:t>
            </w:r>
          </w:p>
        </w:tc>
      </w:tr>
      <w:tr w:rsidR="006F423B" w:rsidRPr="000B2E30" w:rsidTr="00593C89">
        <w:tc>
          <w:tcPr>
            <w:tcW w:w="5103" w:type="dxa"/>
          </w:tcPr>
          <w:p w:rsidR="006F423B" w:rsidRDefault="006F423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rosmarin blev planterat</w:t>
            </w:r>
          </w:p>
        </w:tc>
        <w:tc>
          <w:tcPr>
            <w:tcW w:w="5103" w:type="dxa"/>
          </w:tcPr>
          <w:p w:rsidR="006F423B" w:rsidRPr="00A03A88" w:rsidRDefault="006F423B" w:rsidP="00593C89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du romarin a été (fut) planté</w:t>
            </w:r>
          </w:p>
        </w:tc>
      </w:tr>
      <w:tr w:rsidR="006F423B" w:rsidRPr="000B2E30" w:rsidTr="00593C89">
        <w:tc>
          <w:tcPr>
            <w:tcW w:w="5103" w:type="dxa"/>
          </w:tcPr>
          <w:p w:rsidR="006F423B" w:rsidRDefault="006F423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runtomkring hans grav</w:t>
            </w:r>
          </w:p>
        </w:tc>
        <w:tc>
          <w:tcPr>
            <w:tcW w:w="5103" w:type="dxa"/>
          </w:tcPr>
          <w:p w:rsidR="006F423B" w:rsidRPr="00A03A88" w:rsidRDefault="006F423B" w:rsidP="00593C89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A l'entour de sa tombe</w:t>
            </w:r>
          </w:p>
        </w:tc>
      </w:tr>
      <w:tr w:rsidR="006F423B" w:rsidRPr="006F423B" w:rsidTr="00593C89">
        <w:tc>
          <w:tcPr>
            <w:tcW w:w="5103" w:type="dxa"/>
          </w:tcPr>
          <w:p w:rsidR="006F423B" w:rsidRPr="006F423B" w:rsidRDefault="006F423B" w:rsidP="006F423B">
            <w:pPr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</w:rPr>
              <w:t>*</w:t>
            </w:r>
            <w:r w:rsidRPr="006F423B"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</w:rPr>
              <w:t>runtomkring hans grav</w:t>
            </w:r>
          </w:p>
        </w:tc>
        <w:tc>
          <w:tcPr>
            <w:tcW w:w="5103" w:type="dxa"/>
          </w:tcPr>
          <w:p w:rsidR="006F423B" w:rsidRPr="00A03A88" w:rsidRDefault="006F423B" w:rsidP="00593C89">
            <w:pPr>
              <w:rPr>
                <w:rFonts w:cs="Helvetica"/>
                <w:i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i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A l'entour de sa tombe</w:t>
            </w:r>
          </w:p>
        </w:tc>
      </w:tr>
      <w:tr w:rsidR="006F423B" w:rsidRPr="006F423B" w:rsidTr="00593C89">
        <w:tc>
          <w:tcPr>
            <w:tcW w:w="5103" w:type="dxa"/>
          </w:tcPr>
          <w:p w:rsidR="006F423B" w:rsidRPr="006F423B" w:rsidRDefault="006F423B" w:rsidP="006F423B">
            <w:pPr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  <w:lang w:val="fr-FR"/>
              </w:rPr>
              <w:t>*</w:t>
            </w:r>
            <w:r w:rsidRPr="006F423B"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  <w:lang w:val="fr-FR"/>
              </w:rPr>
              <w:t>blev rosmarin planterat</w:t>
            </w:r>
          </w:p>
        </w:tc>
        <w:tc>
          <w:tcPr>
            <w:tcW w:w="5103" w:type="dxa"/>
          </w:tcPr>
          <w:p w:rsidR="006F423B" w:rsidRPr="00A03A88" w:rsidRDefault="006F423B" w:rsidP="00593C89">
            <w:pPr>
              <w:rPr>
                <w:rFonts w:cs="Helvetica"/>
                <w:i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i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Romarin fut planté </w:t>
            </w:r>
          </w:p>
        </w:tc>
      </w:tr>
      <w:tr w:rsidR="00DD1695" w:rsidRPr="000B2E30" w:rsidTr="00593C89">
        <w:tc>
          <w:tcPr>
            <w:tcW w:w="5103" w:type="dxa"/>
          </w:tcPr>
          <w:p w:rsidR="00DD1695" w:rsidRPr="000B2E30" w:rsidRDefault="00DD1695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en näktergal sjöng</w:t>
            </w:r>
          </w:p>
        </w:tc>
        <w:tc>
          <w:tcPr>
            <w:tcW w:w="5103" w:type="dxa"/>
          </w:tcPr>
          <w:p w:rsidR="00DD1695" w:rsidRPr="00A03A88" w:rsidRDefault="00DD1695" w:rsidP="00253611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Un rossignol chantait </w:t>
            </w:r>
          </w:p>
        </w:tc>
      </w:tr>
      <w:tr w:rsidR="00DD1695" w:rsidRPr="000B2E30" w:rsidTr="00593C89">
        <w:tc>
          <w:tcPr>
            <w:tcW w:w="5103" w:type="dxa"/>
          </w:tcPr>
          <w:p w:rsidR="00DD1695" w:rsidRPr="000B2E30" w:rsidRDefault="00DD1695" w:rsidP="00DD1695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på den högsta grenen</w:t>
            </w:r>
          </w:p>
        </w:tc>
        <w:tc>
          <w:tcPr>
            <w:tcW w:w="5103" w:type="dxa"/>
          </w:tcPr>
          <w:p w:rsidR="00DD1695" w:rsidRPr="00A03A88" w:rsidRDefault="00DD1695" w:rsidP="00253611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Sur la plus haute branche</w:t>
            </w:r>
          </w:p>
        </w:tc>
      </w:tr>
      <w:tr w:rsidR="00DD1695" w:rsidRPr="00DD1695" w:rsidTr="00593C89">
        <w:tc>
          <w:tcPr>
            <w:tcW w:w="5103" w:type="dxa"/>
          </w:tcPr>
          <w:p w:rsidR="00DD1695" w:rsidRPr="00DD1695" w:rsidRDefault="00DD1695" w:rsidP="00DD1695">
            <w:pPr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</w:rPr>
              <w:t>*</w:t>
            </w:r>
            <w:r w:rsidRPr="00DD1695"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</w:rPr>
              <w:t>på den högsta grenen</w:t>
            </w:r>
          </w:p>
        </w:tc>
        <w:tc>
          <w:tcPr>
            <w:tcW w:w="5103" w:type="dxa"/>
          </w:tcPr>
          <w:p w:rsidR="00DD1695" w:rsidRPr="00A03A88" w:rsidRDefault="00DD1695" w:rsidP="00253611">
            <w:pPr>
              <w:rPr>
                <w:rFonts w:cs="Helvetica"/>
                <w:i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i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Sur la plus haute branche</w:t>
            </w:r>
          </w:p>
        </w:tc>
      </w:tr>
      <w:tr w:rsidR="00DD1695" w:rsidRPr="00DD1695" w:rsidTr="00593C89">
        <w:tc>
          <w:tcPr>
            <w:tcW w:w="5103" w:type="dxa"/>
          </w:tcPr>
          <w:p w:rsidR="00DD1695" w:rsidRPr="00DD1695" w:rsidRDefault="00DD1695" w:rsidP="00593C89">
            <w:pPr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  <w:lang w:val="fr-FR"/>
              </w:rPr>
              <w:t>*</w:t>
            </w:r>
            <w:r w:rsidRPr="00DD1695">
              <w:rPr>
                <w:rFonts w:cs="Helvetica"/>
                <w:i/>
                <w:color w:val="000000"/>
                <w:sz w:val="36"/>
                <w:szCs w:val="36"/>
                <w:shd w:val="clear" w:color="auto" w:fill="FFFFFF"/>
                <w:lang w:val="fr-FR"/>
              </w:rPr>
              <w:t xml:space="preserve">sjöng en näktergal </w:t>
            </w:r>
          </w:p>
        </w:tc>
        <w:tc>
          <w:tcPr>
            <w:tcW w:w="5103" w:type="dxa"/>
          </w:tcPr>
          <w:p w:rsidR="00DD1695" w:rsidRPr="00A03A88" w:rsidRDefault="00DD1695" w:rsidP="00593C89">
            <w:pPr>
              <w:rPr>
                <w:rFonts w:cs="Helvetica"/>
                <w:i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i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Un rossignol chantait </w:t>
            </w:r>
          </w:p>
        </w:tc>
      </w:tr>
      <w:tr w:rsidR="002E5122" w:rsidRPr="000B2E30" w:rsidTr="00593C89">
        <w:tc>
          <w:tcPr>
            <w:tcW w:w="5103" w:type="dxa"/>
          </w:tcPr>
          <w:p w:rsidR="002E5122" w:rsidRPr="000B2E30" w:rsidRDefault="002E5122" w:rsidP="002E5122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en själ</w:t>
            </w:r>
          </w:p>
        </w:tc>
        <w:tc>
          <w:tcPr>
            <w:tcW w:w="5103" w:type="dxa"/>
          </w:tcPr>
          <w:p w:rsidR="002E5122" w:rsidRPr="00A03A88" w:rsidRDefault="002E5122" w:rsidP="002E5122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une âme</w:t>
            </w:r>
          </w:p>
        </w:tc>
      </w:tr>
      <w:tr w:rsidR="002E5122" w:rsidRPr="000B2E30" w:rsidTr="00593C89">
        <w:tc>
          <w:tcPr>
            <w:tcW w:w="5103" w:type="dxa"/>
          </w:tcPr>
          <w:p w:rsidR="002E5122" w:rsidRDefault="002E5122" w:rsidP="002E5122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flyga</w:t>
            </w:r>
          </w:p>
        </w:tc>
        <w:tc>
          <w:tcPr>
            <w:tcW w:w="5103" w:type="dxa"/>
          </w:tcPr>
          <w:p w:rsidR="002E5122" w:rsidRPr="00A03A88" w:rsidRDefault="002E5122" w:rsidP="002E5122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voler</w:t>
            </w:r>
          </w:p>
        </w:tc>
      </w:tr>
      <w:tr w:rsidR="00DD1695" w:rsidRPr="000B2E30" w:rsidTr="00593C89">
        <w:tc>
          <w:tcPr>
            <w:tcW w:w="5103" w:type="dxa"/>
          </w:tcPr>
          <w:p w:rsidR="00DD1695" w:rsidRPr="000B2E30" w:rsidRDefault="00DD1695" w:rsidP="002E5122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 xml:space="preserve">man såg </w:t>
            </w:r>
          </w:p>
        </w:tc>
        <w:tc>
          <w:tcPr>
            <w:tcW w:w="5103" w:type="dxa"/>
          </w:tcPr>
          <w:p w:rsidR="00DD1695" w:rsidRPr="00A03A88" w:rsidRDefault="00DD1695" w:rsidP="002E5122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On </w:t>
            </w:r>
            <w:r w:rsidR="002E5122"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a vu</w:t>
            </w:r>
          </w:p>
        </w:tc>
      </w:tr>
      <w:tr w:rsidR="002E5122" w:rsidRPr="000B2E30" w:rsidTr="00593C89">
        <w:tc>
          <w:tcPr>
            <w:tcW w:w="5103" w:type="dxa"/>
          </w:tcPr>
          <w:p w:rsidR="002E5122" w:rsidRPr="000B2E30" w:rsidRDefault="002E5122" w:rsidP="002E5122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man såg (passé simple)</w:t>
            </w:r>
          </w:p>
        </w:tc>
        <w:tc>
          <w:tcPr>
            <w:tcW w:w="5103" w:type="dxa"/>
          </w:tcPr>
          <w:p w:rsidR="002E5122" w:rsidRPr="00A03A88" w:rsidRDefault="002E5122" w:rsidP="002E5122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on vit</w:t>
            </w:r>
          </w:p>
        </w:tc>
      </w:tr>
      <w:tr w:rsidR="002E5122" w:rsidRPr="000B2E30" w:rsidTr="00253611">
        <w:tc>
          <w:tcPr>
            <w:tcW w:w="5103" w:type="dxa"/>
          </w:tcPr>
          <w:p w:rsidR="002E5122" w:rsidRPr="000B2E30" w:rsidRDefault="002E5122" w:rsidP="00253611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man såg hans själ flyga iväg</w:t>
            </w:r>
          </w:p>
        </w:tc>
        <w:tc>
          <w:tcPr>
            <w:tcW w:w="5103" w:type="dxa"/>
          </w:tcPr>
          <w:p w:rsidR="002E5122" w:rsidRPr="00A03A88" w:rsidRDefault="002E5122" w:rsidP="00253611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On vit voler son âme</w:t>
            </w:r>
          </w:p>
        </w:tc>
      </w:tr>
      <w:tr w:rsidR="00DD1695" w:rsidRPr="000B2E30" w:rsidTr="00593C89">
        <w:tc>
          <w:tcPr>
            <w:tcW w:w="5103" w:type="dxa"/>
          </w:tcPr>
          <w:p w:rsidR="00DD1695" w:rsidRPr="000B2E30" w:rsidRDefault="00DD1695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genom lagerbladen</w:t>
            </w:r>
          </w:p>
        </w:tc>
        <w:tc>
          <w:tcPr>
            <w:tcW w:w="5103" w:type="dxa"/>
          </w:tcPr>
          <w:p w:rsidR="00DD1695" w:rsidRPr="00A03A88" w:rsidRDefault="002E5122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Au travers des lauriers </w:t>
            </w:r>
          </w:p>
        </w:tc>
      </w:tr>
    </w:tbl>
    <w:p w:rsidR="00593C89" w:rsidRDefault="00593C89">
      <w:pPr>
        <w:rPr>
          <w:rFonts w:cs="Helvetica"/>
          <w:color w:val="000000"/>
          <w:shd w:val="clear" w:color="auto" w:fill="FFFFFF"/>
          <w:lang w:val="fr-FR"/>
        </w:rPr>
      </w:pPr>
    </w:p>
    <w:p w:rsidR="00593C89" w:rsidRPr="000B2E30" w:rsidRDefault="004A134E">
      <w:pPr>
        <w:rPr>
          <w:rFonts w:cs="Helvetica"/>
          <w:color w:val="000000"/>
          <w:shd w:val="clear" w:color="auto" w:fill="FFFFFF"/>
          <w:lang w:val="fr-FR"/>
        </w:rPr>
      </w:pPr>
      <w:r>
        <w:rPr>
          <w:rFonts w:cs="Helvetica"/>
          <w:color w:val="000000"/>
          <w:shd w:val="clear" w:color="auto" w:fill="FFFFFF"/>
          <w:lang w:val="fr-FR"/>
        </w:rPr>
        <w:t>version2 (vo)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Malbrough drar ut i krig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Malbrough s'en va-t-en guerre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Malbrough s'en va-t-en guerre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(man) vet inte när han skall komma tillbaka</w:t>
            </w:r>
          </w:p>
        </w:tc>
        <w:tc>
          <w:tcPr>
            <w:tcW w:w="5103" w:type="dxa"/>
          </w:tcPr>
          <w:p w:rsidR="00BF00AB" w:rsidRPr="00A03A88" w:rsidRDefault="000B2E30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(On) </w:t>
            </w:r>
            <w:r w:rsidR="00BF00AB"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Ne sait quand reviendra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han skall komma tillbaka i Påsk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Il reviendra-z-à Pâques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Il reviendra-z-à Pâques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eller vid Den heliga Trefaldighetens Dag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Ou à la Trinité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Trefaldigheten går förbi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La Trinité se passe,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La Trinité se passe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Malbrough kommer inte tillbaka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Malbrough ne revient pas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frun i sin tur går upp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Madame à sa tour monte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Madame à sa tour monte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så högt som hon kan gå upp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Si haut qu'elle peut monter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hon ser sin hovsven komma (page=hovsven)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Elle voit venir son page,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Elle voit venir son page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helt i svart klädd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Tout de noir habillé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vacker hovsven, min vackra hovsven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Beau page, mon beau page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Beau page, mon beau page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vilka nyheter kommer ni med ? (apporter)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Quelles nouvelles apportez ?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vid de nyheter som jag har med mig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Aux nouvelles que j'apporte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Aux nouvelles que j'apporte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kommer era vackra ögon att gråta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Vos beaux yeux vont pleurer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lämna era rosa kläder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Quittez vos habits roses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Quittez vos habits roses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och era smyckesprydda satänger (satin broché)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Et vos satins brochés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Herr Malbrough är död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Monsieur Malbrough est mort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Monsieur Malbrough est mort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är död och begraven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Est mort et enterré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J'l'ai vu porter en terre,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jag såg honom bäras till jord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J'l'ai vu porter en terre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lastRenderedPageBreak/>
              <w:t>av fyra officerare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Par quatre-z-officiers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en bar hans rustning (cuirasse)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L'un portait sa cuirasse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L'un portait sa cuirasse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den andra hans sköld (bouclier)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L'autre son bouclier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en bar hans stora sabel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L'un portait son grand sabre,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L'un portait son grand sabre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den andra bar ingenting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L'autre ne portait rien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runtomkring (à l’entour) hans grav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A l'entour de sa tombe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A l'entour de sa tombe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blev (passé simple) rosmarin planterat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Romarin fut planté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på dess högsta gren (branche)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Sur la plus haute branche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Sur la plus haute branche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sjöng en näktergal (rossignol)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Un rossignol chantait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</w:rPr>
              <w:t>man såg hans själ flyga iväg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On vit voler son âme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On vit voler son âme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  <w:r w:rsidRPr="000B2E30"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  <w:t>genom lagerbladen</w:t>
            </w: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Au travers des lauriers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b/>
                <w:bCs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b/>
                <w:bCs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On trouve deux versions pour la suite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b/>
                <w:bCs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b/>
                <w:bCs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1</w:t>
            </w:r>
            <w:r w:rsidRPr="00A03A88">
              <w:rPr>
                <w:rStyle w:val="apple-converted-space"/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 </w:t>
            </w: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- La cérémonie faite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La cérémonie faite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Chacun s'en fut coucher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Les uns avec leurs femmes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Les uns avec leurs femmes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Et les autres tout seuls !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J'n'en dis pas davantage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J'n'en dis pas davantage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Car en voilà-z-assez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b/>
                <w:bCs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b/>
                <w:bCs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2</w:t>
            </w:r>
            <w:r w:rsidRPr="00A03A88">
              <w:rPr>
                <w:rStyle w:val="apple-converted-space"/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 </w:t>
            </w: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- Chacun mit ventre à terre,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Chacun mit ventre à terre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Et puis se releva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Pour chanter les victoires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Pour chanter les victoires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Que Malbrough remporta (bis)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La cérémonie faite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Mironton, mironton, mirontaine,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La cérémonie faite</w:t>
            </w:r>
          </w:p>
        </w:tc>
      </w:tr>
      <w:tr w:rsidR="00BF00AB" w:rsidRPr="000B2E30" w:rsidTr="00593C89">
        <w:tc>
          <w:tcPr>
            <w:tcW w:w="5103" w:type="dxa"/>
          </w:tcPr>
          <w:p w:rsidR="00BF00AB" w:rsidRPr="000B2E30" w:rsidRDefault="00BF00AB" w:rsidP="00593C89">
            <w:pPr>
              <w:rPr>
                <w:rFonts w:cs="Helvetica"/>
                <w:color w:val="000000"/>
                <w:sz w:val="36"/>
                <w:szCs w:val="36"/>
                <w:shd w:val="clear" w:color="auto" w:fill="FFFFFF"/>
                <w:lang w:val="fr-FR"/>
              </w:rPr>
            </w:pPr>
          </w:p>
        </w:tc>
        <w:tc>
          <w:tcPr>
            <w:tcW w:w="5103" w:type="dxa"/>
          </w:tcPr>
          <w:p w:rsidR="00BF00AB" w:rsidRPr="00A03A88" w:rsidRDefault="00BF00AB" w:rsidP="00593C89">
            <w:pPr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A03A88">
              <w:rPr>
                <w:rFonts w:cs="Helvetica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Chacun s'en retourna (bis)</w:t>
            </w:r>
          </w:p>
        </w:tc>
      </w:tr>
    </w:tbl>
    <w:p w:rsidR="00407824" w:rsidRPr="000B2E30" w:rsidRDefault="00593C89" w:rsidP="00AE12AD">
      <w:pPr>
        <w:pStyle w:val="Ingetavstnd"/>
        <w:rPr>
          <w:lang w:val="fr-FR" w:eastAsia="sv-SE"/>
        </w:rPr>
      </w:pPr>
      <w:hyperlink r:id="rId10" w:history="1">
        <w:r w:rsidR="00407824" w:rsidRPr="000B2E30">
          <w:rPr>
            <w:lang w:val="fr-FR" w:eastAsia="sv-SE"/>
          </w:rPr>
          <w:br/>
          <w:t>Argot</w:t>
        </w:r>
      </w:hyperlink>
    </w:p>
    <w:p w:rsidR="00407824" w:rsidRPr="000B2E30" w:rsidRDefault="00593C89" w:rsidP="00AE12AD">
      <w:pPr>
        <w:pStyle w:val="Ingetavstnd"/>
        <w:rPr>
          <w:color w:val="3F3E3E"/>
          <w:lang w:val="fr-FR" w:eastAsia="sv-SE"/>
        </w:rPr>
      </w:pPr>
      <w:hyperlink r:id="rId11" w:history="1">
        <w:r w:rsidR="00407824" w:rsidRPr="000B2E30">
          <w:rPr>
            <w:color w:val="3F3E3E"/>
            <w:lang w:val="fr-FR" w:eastAsia="sv-SE"/>
          </w:rPr>
          <w:t>Le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12" w:history="1">
        <w:r w:rsidR="00407824" w:rsidRPr="000B2E30">
          <w:rPr>
            <w:color w:val="3F3E3E"/>
            <w:lang w:val="fr-FR" w:eastAsia="sv-SE"/>
          </w:rPr>
          <w:t>terme</w:t>
        </w:r>
      </w:hyperlink>
      <w:r w:rsidR="00407824" w:rsidRPr="000B2E30">
        <w:rPr>
          <w:color w:val="3F3E3E"/>
          <w:lang w:val="fr-FR" w:eastAsia="sv-SE"/>
        </w:rPr>
        <w:t> mironton </w:t>
      </w:r>
      <w:hyperlink r:id="rId13" w:history="1">
        <w:r w:rsidR="00407824" w:rsidRPr="000B2E30">
          <w:rPr>
            <w:color w:val="3F3E3E"/>
            <w:lang w:val="fr-FR" w:eastAsia="sv-SE"/>
          </w:rPr>
          <w:t>est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14" w:history="1">
        <w:r w:rsidR="00407824" w:rsidRPr="000B2E30">
          <w:rPr>
            <w:color w:val="3F3E3E"/>
            <w:lang w:val="fr-FR" w:eastAsia="sv-SE"/>
          </w:rPr>
          <w:t>utilisé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15" w:history="1">
        <w:r w:rsidR="00407824" w:rsidRPr="000B2E30">
          <w:rPr>
            <w:color w:val="3F3E3E"/>
            <w:lang w:val="fr-FR" w:eastAsia="sv-SE"/>
          </w:rPr>
          <w:t>pour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16" w:history="1">
        <w:r w:rsidR="00407824" w:rsidRPr="000B2E30">
          <w:rPr>
            <w:color w:val="3F3E3E"/>
            <w:lang w:val="fr-FR" w:eastAsia="sv-SE"/>
          </w:rPr>
          <w:t>décrire</w:t>
        </w:r>
      </w:hyperlink>
      <w:r w:rsidR="00407824" w:rsidRPr="000B2E30">
        <w:rPr>
          <w:color w:val="3F3E3E"/>
          <w:lang w:val="fr-FR" w:eastAsia="sv-SE"/>
        </w:rPr>
        <w:t> u</w:t>
      </w:r>
      <w:hyperlink r:id="rId17" w:history="1">
        <w:r w:rsidR="00407824" w:rsidRPr="000B2E30">
          <w:rPr>
            <w:color w:val="3F3E3E"/>
            <w:lang w:val="fr-FR" w:eastAsia="sv-SE"/>
          </w:rPr>
          <w:t>ne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18" w:history="1">
        <w:r w:rsidR="00407824" w:rsidRPr="000B2E30">
          <w:rPr>
            <w:color w:val="3F3E3E"/>
            <w:lang w:val="fr-FR" w:eastAsia="sv-SE"/>
          </w:rPr>
          <w:t>personne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19" w:history="1">
        <w:r w:rsidR="00407824" w:rsidRPr="000B2E30">
          <w:rPr>
            <w:color w:val="3F3E3E"/>
            <w:lang w:val="fr-FR" w:eastAsia="sv-SE"/>
          </w:rPr>
          <w:t>qui</w:t>
        </w:r>
      </w:hyperlink>
      <w:r w:rsidR="00407824" w:rsidRPr="000B2E30">
        <w:rPr>
          <w:color w:val="3F3E3E"/>
          <w:lang w:val="fr-FR" w:eastAsia="sv-SE"/>
        </w:rPr>
        <w:t> n'</w:t>
      </w:r>
      <w:hyperlink r:id="rId20" w:history="1">
        <w:r w:rsidR="00407824" w:rsidRPr="000B2E30">
          <w:rPr>
            <w:color w:val="3F3E3E"/>
            <w:lang w:val="fr-FR" w:eastAsia="sv-SE"/>
          </w:rPr>
          <w:t>a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21" w:history="1">
        <w:r w:rsidR="00407824" w:rsidRPr="000B2E30">
          <w:rPr>
            <w:color w:val="3F3E3E"/>
            <w:lang w:val="fr-FR" w:eastAsia="sv-SE"/>
          </w:rPr>
          <w:t>pas</w:t>
        </w:r>
      </w:hyperlink>
      <w:r w:rsidR="00AE12AD" w:rsidRPr="000B2E30">
        <w:rPr>
          <w:color w:val="3F3E3E"/>
          <w:lang w:val="fr-FR" w:eastAsia="sv-SE"/>
        </w:rPr>
        <w:t xml:space="preserve"> </w:t>
      </w:r>
      <w:hyperlink r:id="rId22" w:history="1">
        <w:r w:rsidR="00407824" w:rsidRPr="000B2E30">
          <w:rPr>
            <w:color w:val="3F3E3E"/>
            <w:lang w:val="fr-FR" w:eastAsia="sv-SE"/>
          </w:rPr>
          <w:t>fière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23" w:history="1">
        <w:r w:rsidR="00407824" w:rsidRPr="000B2E30">
          <w:rPr>
            <w:color w:val="3F3E3E"/>
            <w:lang w:val="fr-FR" w:eastAsia="sv-SE"/>
          </w:rPr>
          <w:t>allure</w:t>
        </w:r>
      </w:hyperlink>
      <w:r w:rsidR="00407824" w:rsidRPr="000B2E30">
        <w:rPr>
          <w:color w:val="3F3E3E"/>
          <w:lang w:val="fr-FR" w:eastAsia="sv-SE"/>
        </w:rPr>
        <w:t>, </w:t>
      </w:r>
      <w:hyperlink r:id="rId24" w:history="1">
        <w:r w:rsidR="00407824" w:rsidRPr="000B2E30">
          <w:rPr>
            <w:color w:val="3F3E3E"/>
            <w:lang w:val="fr-FR" w:eastAsia="sv-SE"/>
          </w:rPr>
          <w:t>qui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25" w:history="1">
        <w:r w:rsidR="00407824" w:rsidRPr="000B2E30">
          <w:rPr>
            <w:color w:val="3F3E3E"/>
            <w:lang w:val="fr-FR" w:eastAsia="sv-SE"/>
          </w:rPr>
          <w:t>ne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26" w:history="1">
        <w:r w:rsidR="00407824" w:rsidRPr="000B2E30">
          <w:rPr>
            <w:color w:val="3F3E3E"/>
            <w:lang w:val="fr-FR" w:eastAsia="sv-SE"/>
          </w:rPr>
          <w:t>ressemble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27" w:history="1">
        <w:r w:rsidR="00407824" w:rsidRPr="000B2E30">
          <w:rPr>
            <w:color w:val="3F3E3E"/>
            <w:lang w:val="fr-FR" w:eastAsia="sv-SE"/>
          </w:rPr>
          <w:t>pas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28" w:history="1">
        <w:r w:rsidR="00407824" w:rsidRPr="000B2E30">
          <w:rPr>
            <w:color w:val="3F3E3E"/>
            <w:lang w:val="fr-FR" w:eastAsia="sv-SE"/>
          </w:rPr>
          <w:t>à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29" w:history="1">
        <w:r w:rsidR="00407824" w:rsidRPr="000B2E30">
          <w:rPr>
            <w:color w:val="3F3E3E"/>
            <w:lang w:val="fr-FR" w:eastAsia="sv-SE"/>
          </w:rPr>
          <w:t>grand-chose</w:t>
        </w:r>
      </w:hyperlink>
      <w:r w:rsidR="00407824" w:rsidRPr="000B2E30">
        <w:rPr>
          <w:color w:val="3F3E3E"/>
          <w:lang w:val="fr-FR" w:eastAsia="sv-SE"/>
        </w:rPr>
        <w:t>, </w:t>
      </w:r>
      <w:hyperlink r:id="rId30" w:history="1">
        <w:r w:rsidR="00407824" w:rsidRPr="000B2E30">
          <w:rPr>
            <w:color w:val="3F3E3E"/>
            <w:lang w:val="fr-FR" w:eastAsia="sv-SE"/>
          </w:rPr>
          <w:t>et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31" w:history="1">
        <w:r w:rsidR="00407824" w:rsidRPr="000B2E30">
          <w:rPr>
            <w:color w:val="3F3E3E"/>
            <w:lang w:val="fr-FR" w:eastAsia="sv-SE"/>
          </w:rPr>
          <w:t>qui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32" w:history="1">
        <w:r w:rsidR="00407824" w:rsidRPr="000B2E30">
          <w:rPr>
            <w:color w:val="3F3E3E"/>
            <w:lang w:val="fr-FR" w:eastAsia="sv-SE"/>
          </w:rPr>
          <w:t>peut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33" w:history="1">
        <w:r w:rsidR="00407824" w:rsidRPr="000B2E30">
          <w:rPr>
            <w:color w:val="3F3E3E"/>
            <w:lang w:val="fr-FR" w:eastAsia="sv-SE"/>
          </w:rPr>
          <w:t>être</w:t>
        </w:r>
      </w:hyperlink>
      <w:r w:rsidR="00AE12AD" w:rsidRPr="000B2E30">
        <w:rPr>
          <w:color w:val="3F3E3E"/>
          <w:lang w:val="fr-FR" w:eastAsia="sv-SE"/>
        </w:rPr>
        <w:t xml:space="preserve"> </w:t>
      </w:r>
      <w:hyperlink r:id="rId34" w:history="1">
        <w:r w:rsidR="00407824" w:rsidRPr="000B2E30">
          <w:rPr>
            <w:color w:val="3F3E3E"/>
            <w:lang w:val="fr-FR" w:eastAsia="sv-SE"/>
          </w:rPr>
          <w:t>potentiellement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35" w:history="1">
        <w:r w:rsidR="00407824" w:rsidRPr="000B2E30">
          <w:rPr>
            <w:color w:val="3F3E3E"/>
            <w:lang w:val="fr-FR" w:eastAsia="sv-SE"/>
          </w:rPr>
          <w:t>associée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36" w:history="1">
        <w:r w:rsidR="00407824" w:rsidRPr="000B2E30">
          <w:rPr>
            <w:color w:val="3F3E3E"/>
            <w:lang w:val="fr-FR" w:eastAsia="sv-SE"/>
          </w:rPr>
          <w:t>à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37" w:history="1">
        <w:r w:rsidR="00407824" w:rsidRPr="000B2E30">
          <w:rPr>
            <w:color w:val="3F3E3E"/>
            <w:lang w:val="fr-FR" w:eastAsia="sv-SE"/>
          </w:rPr>
          <w:t>des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38" w:history="1">
        <w:r w:rsidR="00407824" w:rsidRPr="000B2E30">
          <w:rPr>
            <w:color w:val="3F3E3E"/>
            <w:lang w:val="fr-FR" w:eastAsia="sv-SE"/>
          </w:rPr>
          <w:t>affaires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39" w:history="1">
        <w:r w:rsidR="00407824" w:rsidRPr="000B2E30">
          <w:rPr>
            <w:color w:val="3F3E3E"/>
            <w:lang w:val="fr-FR" w:eastAsia="sv-SE"/>
          </w:rPr>
          <w:t>illégales</w:t>
        </w:r>
      </w:hyperlink>
      <w:r w:rsidR="00407824" w:rsidRPr="000B2E30">
        <w:rPr>
          <w:color w:val="3F3E3E"/>
          <w:lang w:val="fr-FR" w:eastAsia="sv-SE"/>
        </w:rPr>
        <w:t>, </w:t>
      </w:r>
      <w:hyperlink r:id="rId40" w:history="1">
        <w:r w:rsidR="00407824" w:rsidRPr="000B2E30">
          <w:rPr>
            <w:color w:val="3F3E3E"/>
            <w:lang w:val="fr-FR" w:eastAsia="sv-SE"/>
          </w:rPr>
          <w:t>des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41" w:history="1">
        <w:r w:rsidR="00407824" w:rsidRPr="000B2E30">
          <w:rPr>
            <w:color w:val="3F3E3E"/>
            <w:lang w:val="fr-FR" w:eastAsia="sv-SE"/>
          </w:rPr>
          <w:t>crimes</w:t>
        </w:r>
      </w:hyperlink>
      <w:r w:rsidR="00407824" w:rsidRPr="000B2E30">
        <w:rPr>
          <w:color w:val="3F3E3E"/>
          <w:lang w:val="fr-FR" w:eastAsia="sv-SE"/>
        </w:rPr>
        <w:t> </w:t>
      </w:r>
      <w:hyperlink r:id="rId42" w:history="1">
        <w:r w:rsidR="00407824" w:rsidRPr="000B2E30">
          <w:rPr>
            <w:color w:val="3F3E3E"/>
            <w:lang w:val="fr-FR" w:eastAsia="sv-SE"/>
          </w:rPr>
          <w:t>de bas étage</w:t>
        </w:r>
      </w:hyperlink>
      <w:r w:rsidR="00407824" w:rsidRPr="000B2E30">
        <w:rPr>
          <w:color w:val="3F3E3E"/>
          <w:lang w:val="fr-FR" w:eastAsia="sv-SE"/>
        </w:rPr>
        <w:t>.</w:t>
      </w:r>
    </w:p>
    <w:p w:rsidR="00407824" w:rsidRPr="000B2E30" w:rsidRDefault="00407824" w:rsidP="00AE12AD">
      <w:pPr>
        <w:pStyle w:val="Ingetavstnd"/>
        <w:rPr>
          <w:color w:val="3F3E3E"/>
          <w:lang w:val="fr-FR" w:eastAsia="sv-SE"/>
        </w:rPr>
      </w:pPr>
      <w:r w:rsidRPr="000B2E30">
        <w:rPr>
          <w:b/>
          <w:bCs/>
          <w:color w:val="3F3E3E"/>
          <w:lang w:val="fr-FR" w:eastAsia="sv-SE"/>
        </w:rPr>
        <w:t>Exemple :</w:t>
      </w:r>
      <w:r w:rsidRPr="000B2E30">
        <w:rPr>
          <w:color w:val="3F3E3E"/>
          <w:lang w:val="fr-FR" w:eastAsia="sv-SE"/>
        </w:rPr>
        <w:t> </w:t>
      </w:r>
      <w:hyperlink r:id="rId43" w:history="1">
        <w:r w:rsidRPr="000B2E30">
          <w:rPr>
            <w:color w:val="3F3E3E"/>
            <w:lang w:val="fr-FR" w:eastAsia="sv-SE"/>
          </w:rPr>
          <w:t>C</w:t>
        </w:r>
      </w:hyperlink>
      <w:r w:rsidRPr="000B2E30">
        <w:rPr>
          <w:color w:val="3F3E3E"/>
          <w:lang w:val="fr-FR" w:eastAsia="sv-SE"/>
        </w:rPr>
        <w:t>'</w:t>
      </w:r>
      <w:hyperlink r:id="rId44" w:history="1">
        <w:r w:rsidRPr="000B2E30">
          <w:rPr>
            <w:color w:val="3F3E3E"/>
            <w:lang w:val="fr-FR" w:eastAsia="sv-SE"/>
          </w:rPr>
          <w:t>était</w:t>
        </w:r>
      </w:hyperlink>
      <w:r w:rsidRPr="000B2E30">
        <w:rPr>
          <w:color w:val="3F3E3E"/>
          <w:lang w:val="fr-FR" w:eastAsia="sv-SE"/>
        </w:rPr>
        <w:t> </w:t>
      </w:r>
      <w:hyperlink r:id="rId45" w:history="1">
        <w:r w:rsidRPr="000B2E30">
          <w:rPr>
            <w:color w:val="3F3E3E"/>
            <w:lang w:val="fr-FR" w:eastAsia="sv-SE"/>
          </w:rPr>
          <w:t>un</w:t>
        </w:r>
      </w:hyperlink>
      <w:r w:rsidRPr="000B2E30">
        <w:rPr>
          <w:color w:val="3F3E3E"/>
          <w:lang w:val="fr-FR" w:eastAsia="sv-SE"/>
        </w:rPr>
        <w:t> </w:t>
      </w:r>
      <w:hyperlink r:id="rId46" w:history="1">
        <w:r w:rsidRPr="000B2E30">
          <w:rPr>
            <w:color w:val="3F3E3E"/>
            <w:lang w:val="fr-FR" w:eastAsia="sv-SE"/>
          </w:rPr>
          <w:t>petit</w:t>
        </w:r>
      </w:hyperlink>
      <w:r w:rsidRPr="000B2E30">
        <w:rPr>
          <w:color w:val="3F3E3E"/>
          <w:lang w:val="fr-FR" w:eastAsia="sv-SE"/>
        </w:rPr>
        <w:t> </w:t>
      </w:r>
      <w:hyperlink r:id="rId47" w:history="1">
        <w:r w:rsidRPr="000B2E30">
          <w:rPr>
            <w:color w:val="3F3E3E"/>
            <w:lang w:val="fr-FR" w:eastAsia="sv-SE"/>
          </w:rPr>
          <w:t>homme</w:t>
        </w:r>
      </w:hyperlink>
      <w:r w:rsidRPr="000B2E30">
        <w:rPr>
          <w:color w:val="3F3E3E"/>
          <w:lang w:val="fr-FR" w:eastAsia="sv-SE"/>
        </w:rPr>
        <w:t> </w:t>
      </w:r>
      <w:hyperlink r:id="rId48" w:history="1">
        <w:r w:rsidRPr="000B2E30">
          <w:rPr>
            <w:color w:val="3F3E3E"/>
            <w:lang w:val="fr-FR" w:eastAsia="sv-SE"/>
          </w:rPr>
          <w:t>qui</w:t>
        </w:r>
      </w:hyperlink>
      <w:r w:rsidRPr="000B2E30">
        <w:rPr>
          <w:color w:val="3F3E3E"/>
          <w:lang w:val="fr-FR" w:eastAsia="sv-SE"/>
        </w:rPr>
        <w:t> n'</w:t>
      </w:r>
      <w:hyperlink r:id="rId49" w:history="1">
        <w:r w:rsidRPr="000B2E30">
          <w:rPr>
            <w:color w:val="3F3E3E"/>
            <w:lang w:val="fr-FR" w:eastAsia="sv-SE"/>
          </w:rPr>
          <w:t>avait</w:t>
        </w:r>
      </w:hyperlink>
      <w:r w:rsidRPr="000B2E30">
        <w:rPr>
          <w:color w:val="3F3E3E"/>
          <w:lang w:val="fr-FR" w:eastAsia="sv-SE"/>
        </w:rPr>
        <w:t> </w:t>
      </w:r>
      <w:hyperlink r:id="rId50" w:history="1">
        <w:r w:rsidRPr="000B2E30">
          <w:rPr>
            <w:color w:val="3F3E3E"/>
            <w:lang w:val="fr-FR" w:eastAsia="sv-SE"/>
          </w:rPr>
          <w:t>l</w:t>
        </w:r>
      </w:hyperlink>
      <w:r w:rsidRPr="000B2E30">
        <w:rPr>
          <w:color w:val="3F3E3E"/>
          <w:lang w:val="fr-FR" w:eastAsia="sv-SE"/>
        </w:rPr>
        <w:t>'</w:t>
      </w:r>
      <w:hyperlink r:id="rId51" w:history="1">
        <w:r w:rsidRPr="000B2E30">
          <w:rPr>
            <w:color w:val="3F3E3E"/>
            <w:lang w:val="fr-FR" w:eastAsia="sv-SE"/>
          </w:rPr>
          <w:t>air</w:t>
        </w:r>
      </w:hyperlink>
      <w:r w:rsidRPr="000B2E30">
        <w:rPr>
          <w:color w:val="3F3E3E"/>
          <w:lang w:val="fr-FR" w:eastAsia="sv-SE"/>
        </w:rPr>
        <w:t> </w:t>
      </w:r>
      <w:hyperlink r:id="rId52" w:history="1">
        <w:r w:rsidRPr="000B2E30">
          <w:rPr>
            <w:color w:val="3F3E3E"/>
            <w:lang w:val="fr-FR" w:eastAsia="sv-SE"/>
          </w:rPr>
          <w:t>de rien</w:t>
        </w:r>
      </w:hyperlink>
      <w:r w:rsidRPr="000B2E30">
        <w:rPr>
          <w:color w:val="3F3E3E"/>
          <w:lang w:val="fr-FR" w:eastAsia="sv-SE"/>
        </w:rPr>
        <w:t>, </w:t>
      </w:r>
      <w:hyperlink r:id="rId53" w:history="1">
        <w:r w:rsidRPr="000B2E30">
          <w:rPr>
            <w:color w:val="3F3E3E"/>
            <w:lang w:val="fr-FR" w:eastAsia="sv-SE"/>
          </w:rPr>
          <w:t>un</w:t>
        </w:r>
      </w:hyperlink>
      <w:r w:rsidRPr="000B2E30">
        <w:rPr>
          <w:color w:val="3F3E3E"/>
          <w:lang w:val="fr-FR" w:eastAsia="sv-SE"/>
        </w:rPr>
        <w:t> </w:t>
      </w:r>
      <w:hyperlink r:id="rId54" w:history="1">
        <w:r w:rsidRPr="000B2E30">
          <w:rPr>
            <w:color w:val="3F3E3E"/>
            <w:lang w:val="fr-FR" w:eastAsia="sv-SE"/>
          </w:rPr>
          <w:t>vrai</w:t>
        </w:r>
      </w:hyperlink>
      <w:r w:rsidR="00AE12AD" w:rsidRPr="000B2E30">
        <w:rPr>
          <w:color w:val="3F3E3E"/>
          <w:lang w:val="fr-FR" w:eastAsia="sv-SE"/>
        </w:rPr>
        <w:t xml:space="preserve"> </w:t>
      </w:r>
      <w:r w:rsidRPr="000B2E30">
        <w:rPr>
          <w:color w:val="3F3E3E"/>
          <w:lang w:val="fr-FR" w:eastAsia="sv-SE"/>
        </w:rPr>
        <w:t>mironton.</w:t>
      </w:r>
    </w:p>
    <w:p w:rsidR="00407824" w:rsidRPr="000B2E30" w:rsidRDefault="00407824">
      <w:pPr>
        <w:rPr>
          <w:rFonts w:cs="Helvetica"/>
          <w:color w:val="000000"/>
          <w:shd w:val="clear" w:color="auto" w:fill="FFFFFF"/>
          <w:lang w:val="fr-FR"/>
        </w:rPr>
      </w:pPr>
    </w:p>
    <w:p w:rsidR="00407824" w:rsidRPr="000B2E30" w:rsidRDefault="002B379C">
      <w:pPr>
        <w:rPr>
          <w:rFonts w:cs="Arial"/>
          <w:color w:val="252525"/>
          <w:sz w:val="21"/>
          <w:szCs w:val="21"/>
          <w:shd w:val="clear" w:color="auto" w:fill="FFFFFF"/>
          <w:lang w:val="fr-FR"/>
        </w:rPr>
      </w:pPr>
      <w:r w:rsidRPr="000B2E30">
        <w:rPr>
          <w:rFonts w:cs="Arial"/>
          <w:color w:val="252525"/>
          <w:sz w:val="21"/>
          <w:szCs w:val="21"/>
          <w:shd w:val="clear" w:color="auto" w:fill="FFFFFF"/>
          <w:lang w:val="fr-FR"/>
        </w:rPr>
        <w:t>La Sainte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b/>
          <w:bCs/>
          <w:color w:val="252525"/>
          <w:sz w:val="21"/>
          <w:szCs w:val="21"/>
          <w:shd w:val="clear" w:color="auto" w:fill="FFFFFF"/>
          <w:lang w:val="fr-FR"/>
        </w:rPr>
        <w:t>Trinité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color w:val="252525"/>
          <w:sz w:val="21"/>
          <w:szCs w:val="21"/>
          <w:shd w:val="clear" w:color="auto" w:fill="FFFFFF"/>
          <w:lang w:val="fr-FR"/>
        </w:rPr>
        <w:t>est une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sz w:val="21"/>
          <w:szCs w:val="21"/>
          <w:shd w:val="clear" w:color="auto" w:fill="FFFFFF"/>
          <w:lang w:val="fr-FR"/>
        </w:rPr>
        <w:t>fête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sz w:val="21"/>
          <w:szCs w:val="21"/>
          <w:shd w:val="clear" w:color="auto" w:fill="FFFFFF"/>
          <w:lang w:val="fr-FR"/>
        </w:rPr>
        <w:t>chrétienne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color w:val="252525"/>
          <w:sz w:val="21"/>
          <w:szCs w:val="21"/>
          <w:shd w:val="clear" w:color="auto" w:fill="FFFFFF"/>
          <w:lang w:val="fr-FR"/>
        </w:rPr>
        <w:t>célébrée par les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sz w:val="21"/>
          <w:szCs w:val="21"/>
          <w:shd w:val="clear" w:color="auto" w:fill="FFFFFF"/>
          <w:lang w:val="fr-FR"/>
        </w:rPr>
        <w:t>catholiques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color w:val="252525"/>
          <w:sz w:val="21"/>
          <w:szCs w:val="21"/>
          <w:shd w:val="clear" w:color="auto" w:fill="FFFFFF"/>
          <w:lang w:val="fr-FR"/>
        </w:rPr>
        <w:t>le dimanche qui suit la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sz w:val="21"/>
          <w:szCs w:val="21"/>
          <w:shd w:val="clear" w:color="auto" w:fill="FFFFFF"/>
          <w:lang w:val="fr-FR"/>
        </w:rPr>
        <w:t>Pentecôte</w:t>
      </w:r>
      <w:r w:rsidRPr="000B2E30">
        <w:rPr>
          <w:rFonts w:cs="Arial"/>
          <w:color w:val="252525"/>
          <w:sz w:val="21"/>
          <w:szCs w:val="21"/>
          <w:shd w:val="clear" w:color="auto" w:fill="FFFFFF"/>
          <w:lang w:val="fr-FR"/>
        </w:rPr>
        <w:t>, c'est-à-dire le huitième dimanche après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sz w:val="21"/>
          <w:szCs w:val="21"/>
          <w:shd w:val="clear" w:color="auto" w:fill="FFFFFF"/>
          <w:lang w:val="fr-FR"/>
        </w:rPr>
        <w:t>Pâques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color w:val="252525"/>
          <w:sz w:val="21"/>
          <w:szCs w:val="21"/>
          <w:shd w:val="clear" w:color="auto" w:fill="FFFFFF"/>
          <w:lang w:val="fr-FR"/>
        </w:rPr>
        <w:t>(donc entre mi-</w:t>
      </w:r>
      <w:r w:rsidRPr="000B2E30">
        <w:rPr>
          <w:rFonts w:cs="Arial"/>
          <w:sz w:val="21"/>
          <w:szCs w:val="21"/>
          <w:shd w:val="clear" w:color="auto" w:fill="FFFFFF"/>
          <w:lang w:val="fr-FR"/>
        </w:rPr>
        <w:t>mai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color w:val="252525"/>
          <w:sz w:val="21"/>
          <w:szCs w:val="21"/>
          <w:shd w:val="clear" w:color="auto" w:fill="FFFFFF"/>
          <w:lang w:val="fr-FR"/>
        </w:rPr>
        <w:t>et mi-</w:t>
      </w:r>
      <w:r w:rsidRPr="000B2E30">
        <w:rPr>
          <w:rFonts w:cs="Arial"/>
          <w:sz w:val="21"/>
          <w:szCs w:val="21"/>
          <w:shd w:val="clear" w:color="auto" w:fill="FFFFFF"/>
          <w:lang w:val="fr-FR"/>
        </w:rPr>
        <w:t>juin</w:t>
      </w:r>
      <w:r w:rsidRPr="000B2E30">
        <w:rPr>
          <w:rFonts w:cs="Arial"/>
          <w:color w:val="252525"/>
          <w:sz w:val="21"/>
          <w:szCs w:val="21"/>
          <w:shd w:val="clear" w:color="auto" w:fill="FFFFFF"/>
          <w:lang w:val="fr-FR"/>
        </w:rPr>
        <w:t>). Les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sz w:val="21"/>
          <w:szCs w:val="21"/>
          <w:shd w:val="clear" w:color="auto" w:fill="FFFFFF"/>
          <w:lang w:val="fr-FR"/>
        </w:rPr>
        <w:t>orthodoxes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color w:val="252525"/>
          <w:sz w:val="21"/>
          <w:szCs w:val="21"/>
          <w:shd w:val="clear" w:color="auto" w:fill="FFFFFF"/>
          <w:lang w:val="fr-FR"/>
        </w:rPr>
        <w:t>la fêtent le jour même de la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sz w:val="21"/>
          <w:szCs w:val="21"/>
          <w:shd w:val="clear" w:color="auto" w:fill="FFFFFF"/>
          <w:lang w:val="fr-FR"/>
        </w:rPr>
        <w:t>Pentecôte</w:t>
      </w:r>
      <w:r w:rsidRPr="000B2E30">
        <w:rPr>
          <w:rFonts w:cs="Arial"/>
          <w:color w:val="252525"/>
          <w:sz w:val="21"/>
          <w:szCs w:val="21"/>
          <w:shd w:val="clear" w:color="auto" w:fill="FFFFFF"/>
          <w:lang w:val="fr-FR"/>
        </w:rPr>
        <w:t>. Elle a pour but de rendre un culte solennel à Dieu en exaltant sa nature divine unique mais distincte en ses trois personnes (le Père, le Fils et le Saint-Esprit) ;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sz w:val="21"/>
          <w:szCs w:val="21"/>
          <w:shd w:val="clear" w:color="auto" w:fill="FFFFFF"/>
          <w:lang w:val="fr-FR"/>
        </w:rPr>
        <w:t>dogme</w:t>
      </w:r>
      <w:r w:rsidRPr="000B2E30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fr-FR"/>
        </w:rPr>
        <w:t> </w:t>
      </w:r>
      <w:r w:rsidRPr="000B2E30">
        <w:rPr>
          <w:rFonts w:cs="Arial"/>
          <w:color w:val="252525"/>
          <w:sz w:val="21"/>
          <w:szCs w:val="21"/>
          <w:shd w:val="clear" w:color="auto" w:fill="FFFFFF"/>
          <w:lang w:val="fr-FR"/>
        </w:rPr>
        <w:t>aussi connu sous le nom de mystère de la Très Sainte Trinité. En effet, ce dernier est considéré comme étant, par son importance, le premier des mystères divins chrétiens.</w:t>
      </w:r>
    </w:p>
    <w:p w:rsidR="002B379C" w:rsidRPr="000B2E30" w:rsidRDefault="002B379C" w:rsidP="002B379C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="Arial"/>
          <w:color w:val="252525"/>
          <w:sz w:val="21"/>
          <w:szCs w:val="21"/>
        </w:rPr>
      </w:pPr>
      <w:r w:rsidRPr="000B2E30">
        <w:rPr>
          <w:rFonts w:asciiTheme="minorHAnsi" w:hAnsiTheme="minorHAnsi" w:cs="Arial"/>
          <w:b/>
          <w:bCs/>
          <w:color w:val="252525"/>
          <w:sz w:val="21"/>
          <w:szCs w:val="21"/>
        </w:rPr>
        <w:t>Heliga Trefaldighets dag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är sedan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1983 års evangeliebok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även kallad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Missionsdagen, som tidigare var en av kyrkoårets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böndagar. Den infaller 56 dagar (8 veckor) efter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påskdagen. Den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liturgiska färgen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är vit/grön.</w:t>
      </w:r>
    </w:p>
    <w:p w:rsidR="002B379C" w:rsidRPr="000B2E30" w:rsidRDefault="002B379C" w:rsidP="002B379C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="Arial"/>
          <w:color w:val="252525"/>
          <w:sz w:val="21"/>
          <w:szCs w:val="21"/>
        </w:rPr>
      </w:pPr>
      <w:r w:rsidRPr="000B2E30">
        <w:rPr>
          <w:rFonts w:asciiTheme="minorHAnsi" w:hAnsiTheme="minorHAnsi" w:cs="Arial"/>
          <w:color w:val="252525"/>
          <w:sz w:val="21"/>
          <w:szCs w:val="21"/>
        </w:rPr>
        <w:t>Helga Trefaldighets dag är sedan 1334 föreskriven i de västliga kyrkorna.</w:t>
      </w:r>
      <w:r w:rsidR="0093640A" w:rsidRPr="000B2E30">
        <w:rPr>
          <w:rFonts w:asciiTheme="minorHAnsi" w:hAnsiTheme="minorHAnsi" w:cs="Arial"/>
          <w:color w:val="252525"/>
          <w:sz w:val="21"/>
          <w:szCs w:val="21"/>
        </w:rPr>
        <w:t xml:space="preserve"> </w:t>
      </w:r>
    </w:p>
    <w:p w:rsidR="002B379C" w:rsidRPr="000B2E30" w:rsidRDefault="002B379C" w:rsidP="002B379C">
      <w:pPr>
        <w:pStyle w:val="Normalweb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="Arial"/>
          <w:color w:val="252525"/>
          <w:sz w:val="21"/>
          <w:szCs w:val="21"/>
        </w:rPr>
      </w:pPr>
      <w:r w:rsidRPr="000B2E30">
        <w:rPr>
          <w:rFonts w:asciiTheme="minorHAnsi" w:hAnsiTheme="minorHAnsi" w:cs="Arial"/>
          <w:color w:val="252525"/>
          <w:sz w:val="21"/>
          <w:szCs w:val="21"/>
        </w:rPr>
        <w:t>Denna söndag brukar betraktas som övergången från festernas halvår med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jul,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påsk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och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pingst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till det mer vardagliga halvåret, där de flesta söndagarna har grön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liturgisk färg</w:t>
      </w:r>
      <w:r w:rsidRPr="000B2E30">
        <w:rPr>
          <w:rStyle w:val="apple-converted-space"/>
          <w:rFonts w:asciiTheme="minorHAnsi" w:hAnsiTheme="minorHAnsi" w:cs="Arial"/>
          <w:color w:val="252525"/>
          <w:sz w:val="21"/>
          <w:szCs w:val="21"/>
        </w:rPr>
        <w:t> </w:t>
      </w:r>
      <w:r w:rsidRPr="000B2E30">
        <w:rPr>
          <w:rFonts w:asciiTheme="minorHAnsi" w:hAnsiTheme="minorHAnsi" w:cs="Arial"/>
          <w:color w:val="252525"/>
          <w:sz w:val="21"/>
          <w:szCs w:val="21"/>
        </w:rPr>
        <w:t>och bara har ett nummer i följden av "söndagar efter trefaldighet". I andra länder räknas dessa söndagar efter Pingst i stället.</w:t>
      </w:r>
    </w:p>
    <w:p w:rsidR="002B379C" w:rsidRPr="000B2E30" w:rsidRDefault="002B379C">
      <w:pPr>
        <w:rPr>
          <w:rFonts w:cs="Helvetica"/>
          <w:color w:val="000000"/>
          <w:shd w:val="clear" w:color="auto" w:fill="FFFFFF"/>
        </w:rPr>
      </w:pPr>
    </w:p>
    <w:p w:rsidR="00407824" w:rsidRPr="000B2E30" w:rsidRDefault="00407824">
      <w:pPr>
        <w:rPr>
          <w:rFonts w:cs="Helvetica"/>
          <w:color w:val="000000"/>
          <w:shd w:val="clear" w:color="auto" w:fill="FFFFFF"/>
        </w:rPr>
      </w:pPr>
    </w:p>
    <w:p w:rsidR="00407824" w:rsidRPr="000B2E30" w:rsidRDefault="00407824">
      <w:pPr>
        <w:rPr>
          <w:rFonts w:cs="Helvetica"/>
          <w:color w:val="000000"/>
          <w:shd w:val="clear" w:color="auto" w:fill="FFFFFF"/>
        </w:rPr>
      </w:pPr>
    </w:p>
    <w:p w:rsidR="00407824" w:rsidRPr="000B2E30" w:rsidRDefault="00407824">
      <w:pPr>
        <w:rPr>
          <w:rFonts w:cs="Helvetica"/>
          <w:color w:val="000000"/>
          <w:shd w:val="clear" w:color="auto" w:fill="FFFFFF"/>
        </w:rPr>
      </w:pPr>
    </w:p>
    <w:p w:rsidR="00407824" w:rsidRPr="000B2E30" w:rsidRDefault="00407824">
      <w:pPr>
        <w:rPr>
          <w:rFonts w:cs="Helvetica"/>
          <w:color w:val="000000"/>
          <w:shd w:val="clear" w:color="auto" w:fill="FFFFFF"/>
        </w:rPr>
      </w:pPr>
    </w:p>
    <w:p w:rsidR="00407824" w:rsidRPr="000B2E30" w:rsidRDefault="00407824">
      <w:pPr>
        <w:rPr>
          <w:rFonts w:cs="Helvetica"/>
          <w:color w:val="000000"/>
          <w:shd w:val="clear" w:color="auto" w:fill="FFFFFF"/>
        </w:rPr>
      </w:pPr>
    </w:p>
    <w:p w:rsidR="00407824" w:rsidRPr="000B2E30" w:rsidRDefault="00407824">
      <w:pPr>
        <w:rPr>
          <w:rFonts w:cs="Helvetica"/>
          <w:color w:val="000000"/>
          <w:shd w:val="clear" w:color="auto" w:fill="FFFFFF"/>
        </w:rPr>
      </w:pPr>
    </w:p>
    <w:p w:rsidR="00407824" w:rsidRPr="000B2E30" w:rsidRDefault="00407824">
      <w:pPr>
        <w:rPr>
          <w:rFonts w:cs="Helvetica"/>
          <w:color w:val="000000"/>
          <w:shd w:val="clear" w:color="auto" w:fill="FFFFFF"/>
        </w:rPr>
      </w:pPr>
    </w:p>
    <w:p w:rsidR="00407824" w:rsidRPr="000B2E30" w:rsidRDefault="00407824">
      <w:pPr>
        <w:rPr>
          <w:rFonts w:cs="Helvetica"/>
          <w:color w:val="000000"/>
          <w:shd w:val="clear" w:color="auto" w:fill="FFFFFF"/>
        </w:rPr>
      </w:pPr>
    </w:p>
    <w:p w:rsidR="00407824" w:rsidRPr="000B2E30" w:rsidRDefault="00407824">
      <w:pPr>
        <w:rPr>
          <w:rFonts w:cs="Helvetica"/>
          <w:color w:val="000000"/>
          <w:shd w:val="clear" w:color="auto" w:fill="FFFFFF"/>
        </w:rPr>
      </w:pPr>
    </w:p>
    <w:p w:rsidR="00407824" w:rsidRPr="000B2E30" w:rsidRDefault="00407824">
      <w:pPr>
        <w:rPr>
          <w:rFonts w:cs="Helvetica"/>
          <w:color w:val="000000"/>
          <w:shd w:val="clear" w:color="auto" w:fill="FFFFFF"/>
        </w:rPr>
      </w:pPr>
    </w:p>
    <w:sectPr w:rsidR="00407824" w:rsidRPr="000B2E30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237C4"/>
    <w:multiLevelType w:val="hybridMultilevel"/>
    <w:tmpl w:val="17D0D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CC"/>
    <w:rsid w:val="00011313"/>
    <w:rsid w:val="000914CB"/>
    <w:rsid w:val="000B2E30"/>
    <w:rsid w:val="000E2F7B"/>
    <w:rsid w:val="00132FE5"/>
    <w:rsid w:val="00180761"/>
    <w:rsid w:val="001C74A2"/>
    <w:rsid w:val="002B379C"/>
    <w:rsid w:val="002C4DBA"/>
    <w:rsid w:val="002C79C3"/>
    <w:rsid w:val="002E5122"/>
    <w:rsid w:val="00407824"/>
    <w:rsid w:val="00473158"/>
    <w:rsid w:val="004A134E"/>
    <w:rsid w:val="004C6837"/>
    <w:rsid w:val="004E2F5E"/>
    <w:rsid w:val="004E4EE1"/>
    <w:rsid w:val="00593C89"/>
    <w:rsid w:val="00600299"/>
    <w:rsid w:val="006F423B"/>
    <w:rsid w:val="007F1A26"/>
    <w:rsid w:val="00811246"/>
    <w:rsid w:val="009342A3"/>
    <w:rsid w:val="0093640A"/>
    <w:rsid w:val="00954881"/>
    <w:rsid w:val="00962013"/>
    <w:rsid w:val="009F1775"/>
    <w:rsid w:val="00A03A88"/>
    <w:rsid w:val="00AE12AD"/>
    <w:rsid w:val="00B031AF"/>
    <w:rsid w:val="00BE20BF"/>
    <w:rsid w:val="00BF00AB"/>
    <w:rsid w:val="00C73BCC"/>
    <w:rsid w:val="00D4687D"/>
    <w:rsid w:val="00DD1695"/>
    <w:rsid w:val="00E35841"/>
    <w:rsid w:val="00EB22F0"/>
    <w:rsid w:val="00F53BA2"/>
    <w:rsid w:val="00F95A36"/>
    <w:rsid w:val="00FB28CC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73BCC"/>
  </w:style>
  <w:style w:type="paragraph" w:styleId="Liststycke">
    <w:name w:val="List Paragraph"/>
    <w:basedOn w:val="Normal"/>
    <w:uiPriority w:val="34"/>
    <w:qFormat/>
    <w:rsid w:val="00EB22F0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47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73158"/>
    <w:rPr>
      <w:color w:val="0000FF"/>
      <w:u w:val="single"/>
    </w:rPr>
  </w:style>
  <w:style w:type="character" w:customStyle="1" w:styleId="romain">
    <w:name w:val="romain"/>
    <w:basedOn w:val="Standardstycketeckensnitt"/>
    <w:rsid w:val="00473158"/>
  </w:style>
  <w:style w:type="character" w:styleId="Stark">
    <w:name w:val="Strong"/>
    <w:basedOn w:val="Standardstycketeckensnitt"/>
    <w:uiPriority w:val="22"/>
    <w:qFormat/>
    <w:rsid w:val="00407824"/>
    <w:rPr>
      <w:b/>
      <w:bCs/>
    </w:rPr>
  </w:style>
  <w:style w:type="table" w:styleId="Tabellrutnt">
    <w:name w:val="Table Grid"/>
    <w:basedOn w:val="Normaltabell"/>
    <w:uiPriority w:val="59"/>
    <w:rsid w:val="0040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E12AD"/>
    <w:pPr>
      <w:spacing w:after="0" w:line="240" w:lineRule="auto"/>
    </w:pPr>
  </w:style>
  <w:style w:type="character" w:customStyle="1" w:styleId="cite-reference-link-bracket">
    <w:name w:val="cite-reference-link-bracket"/>
    <w:basedOn w:val="Standardstycketeckensnitt"/>
    <w:rsid w:val="002B379C"/>
  </w:style>
  <w:style w:type="paragraph" w:customStyle="1" w:styleId="Stefan">
    <w:name w:val="Stefan"/>
    <w:basedOn w:val="Normal"/>
    <w:rsid w:val="004E2F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73BCC"/>
  </w:style>
  <w:style w:type="paragraph" w:styleId="Liststycke">
    <w:name w:val="List Paragraph"/>
    <w:basedOn w:val="Normal"/>
    <w:uiPriority w:val="34"/>
    <w:qFormat/>
    <w:rsid w:val="00EB22F0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47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73158"/>
    <w:rPr>
      <w:color w:val="0000FF"/>
      <w:u w:val="single"/>
    </w:rPr>
  </w:style>
  <w:style w:type="character" w:customStyle="1" w:styleId="romain">
    <w:name w:val="romain"/>
    <w:basedOn w:val="Standardstycketeckensnitt"/>
    <w:rsid w:val="00473158"/>
  </w:style>
  <w:style w:type="character" w:styleId="Stark">
    <w:name w:val="Strong"/>
    <w:basedOn w:val="Standardstycketeckensnitt"/>
    <w:uiPriority w:val="22"/>
    <w:qFormat/>
    <w:rsid w:val="00407824"/>
    <w:rPr>
      <w:b/>
      <w:bCs/>
    </w:rPr>
  </w:style>
  <w:style w:type="table" w:styleId="Tabellrutnt">
    <w:name w:val="Table Grid"/>
    <w:basedOn w:val="Normaltabell"/>
    <w:uiPriority w:val="59"/>
    <w:rsid w:val="0040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E12AD"/>
    <w:pPr>
      <w:spacing w:after="0" w:line="240" w:lineRule="auto"/>
    </w:pPr>
  </w:style>
  <w:style w:type="character" w:customStyle="1" w:styleId="cite-reference-link-bracket">
    <w:name w:val="cite-reference-link-bracket"/>
    <w:basedOn w:val="Standardstycketeckensnitt"/>
    <w:rsid w:val="002B379C"/>
  </w:style>
  <w:style w:type="paragraph" w:customStyle="1" w:styleId="Stefan">
    <w:name w:val="Stefan"/>
    <w:basedOn w:val="Normal"/>
    <w:rsid w:val="004E2F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66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2" w:color="auto"/>
            <w:bottom w:val="none" w:sz="0" w:space="0" w:color="auto"/>
            <w:right w:val="none" w:sz="0" w:space="0" w:color="auto"/>
          </w:divBdr>
          <w:divsChild>
            <w:div w:id="14568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751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auto"/>
            <w:bottom w:val="none" w:sz="0" w:space="0" w:color="auto"/>
            <w:right w:val="none" w:sz="0" w:space="0" w:color="auto"/>
          </w:divBdr>
          <w:divsChild>
            <w:div w:id="178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nternaute.com/dictionnaire/fr/definition/est/" TargetMode="External"/><Relationship Id="rId18" Type="http://schemas.openxmlformats.org/officeDocument/2006/relationships/hyperlink" Target="http://www.linternaute.com/dictionnaire/fr/definition/personne/" TargetMode="External"/><Relationship Id="rId26" Type="http://schemas.openxmlformats.org/officeDocument/2006/relationships/hyperlink" Target="http://www.linternaute.com/dictionnaire/fr/definition/ressembler/" TargetMode="External"/><Relationship Id="rId39" Type="http://schemas.openxmlformats.org/officeDocument/2006/relationships/hyperlink" Target="http://www.linternaute.com/dictionnaire/fr/definition/illegal/" TargetMode="External"/><Relationship Id="rId21" Type="http://schemas.openxmlformats.org/officeDocument/2006/relationships/hyperlink" Target="http://www.linternaute.com/dictionnaire/fr/definition/pas/" TargetMode="External"/><Relationship Id="rId34" Type="http://schemas.openxmlformats.org/officeDocument/2006/relationships/hyperlink" Target="http://www.linternaute.com/dictionnaire/fr/definition/potentiellement/" TargetMode="External"/><Relationship Id="rId42" Type="http://schemas.openxmlformats.org/officeDocument/2006/relationships/hyperlink" Target="http://www.linternaute.com/dictionnaire/fr/definition/de-bas-etage/" TargetMode="External"/><Relationship Id="rId47" Type="http://schemas.openxmlformats.org/officeDocument/2006/relationships/hyperlink" Target="http://www.linternaute.com/dictionnaire/fr/definition/homme/" TargetMode="External"/><Relationship Id="rId50" Type="http://schemas.openxmlformats.org/officeDocument/2006/relationships/hyperlink" Target="http://www.linternaute.com/dictionnaire/fr/definition/l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franska.be/exercices/exercices3/om/comptinesfrancaiseMblanc.pdf" TargetMode="External"/><Relationship Id="rId12" Type="http://schemas.openxmlformats.org/officeDocument/2006/relationships/hyperlink" Target="http://www.linternaute.com/dictionnaire/fr/definition/terme/" TargetMode="External"/><Relationship Id="rId17" Type="http://schemas.openxmlformats.org/officeDocument/2006/relationships/hyperlink" Target="http://www.linternaute.com/dictionnaire/fr/definition/ne-1/" TargetMode="External"/><Relationship Id="rId25" Type="http://schemas.openxmlformats.org/officeDocument/2006/relationships/hyperlink" Target="http://www.linternaute.com/dictionnaire/fr/definition/ne-1/" TargetMode="External"/><Relationship Id="rId33" Type="http://schemas.openxmlformats.org/officeDocument/2006/relationships/hyperlink" Target="http://www.linternaute.com/dictionnaire/fr/definition/etre/" TargetMode="External"/><Relationship Id="rId38" Type="http://schemas.openxmlformats.org/officeDocument/2006/relationships/hyperlink" Target="http://www.linternaute.com/dictionnaire/fr/definition/affaires/" TargetMode="External"/><Relationship Id="rId46" Type="http://schemas.openxmlformats.org/officeDocument/2006/relationships/hyperlink" Target="http://www.linternaute.com/dictionnaire/fr/definition/pet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dictionnaire/fr/definition/decrire/" TargetMode="External"/><Relationship Id="rId20" Type="http://schemas.openxmlformats.org/officeDocument/2006/relationships/hyperlink" Target="http://www.linternaute.com/dictionnaire/fr/definition/a/" TargetMode="External"/><Relationship Id="rId29" Type="http://schemas.openxmlformats.org/officeDocument/2006/relationships/hyperlink" Target="http://www.linternaute.com/dictionnaire/fr/definition/pas-grand-chose/" TargetMode="External"/><Relationship Id="rId41" Type="http://schemas.openxmlformats.org/officeDocument/2006/relationships/hyperlink" Target="http://www.linternaute.com/dictionnaire/fr/definition/crime/" TargetMode="External"/><Relationship Id="rId54" Type="http://schemas.openxmlformats.org/officeDocument/2006/relationships/hyperlink" Target="http://www.linternaute.com/dictionnaire/fr/definition/vr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om/comptinesfrancaiseMblanc.htm" TargetMode="External"/><Relationship Id="rId11" Type="http://schemas.openxmlformats.org/officeDocument/2006/relationships/hyperlink" Target="http://www.linternaute.com/dictionnaire/fr/definition/le/" TargetMode="External"/><Relationship Id="rId24" Type="http://schemas.openxmlformats.org/officeDocument/2006/relationships/hyperlink" Target="http://www.linternaute.com/dictionnaire/fr/definition/qui/" TargetMode="External"/><Relationship Id="rId32" Type="http://schemas.openxmlformats.org/officeDocument/2006/relationships/hyperlink" Target="http://www.linternaute.com/dictionnaire/fr/definition/peut/" TargetMode="External"/><Relationship Id="rId37" Type="http://schemas.openxmlformats.org/officeDocument/2006/relationships/hyperlink" Target="http://www.linternaute.com/dictionnaire/fr/definition/des/" TargetMode="External"/><Relationship Id="rId40" Type="http://schemas.openxmlformats.org/officeDocument/2006/relationships/hyperlink" Target="http://www.linternaute.com/dictionnaire/fr/definition/des/" TargetMode="External"/><Relationship Id="rId45" Type="http://schemas.openxmlformats.org/officeDocument/2006/relationships/hyperlink" Target="http://www.linternaute.com/dictionnaire/fr/definition/un/" TargetMode="External"/><Relationship Id="rId53" Type="http://schemas.openxmlformats.org/officeDocument/2006/relationships/hyperlink" Target="http://www.linternaute.com/dictionnaire/fr/definition/u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ternaute.com/dictionnaire/fr/definition/pour/" TargetMode="External"/><Relationship Id="rId23" Type="http://schemas.openxmlformats.org/officeDocument/2006/relationships/hyperlink" Target="http://www.linternaute.com/dictionnaire/fr/definition/allure/" TargetMode="External"/><Relationship Id="rId28" Type="http://schemas.openxmlformats.org/officeDocument/2006/relationships/hyperlink" Target="http://www.linternaute.com/dictionnaire/fr/definition/a-1/" TargetMode="External"/><Relationship Id="rId36" Type="http://schemas.openxmlformats.org/officeDocument/2006/relationships/hyperlink" Target="http://www.linternaute.com/dictionnaire/fr/definition/a-1/" TargetMode="External"/><Relationship Id="rId49" Type="http://schemas.openxmlformats.org/officeDocument/2006/relationships/hyperlink" Target="http://www.linternaute.com/dictionnaire/fr/definition/avait/" TargetMode="External"/><Relationship Id="rId10" Type="http://schemas.openxmlformats.org/officeDocument/2006/relationships/hyperlink" Target="http://www.linternaute.com/dictionnaire/fr/usage/argot/1/" TargetMode="External"/><Relationship Id="rId19" Type="http://schemas.openxmlformats.org/officeDocument/2006/relationships/hyperlink" Target="http://www.linternaute.com/dictionnaire/fr/definition/qui/" TargetMode="External"/><Relationship Id="rId31" Type="http://schemas.openxmlformats.org/officeDocument/2006/relationships/hyperlink" Target="http://www.linternaute.com/dictionnaire/fr/definition/qui/" TargetMode="External"/><Relationship Id="rId44" Type="http://schemas.openxmlformats.org/officeDocument/2006/relationships/hyperlink" Target="http://www.linternaute.com/dictionnaire/fr/definition/etait/" TargetMode="External"/><Relationship Id="rId52" Type="http://schemas.openxmlformats.org/officeDocument/2006/relationships/hyperlink" Target="http://www.linternaute.com/dictionnaire/fr/definition/de-ri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tines.tv/malbrough_s_en_va_t_en_guerre" TargetMode="External"/><Relationship Id="rId14" Type="http://schemas.openxmlformats.org/officeDocument/2006/relationships/hyperlink" Target="http://www.linternaute.com/dictionnaire/fr/definition/utilise/" TargetMode="External"/><Relationship Id="rId22" Type="http://schemas.openxmlformats.org/officeDocument/2006/relationships/hyperlink" Target="http://www.linternaute.com/dictionnaire/fr/definition/fiere/" TargetMode="External"/><Relationship Id="rId27" Type="http://schemas.openxmlformats.org/officeDocument/2006/relationships/hyperlink" Target="http://www.linternaute.com/dictionnaire/fr/definition/pas/" TargetMode="External"/><Relationship Id="rId30" Type="http://schemas.openxmlformats.org/officeDocument/2006/relationships/hyperlink" Target="http://www.linternaute.com/dictionnaire/fr/definition/et/" TargetMode="External"/><Relationship Id="rId35" Type="http://schemas.openxmlformats.org/officeDocument/2006/relationships/hyperlink" Target="http://www.linternaute.com/dictionnaire/fr/definition/associe/" TargetMode="External"/><Relationship Id="rId43" Type="http://schemas.openxmlformats.org/officeDocument/2006/relationships/hyperlink" Target="http://www.linternaute.com/dictionnaire/fr/definition/c/" TargetMode="External"/><Relationship Id="rId48" Type="http://schemas.openxmlformats.org/officeDocument/2006/relationships/hyperlink" Target="http://www.linternaute.com/dictionnaire/fr/definition/qui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franska.be/exercices/exercices3/om/comptinesfrancaiseMblanc.docx" TargetMode="External"/><Relationship Id="rId51" Type="http://schemas.openxmlformats.org/officeDocument/2006/relationships/hyperlink" Target="http://www.linternaute.com/dictionnaire/fr/definition/air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2044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2017-09-03T06:30:00Z</dcterms:created>
  <dcterms:modified xsi:type="dcterms:W3CDTF">2017-09-03T06:36:00Z</dcterms:modified>
</cp:coreProperties>
</file>