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957" w:rsidRPr="00B54957" w:rsidRDefault="00B54957" w:rsidP="00B54957">
      <w:pPr>
        <w:shd w:val="clear" w:color="auto" w:fill="FFFFFF"/>
        <w:spacing w:after="225" w:line="960" w:lineRule="atLeast"/>
        <w:outlineLvl w:val="0"/>
        <w:rPr>
          <w:rFonts w:ascii="Arial" w:eastAsia="Times New Roman" w:hAnsi="Arial" w:cs="Arial"/>
          <w:b/>
          <w:bCs/>
          <w:color w:val="000000" w:themeColor="text1"/>
          <w:kern w:val="36"/>
          <w:sz w:val="81"/>
          <w:szCs w:val="81"/>
          <w:lang w:val="fr-FR" w:eastAsia="sv-SE"/>
        </w:rPr>
      </w:pPr>
      <w:bookmarkStart w:id="0" w:name="_GoBack"/>
      <w:r w:rsidRPr="00B54957">
        <w:rPr>
          <w:rFonts w:ascii="Arial" w:eastAsia="Times New Roman" w:hAnsi="Arial" w:cs="Arial"/>
          <w:b/>
          <w:bCs/>
          <w:color w:val="000000" w:themeColor="text1"/>
          <w:kern w:val="36"/>
          <w:sz w:val="81"/>
          <w:szCs w:val="81"/>
          <w:lang w:val="fr-FR" w:eastAsia="sv-SE"/>
        </w:rPr>
        <w:t>Fête de l'Huma : retour sur une histoire politique</w:t>
      </w:r>
    </w:p>
    <w:p w:rsidR="00B54957" w:rsidRPr="00B54957" w:rsidRDefault="00B54957" w:rsidP="00B54957">
      <w:pPr>
        <w:shd w:val="clear" w:color="auto" w:fill="FFFFFF"/>
        <w:spacing w:after="750" w:line="450" w:lineRule="atLeast"/>
        <w:outlineLvl w:val="1"/>
        <w:rPr>
          <w:rFonts w:ascii="Arial" w:eastAsia="Times New Roman" w:hAnsi="Arial" w:cs="Arial"/>
          <w:i/>
          <w:iCs/>
          <w:color w:val="000000" w:themeColor="text1"/>
          <w:sz w:val="36"/>
          <w:szCs w:val="36"/>
          <w:lang w:val="fr-FR" w:eastAsia="sv-SE"/>
        </w:rPr>
      </w:pPr>
      <w:r w:rsidRPr="00B54957">
        <w:rPr>
          <w:rFonts w:ascii="Arial" w:eastAsia="Times New Roman" w:hAnsi="Arial" w:cs="Arial"/>
          <w:i/>
          <w:iCs/>
          <w:color w:val="000000" w:themeColor="text1"/>
          <w:sz w:val="36"/>
          <w:szCs w:val="36"/>
          <w:lang w:val="fr-FR" w:eastAsia="sv-SE"/>
        </w:rPr>
        <w:t>RÉCIT - Très populaire dans les années 40, la Fête de l'Huma a été peu à peu désertée par les revendications politiques du Parti communiste pour laisser la place à une contestation plus générale.</w:t>
      </w:r>
    </w:p>
    <w:p w:rsidR="00B54957" w:rsidRPr="00B54957" w:rsidRDefault="00B54957" w:rsidP="00B54957">
      <w:pPr>
        <w:shd w:val="clear" w:color="auto" w:fill="FFFFFF"/>
        <w:spacing w:before="100" w:beforeAutospacing="1" w:after="100" w:afterAutospacing="1" w:line="450" w:lineRule="atLeast"/>
        <w:rPr>
          <w:rFonts w:ascii="Arial" w:eastAsia="Times New Roman" w:hAnsi="Arial" w:cs="Arial"/>
          <w:color w:val="000000" w:themeColor="text1"/>
          <w:sz w:val="30"/>
          <w:szCs w:val="30"/>
          <w:lang w:val="fr-FR" w:eastAsia="sv-SE"/>
        </w:rPr>
      </w:pPr>
      <w:r w:rsidRPr="00B54957">
        <w:rPr>
          <w:rFonts w:ascii="Arial" w:eastAsia="Times New Roman" w:hAnsi="Arial" w:cs="Arial"/>
          <w:color w:val="000000" w:themeColor="text1"/>
          <w:sz w:val="30"/>
          <w:szCs w:val="30"/>
          <w:lang w:val="fr-FR" w:eastAsia="sv-SE"/>
        </w:rPr>
        <w:t>Ce festival de musique n'est pas comme les autres. La Fête de l'Huma se tient à partir de ce vendredi 15 jusqu'au dimanche 17 septembre. Plusieurs concerts auront lieu à La Courneuve avec, notamment, Iggy Pop, Renaud et Emmanuel Barré. 600.000 visiteurs y sont attendus. Des débats et des tables rondes sont également organisés. </w:t>
      </w:r>
      <w:r w:rsidRPr="00B54957">
        <w:rPr>
          <w:rFonts w:ascii="Arial" w:eastAsia="Times New Roman" w:hAnsi="Arial" w:cs="Arial"/>
          <w:color w:val="000000" w:themeColor="text1"/>
          <w:sz w:val="30"/>
          <w:szCs w:val="30"/>
          <w:lang w:val="fr-FR" w:eastAsia="sv-SE"/>
        </w:rPr>
        <w:br/>
      </w:r>
      <w:r w:rsidRPr="00B54957">
        <w:rPr>
          <w:rFonts w:ascii="Arial" w:eastAsia="Times New Roman" w:hAnsi="Arial" w:cs="Arial"/>
          <w:color w:val="000000" w:themeColor="text1"/>
          <w:sz w:val="30"/>
          <w:szCs w:val="30"/>
          <w:lang w:val="fr-FR" w:eastAsia="sv-SE"/>
        </w:rPr>
        <w:br/>
        <w:t>La Fête de l'Humanité est l'événement qui marque la rentrée politique du Parti communiste. Olivier Dartigolles, le porte-parole du PCF, explique à l'AFP que la "Fête sera utile à identifier l'ensemble des dossiers brûlants des prochaines semaines, comme le logement, les contrats aidés, la rentrée universitaire…".</w:t>
      </w:r>
    </w:p>
    <w:p w:rsidR="00B54957" w:rsidRPr="008B4662" w:rsidRDefault="00B54957" w:rsidP="00B54957">
      <w:pPr>
        <w:shd w:val="clear" w:color="auto" w:fill="FFFFFF"/>
        <w:spacing w:after="0" w:line="240" w:lineRule="auto"/>
        <w:rPr>
          <w:rFonts w:ascii="Times New Roman" w:eastAsia="Times New Roman" w:hAnsi="Times New Roman" w:cs="Times New Roman"/>
          <w:color w:val="000000" w:themeColor="text1"/>
          <w:sz w:val="24"/>
          <w:szCs w:val="24"/>
          <w:lang w:eastAsia="sv-SE"/>
        </w:rPr>
      </w:pPr>
    </w:p>
    <w:p w:rsidR="00B54957" w:rsidRPr="00B54957" w:rsidRDefault="00B54957" w:rsidP="008B4662">
      <w:pPr>
        <w:shd w:val="clear" w:color="auto" w:fill="FFFFFF"/>
        <w:spacing w:after="0" w:line="240" w:lineRule="auto"/>
        <w:rPr>
          <w:rFonts w:ascii="Arial" w:eastAsia="Times New Roman" w:hAnsi="Arial" w:cs="Arial"/>
          <w:color w:val="000000" w:themeColor="text1"/>
          <w:sz w:val="30"/>
          <w:szCs w:val="30"/>
          <w:lang w:val="fr-FR" w:eastAsia="sv-SE"/>
        </w:rPr>
      </w:pPr>
      <w:r w:rsidRPr="008B4662">
        <w:rPr>
          <w:rFonts w:ascii="Arial" w:eastAsia="Times New Roman" w:hAnsi="Arial" w:cs="Arial"/>
          <w:noProof/>
          <w:color w:val="000000" w:themeColor="text1"/>
          <w:sz w:val="24"/>
          <w:szCs w:val="24"/>
          <w:lang w:eastAsia="sv-SE"/>
        </w:rPr>
        <w:drawing>
          <wp:inline distT="0" distB="0" distL="0" distR="0" wp14:anchorId="3993E025" wp14:editId="790AC4AE">
            <wp:extent cx="1678890" cy="2720663"/>
            <wp:effectExtent l="0" t="0" r="0" b="3810"/>
            <wp:docPr id="2" name="Bildobjekt 2" descr="https://pix.fr.eu.criteo.net/img/img?c=1&amp;cq=256&amp;h=400&amp;m=0&amp;partner=371&amp;q=80&amp;r=0&amp;u=https%3A%2F%2Fpmcdn.priceminister.com%2Fphoto%2F1250968543.jpg&amp;ups=1&amp;v=3&amp;w=400&amp;s=8LreTapspw_GlnB-KZU-df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x.fr.eu.criteo.net/img/img?c=1&amp;cq=256&amp;h=400&amp;m=0&amp;partner=371&amp;q=80&amp;r=0&amp;u=https%3A%2F%2Fpmcdn.priceminister.com%2Fphoto%2F1250968543.jpg&amp;ups=1&amp;v=3&amp;w=400&amp;s=8LreTapspw_GlnB-KZU-dfae">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9109" cy="2721018"/>
                    </a:xfrm>
                    <a:prstGeom prst="rect">
                      <a:avLst/>
                    </a:prstGeom>
                    <a:noFill/>
                    <a:ln>
                      <a:noFill/>
                    </a:ln>
                  </pic:spPr>
                </pic:pic>
              </a:graphicData>
            </a:graphic>
          </wp:inline>
        </w:drawing>
      </w:r>
      <w:r w:rsidRPr="00B54957">
        <w:rPr>
          <w:rFonts w:ascii="Arial" w:eastAsia="Times New Roman" w:hAnsi="Arial" w:cs="Arial"/>
          <w:color w:val="000000" w:themeColor="text1"/>
          <w:sz w:val="30"/>
          <w:szCs w:val="30"/>
          <w:lang w:val="fr-FR" w:eastAsia="sv-SE"/>
        </w:rPr>
        <w:t>Ainsi, la deuxième journée sera consacrée aux ordonnances pour réformer le Code du travail. Une table ronde sera animée par Bernard Thibault, l'ancien secrétaire national de la CGT, mais aussi Gérard Filoche et Catherine Perret, la secrétaire confédérale de la CGT.</w:t>
      </w:r>
    </w:p>
    <w:p w:rsidR="00B54957" w:rsidRPr="00B54957" w:rsidRDefault="00B54957" w:rsidP="008B4662">
      <w:pPr>
        <w:shd w:val="clear" w:color="auto" w:fill="FFFFFF"/>
        <w:spacing w:after="0" w:line="240" w:lineRule="auto"/>
        <w:rPr>
          <w:rFonts w:ascii="Arial" w:eastAsia="Times New Roman" w:hAnsi="Arial" w:cs="Arial"/>
          <w:b/>
          <w:bCs/>
          <w:color w:val="000000" w:themeColor="text1"/>
          <w:sz w:val="33"/>
          <w:szCs w:val="33"/>
          <w:lang w:val="fr-FR" w:eastAsia="sv-SE"/>
        </w:rPr>
      </w:pPr>
      <w:r w:rsidRPr="008B4662">
        <w:rPr>
          <w:rFonts w:ascii="Arial" w:eastAsia="Times New Roman" w:hAnsi="Arial" w:cs="Arial"/>
          <w:noProof/>
          <w:color w:val="000000" w:themeColor="text1"/>
          <w:sz w:val="24"/>
          <w:szCs w:val="24"/>
          <w:lang w:eastAsia="sv-SE"/>
        </w:rPr>
        <w:lastRenderedPageBreak/>
        <w:drawing>
          <wp:inline distT="0" distB="0" distL="0" distR="0" wp14:anchorId="70F3617B" wp14:editId="43EFAAE9">
            <wp:extent cx="2094230" cy="1400810"/>
            <wp:effectExtent l="0" t="0" r="1270" b="8890"/>
            <wp:docPr id="1" name="Bildobjekt 1" descr="La Fête de l'Hu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Fête de l'Hum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4230" cy="1400810"/>
                    </a:xfrm>
                    <a:prstGeom prst="rect">
                      <a:avLst/>
                    </a:prstGeom>
                    <a:noFill/>
                    <a:ln>
                      <a:noFill/>
                    </a:ln>
                  </pic:spPr>
                </pic:pic>
              </a:graphicData>
            </a:graphic>
          </wp:inline>
        </w:drawing>
      </w:r>
      <w:r w:rsidRPr="008B4662">
        <w:rPr>
          <w:rFonts w:ascii="Arial" w:eastAsia="Times New Roman" w:hAnsi="Arial" w:cs="Arial"/>
          <w:b/>
          <w:bCs/>
          <w:color w:val="000000" w:themeColor="text1"/>
          <w:sz w:val="33"/>
          <w:szCs w:val="33"/>
          <w:lang w:val="fr-FR" w:eastAsia="sv-SE"/>
        </w:rPr>
        <w:t>La Fête de l'Huma, d'une tribune de protestation à un festival de musique</w:t>
      </w:r>
    </w:p>
    <w:p w:rsidR="00B54957" w:rsidRPr="00B54957" w:rsidRDefault="00B54957" w:rsidP="00B54957">
      <w:pPr>
        <w:shd w:val="clear" w:color="auto" w:fill="FFFFFF"/>
        <w:spacing w:before="100" w:beforeAutospacing="1" w:after="100" w:afterAutospacing="1" w:line="480" w:lineRule="atLeast"/>
        <w:outlineLvl w:val="2"/>
        <w:rPr>
          <w:rFonts w:ascii="Arial" w:eastAsia="Times New Roman" w:hAnsi="Arial" w:cs="Arial"/>
          <w:b/>
          <w:bCs/>
          <w:color w:val="000000" w:themeColor="text1"/>
          <w:sz w:val="42"/>
          <w:szCs w:val="42"/>
          <w:lang w:val="fr-FR" w:eastAsia="sv-SE"/>
        </w:rPr>
      </w:pPr>
      <w:r w:rsidRPr="00B54957">
        <w:rPr>
          <w:rFonts w:ascii="Arial" w:eastAsia="Times New Roman" w:hAnsi="Arial" w:cs="Arial"/>
          <w:b/>
          <w:bCs/>
          <w:color w:val="000000" w:themeColor="text1"/>
          <w:sz w:val="42"/>
          <w:szCs w:val="42"/>
          <w:lang w:val="fr-FR" w:eastAsia="sv-SE"/>
        </w:rPr>
        <w:t>La Fête du premier parti de France</w:t>
      </w:r>
    </w:p>
    <w:p w:rsidR="00B54957" w:rsidRPr="00B54957" w:rsidRDefault="00B54957" w:rsidP="00B54957">
      <w:pPr>
        <w:shd w:val="clear" w:color="auto" w:fill="FFFFFF"/>
        <w:spacing w:before="100" w:beforeAutospacing="1" w:after="100" w:afterAutospacing="1" w:line="450" w:lineRule="atLeast"/>
        <w:rPr>
          <w:rFonts w:ascii="Arial" w:eastAsia="Times New Roman" w:hAnsi="Arial" w:cs="Arial"/>
          <w:color w:val="000000" w:themeColor="text1"/>
          <w:sz w:val="30"/>
          <w:szCs w:val="30"/>
          <w:lang w:val="fr-FR" w:eastAsia="sv-SE"/>
        </w:rPr>
      </w:pPr>
      <w:r w:rsidRPr="00B54957">
        <w:rPr>
          <w:rFonts w:ascii="Arial" w:eastAsia="Times New Roman" w:hAnsi="Arial" w:cs="Arial"/>
          <w:color w:val="000000" w:themeColor="text1"/>
          <w:sz w:val="30"/>
          <w:szCs w:val="30"/>
          <w:lang w:val="fr-FR" w:eastAsia="sv-SE"/>
        </w:rPr>
        <w:t>En 1945, "</w:t>
      </w:r>
      <w:r w:rsidRPr="008B4662">
        <w:rPr>
          <w:rFonts w:ascii="Arial" w:eastAsia="Times New Roman" w:hAnsi="Arial" w:cs="Arial"/>
          <w:b/>
          <w:bCs/>
          <w:color w:val="000000" w:themeColor="text1"/>
          <w:sz w:val="30"/>
          <w:szCs w:val="30"/>
          <w:lang w:val="fr-FR" w:eastAsia="sv-SE"/>
        </w:rPr>
        <w:t>un million de personnes étaient présentes au rassemblement</w:t>
      </w:r>
      <w:r w:rsidRPr="00B54957">
        <w:rPr>
          <w:rFonts w:ascii="Arial" w:eastAsia="Times New Roman" w:hAnsi="Arial" w:cs="Arial"/>
          <w:color w:val="000000" w:themeColor="text1"/>
          <w:sz w:val="30"/>
          <w:szCs w:val="30"/>
          <w:lang w:val="fr-FR" w:eastAsia="sv-SE"/>
        </w:rPr>
        <w:t>. Un record. Le Parti communiste est alors le premier parti de France. La Fête de l'Humanité devient alors une grande tribune de protestation annuelle", précise </w:t>
      </w:r>
      <w:r w:rsidRPr="008B4662">
        <w:rPr>
          <w:rFonts w:ascii="Arial" w:eastAsia="Times New Roman" w:hAnsi="Arial" w:cs="Arial"/>
          <w:i/>
          <w:iCs/>
          <w:color w:val="000000" w:themeColor="text1"/>
          <w:sz w:val="30"/>
          <w:szCs w:val="30"/>
          <w:lang w:val="fr-FR" w:eastAsia="sv-SE"/>
        </w:rPr>
        <w:t>Franceinfo</w:t>
      </w:r>
      <w:r w:rsidRPr="00B54957">
        <w:rPr>
          <w:rFonts w:ascii="Arial" w:eastAsia="Times New Roman" w:hAnsi="Arial" w:cs="Arial"/>
          <w:color w:val="000000" w:themeColor="text1"/>
          <w:sz w:val="30"/>
          <w:szCs w:val="30"/>
          <w:lang w:val="fr-FR" w:eastAsia="sv-SE"/>
        </w:rPr>
        <w:t>. </w:t>
      </w:r>
      <w:r w:rsidRPr="00B54957">
        <w:rPr>
          <w:rFonts w:ascii="Arial" w:eastAsia="Times New Roman" w:hAnsi="Arial" w:cs="Arial"/>
          <w:color w:val="000000" w:themeColor="text1"/>
          <w:sz w:val="30"/>
          <w:szCs w:val="30"/>
          <w:lang w:val="fr-FR" w:eastAsia="sv-SE"/>
        </w:rPr>
        <w:br/>
      </w:r>
      <w:r w:rsidRPr="00B54957">
        <w:rPr>
          <w:rFonts w:ascii="Arial" w:eastAsia="Times New Roman" w:hAnsi="Arial" w:cs="Arial"/>
          <w:color w:val="000000" w:themeColor="text1"/>
          <w:sz w:val="30"/>
          <w:szCs w:val="30"/>
          <w:lang w:val="fr-FR" w:eastAsia="sv-SE"/>
        </w:rPr>
        <w:br/>
        <w:t>Cette formule qui vise à mélanger musique et politique existe depuis 1930. Interrogé par</w:t>
      </w:r>
      <w:r w:rsidRPr="008B4662">
        <w:rPr>
          <w:rFonts w:ascii="Arial" w:eastAsia="Times New Roman" w:hAnsi="Arial" w:cs="Arial"/>
          <w:i/>
          <w:iCs/>
          <w:color w:val="000000" w:themeColor="text1"/>
          <w:sz w:val="30"/>
          <w:szCs w:val="30"/>
          <w:lang w:val="fr-FR" w:eastAsia="sv-SE"/>
        </w:rPr>
        <w:t> </w:t>
      </w:r>
      <w:r w:rsidRPr="008B4662">
        <w:rPr>
          <w:rFonts w:ascii="Arial" w:eastAsia="Times New Roman" w:hAnsi="Arial" w:cs="Arial"/>
          <w:color w:val="000000" w:themeColor="text1"/>
          <w:sz w:val="30"/>
          <w:szCs w:val="30"/>
          <w:lang w:val="fr-FR" w:eastAsia="sv-SE"/>
        </w:rPr>
        <w:t>RFI</w:t>
      </w:r>
      <w:r w:rsidRPr="008B4662">
        <w:rPr>
          <w:rFonts w:ascii="Arial" w:eastAsia="Times New Roman" w:hAnsi="Arial" w:cs="Arial"/>
          <w:i/>
          <w:iCs/>
          <w:color w:val="000000" w:themeColor="text1"/>
          <w:sz w:val="30"/>
          <w:szCs w:val="30"/>
          <w:lang w:val="fr-FR" w:eastAsia="sv-SE"/>
        </w:rPr>
        <w:t> </w:t>
      </w:r>
      <w:r w:rsidRPr="00B54957">
        <w:rPr>
          <w:rFonts w:ascii="Arial" w:eastAsia="Times New Roman" w:hAnsi="Arial" w:cs="Arial"/>
          <w:color w:val="000000" w:themeColor="text1"/>
          <w:sz w:val="30"/>
          <w:szCs w:val="30"/>
          <w:lang w:val="fr-FR" w:eastAsia="sv-SE"/>
        </w:rPr>
        <w:t>en 2010, l'auteur du livre </w:t>
      </w:r>
      <w:r w:rsidRPr="008B4662">
        <w:rPr>
          <w:rFonts w:ascii="Arial" w:eastAsia="Times New Roman" w:hAnsi="Arial" w:cs="Arial"/>
          <w:i/>
          <w:iCs/>
          <w:color w:val="000000" w:themeColor="text1"/>
          <w:sz w:val="30"/>
          <w:szCs w:val="30"/>
          <w:lang w:val="fr-FR" w:eastAsia="sv-SE"/>
        </w:rPr>
        <w:t>La Fête de l'Humanité : 80 ans de solidarité,</w:t>
      </w:r>
      <w:r w:rsidRPr="00B54957">
        <w:rPr>
          <w:rFonts w:ascii="Arial" w:eastAsia="Times New Roman" w:hAnsi="Arial" w:cs="Arial"/>
          <w:color w:val="000000" w:themeColor="text1"/>
          <w:sz w:val="30"/>
          <w:szCs w:val="30"/>
          <w:lang w:val="fr-FR" w:eastAsia="sv-SE"/>
        </w:rPr>
        <w:t> Valère Staraselski, rappelle qu'en "ce n’est plus l’organe central du Parti communiste français. Cette fête correspond aux besoins de fête, de rencontre. On l’a comparée au carnaval de Moyen-Âge. Il y a quelque chose qui fait que les gens ont besoin de couper avec le quotidien et de se brasser".</w:t>
      </w:r>
    </w:p>
    <w:p w:rsidR="00B54957" w:rsidRPr="00B54957" w:rsidRDefault="00B54957" w:rsidP="00B54957">
      <w:pPr>
        <w:shd w:val="clear" w:color="auto" w:fill="FFFFFF"/>
        <w:spacing w:before="100" w:beforeAutospacing="1" w:after="100" w:afterAutospacing="1" w:line="480" w:lineRule="atLeast"/>
        <w:outlineLvl w:val="2"/>
        <w:rPr>
          <w:rFonts w:ascii="Arial" w:eastAsia="Times New Roman" w:hAnsi="Arial" w:cs="Arial"/>
          <w:b/>
          <w:bCs/>
          <w:color w:val="000000" w:themeColor="text1"/>
          <w:sz w:val="42"/>
          <w:szCs w:val="42"/>
          <w:lang w:val="fr-FR" w:eastAsia="sv-SE"/>
        </w:rPr>
      </w:pPr>
      <w:r w:rsidRPr="00B54957">
        <w:rPr>
          <w:rFonts w:ascii="Arial" w:eastAsia="Times New Roman" w:hAnsi="Arial" w:cs="Arial"/>
          <w:b/>
          <w:bCs/>
          <w:color w:val="000000" w:themeColor="text1"/>
          <w:sz w:val="42"/>
          <w:szCs w:val="42"/>
          <w:lang w:val="fr-FR" w:eastAsia="sv-SE"/>
        </w:rPr>
        <w:t>Une dépolitisation ?</w:t>
      </w:r>
    </w:p>
    <w:p w:rsidR="00B54957" w:rsidRPr="00B54957" w:rsidRDefault="00B54957" w:rsidP="00B54957">
      <w:pPr>
        <w:shd w:val="clear" w:color="auto" w:fill="FFFFFF"/>
        <w:spacing w:before="100" w:beforeAutospacing="1" w:after="100" w:afterAutospacing="1" w:line="450" w:lineRule="atLeast"/>
        <w:rPr>
          <w:rFonts w:ascii="Arial" w:eastAsia="Times New Roman" w:hAnsi="Arial" w:cs="Arial"/>
          <w:color w:val="000000" w:themeColor="text1"/>
          <w:sz w:val="30"/>
          <w:szCs w:val="30"/>
          <w:lang w:val="fr-FR" w:eastAsia="sv-SE"/>
        </w:rPr>
      </w:pPr>
      <w:r w:rsidRPr="008B4662">
        <w:rPr>
          <w:rFonts w:ascii="Arial" w:eastAsia="Times New Roman" w:hAnsi="Arial" w:cs="Arial"/>
          <w:b/>
          <w:bCs/>
          <w:color w:val="000000" w:themeColor="text1"/>
          <w:sz w:val="30"/>
          <w:szCs w:val="30"/>
          <w:lang w:val="fr-FR" w:eastAsia="sv-SE"/>
        </w:rPr>
        <w:t>À quoi ressemblait la première Fête de l'Huma ?</w:t>
      </w:r>
      <w:r w:rsidRPr="00B54957">
        <w:rPr>
          <w:rFonts w:ascii="Arial" w:eastAsia="Times New Roman" w:hAnsi="Arial" w:cs="Arial"/>
          <w:color w:val="000000" w:themeColor="text1"/>
          <w:sz w:val="30"/>
          <w:szCs w:val="30"/>
          <w:lang w:val="fr-FR" w:eastAsia="sv-SE"/>
        </w:rPr>
        <w:t> "L'entrée valait deux francs, il y avait mille visiteurs", raconte RFI. Valère Staraselski raconte qu'à cette époque "il y avait deux lignes au Parti communiste : </w:t>
      </w:r>
      <w:r w:rsidRPr="008B4662">
        <w:rPr>
          <w:rFonts w:ascii="Arial" w:eastAsia="Times New Roman" w:hAnsi="Arial" w:cs="Arial"/>
          <w:b/>
          <w:bCs/>
          <w:color w:val="000000" w:themeColor="text1"/>
          <w:sz w:val="30"/>
          <w:szCs w:val="30"/>
          <w:lang w:val="fr-FR" w:eastAsia="sv-SE"/>
        </w:rPr>
        <w:t>une ligne disons gauchiste</w:t>
      </w:r>
      <w:r w:rsidRPr="00B54957">
        <w:rPr>
          <w:rFonts w:ascii="Arial" w:eastAsia="Times New Roman" w:hAnsi="Arial" w:cs="Arial"/>
          <w:color w:val="000000" w:themeColor="text1"/>
          <w:sz w:val="30"/>
          <w:szCs w:val="30"/>
          <w:lang w:val="fr-FR" w:eastAsia="sv-SE"/>
        </w:rPr>
        <w:t>, classe contre classe et </w:t>
      </w:r>
      <w:r w:rsidRPr="008B4662">
        <w:rPr>
          <w:rFonts w:ascii="Arial" w:eastAsia="Times New Roman" w:hAnsi="Arial" w:cs="Arial"/>
          <w:b/>
          <w:bCs/>
          <w:color w:val="000000" w:themeColor="text1"/>
          <w:sz w:val="30"/>
          <w:szCs w:val="30"/>
          <w:lang w:val="fr-FR" w:eastAsia="sv-SE"/>
        </w:rPr>
        <w:t>une ligne beaucoup plus ouverte qui finira par s'imposer</w:t>
      </w:r>
      <w:r w:rsidRPr="00B54957">
        <w:rPr>
          <w:rFonts w:ascii="Arial" w:eastAsia="Times New Roman" w:hAnsi="Arial" w:cs="Arial"/>
          <w:color w:val="000000" w:themeColor="text1"/>
          <w:sz w:val="30"/>
          <w:szCs w:val="30"/>
          <w:lang w:val="fr-FR" w:eastAsia="sv-SE"/>
        </w:rPr>
        <w:t> (…) En 1930, le gouvernement emprisonne les dirigeants communistes et veut casser le journal en l'attaquant au porte-monnaie". </w:t>
      </w:r>
      <w:r w:rsidRPr="00B54957">
        <w:rPr>
          <w:rFonts w:ascii="Arial" w:eastAsia="Times New Roman" w:hAnsi="Arial" w:cs="Arial"/>
          <w:color w:val="000000" w:themeColor="text1"/>
          <w:sz w:val="30"/>
          <w:szCs w:val="30"/>
          <w:lang w:val="fr-FR" w:eastAsia="sv-SE"/>
        </w:rPr>
        <w:br/>
      </w:r>
      <w:r w:rsidRPr="00B54957">
        <w:rPr>
          <w:rFonts w:ascii="Arial" w:eastAsia="Times New Roman" w:hAnsi="Arial" w:cs="Arial"/>
          <w:color w:val="000000" w:themeColor="text1"/>
          <w:sz w:val="30"/>
          <w:szCs w:val="30"/>
          <w:lang w:val="fr-FR" w:eastAsia="sv-SE"/>
        </w:rPr>
        <w:br/>
        <w:t>Au fur et à mesure, la Fête s'est dépolitisée ou plutôt "elle s'est politisée autrement, nuance l'écrivain, par des associations, d'autres partis mais la force motrice reste le </w:t>
      </w:r>
      <w:r w:rsidRPr="008B4662">
        <w:rPr>
          <w:rFonts w:ascii="Arial" w:eastAsia="Times New Roman" w:hAnsi="Arial" w:cs="Arial"/>
          <w:color w:val="000000" w:themeColor="text1"/>
          <w:sz w:val="30"/>
          <w:szCs w:val="30"/>
          <w:lang w:val="fr-FR" w:eastAsia="sv-SE"/>
        </w:rPr>
        <w:t>Parti communiste</w:t>
      </w:r>
      <w:r w:rsidRPr="00B54957">
        <w:rPr>
          <w:rFonts w:ascii="Arial" w:eastAsia="Times New Roman" w:hAnsi="Arial" w:cs="Arial"/>
          <w:color w:val="000000" w:themeColor="text1"/>
          <w:sz w:val="30"/>
          <w:szCs w:val="30"/>
          <w:lang w:val="fr-FR" w:eastAsia="sv-SE"/>
        </w:rPr>
        <w:t>, mais </w:t>
      </w:r>
      <w:r w:rsidRPr="008B4662">
        <w:rPr>
          <w:rFonts w:ascii="Arial" w:eastAsia="Times New Roman" w:hAnsi="Arial" w:cs="Arial"/>
          <w:b/>
          <w:bCs/>
          <w:color w:val="000000" w:themeColor="text1"/>
          <w:sz w:val="30"/>
          <w:szCs w:val="30"/>
          <w:lang w:val="fr-FR" w:eastAsia="sv-SE"/>
        </w:rPr>
        <w:t>elle s'ouvre beaucoup plus largement et on fait la politique autrement</w:t>
      </w:r>
      <w:r w:rsidRPr="00B54957">
        <w:rPr>
          <w:rFonts w:ascii="Arial" w:eastAsia="Times New Roman" w:hAnsi="Arial" w:cs="Arial"/>
          <w:color w:val="000000" w:themeColor="text1"/>
          <w:sz w:val="30"/>
          <w:szCs w:val="30"/>
          <w:lang w:val="fr-FR" w:eastAsia="sv-SE"/>
        </w:rPr>
        <w:t>".</w:t>
      </w:r>
    </w:p>
    <w:p w:rsidR="008B4662" w:rsidRPr="008B4662" w:rsidRDefault="008B4662" w:rsidP="00B54957">
      <w:pPr>
        <w:shd w:val="clear" w:color="auto" w:fill="FFFFFF"/>
        <w:spacing w:before="100" w:beforeAutospacing="1" w:after="100" w:afterAutospacing="1" w:line="480" w:lineRule="atLeast"/>
        <w:outlineLvl w:val="2"/>
        <w:rPr>
          <w:rFonts w:ascii="Arial" w:eastAsia="Times New Roman" w:hAnsi="Arial" w:cs="Arial"/>
          <w:b/>
          <w:bCs/>
          <w:color w:val="000000" w:themeColor="text1"/>
          <w:sz w:val="42"/>
          <w:szCs w:val="42"/>
          <w:lang w:val="fr-FR" w:eastAsia="sv-SE"/>
        </w:rPr>
      </w:pPr>
    </w:p>
    <w:p w:rsidR="00B54957" w:rsidRPr="00B54957" w:rsidRDefault="00B54957" w:rsidP="00B54957">
      <w:pPr>
        <w:shd w:val="clear" w:color="auto" w:fill="FFFFFF"/>
        <w:spacing w:before="100" w:beforeAutospacing="1" w:after="100" w:afterAutospacing="1" w:line="480" w:lineRule="atLeast"/>
        <w:outlineLvl w:val="2"/>
        <w:rPr>
          <w:rFonts w:ascii="Arial" w:eastAsia="Times New Roman" w:hAnsi="Arial" w:cs="Arial"/>
          <w:b/>
          <w:bCs/>
          <w:color w:val="000000" w:themeColor="text1"/>
          <w:sz w:val="42"/>
          <w:szCs w:val="42"/>
          <w:lang w:val="fr-FR" w:eastAsia="sv-SE"/>
        </w:rPr>
      </w:pPr>
      <w:r w:rsidRPr="00B54957">
        <w:rPr>
          <w:rFonts w:ascii="Arial" w:eastAsia="Times New Roman" w:hAnsi="Arial" w:cs="Arial"/>
          <w:b/>
          <w:bCs/>
          <w:color w:val="000000" w:themeColor="text1"/>
          <w:sz w:val="42"/>
          <w:szCs w:val="42"/>
          <w:lang w:val="fr-FR" w:eastAsia="sv-SE"/>
        </w:rPr>
        <w:t>Hamon présent, Mélenchon absent</w:t>
      </w:r>
    </w:p>
    <w:p w:rsidR="00B54957" w:rsidRPr="00B54957" w:rsidRDefault="00B54957" w:rsidP="00B54957">
      <w:pPr>
        <w:shd w:val="clear" w:color="auto" w:fill="FFFFFF"/>
        <w:spacing w:before="100" w:beforeAutospacing="1" w:after="100" w:afterAutospacing="1" w:line="450" w:lineRule="atLeast"/>
        <w:rPr>
          <w:rFonts w:ascii="Arial" w:eastAsia="Times New Roman" w:hAnsi="Arial" w:cs="Arial"/>
          <w:color w:val="000000" w:themeColor="text1"/>
          <w:sz w:val="30"/>
          <w:szCs w:val="30"/>
          <w:lang w:val="fr-FR" w:eastAsia="sv-SE"/>
        </w:rPr>
      </w:pPr>
      <w:r w:rsidRPr="00B54957">
        <w:rPr>
          <w:rFonts w:ascii="Arial" w:eastAsia="Times New Roman" w:hAnsi="Arial" w:cs="Arial"/>
          <w:color w:val="000000" w:themeColor="text1"/>
          <w:sz w:val="30"/>
          <w:szCs w:val="30"/>
          <w:lang w:val="fr-FR" w:eastAsia="sv-SE"/>
        </w:rPr>
        <w:t>Pour cette édition, des cadres EELV et </w:t>
      </w:r>
      <w:r w:rsidRPr="008B4662">
        <w:rPr>
          <w:rFonts w:ascii="Arial" w:eastAsia="Times New Roman" w:hAnsi="Arial" w:cs="Arial"/>
          <w:color w:val="000000" w:themeColor="text1"/>
          <w:sz w:val="30"/>
          <w:szCs w:val="30"/>
          <w:lang w:val="fr-FR" w:eastAsia="sv-SE"/>
        </w:rPr>
        <w:t>Benoît Hamon</w:t>
      </w:r>
      <w:r w:rsidRPr="00B54957">
        <w:rPr>
          <w:rFonts w:ascii="Arial" w:eastAsia="Times New Roman" w:hAnsi="Arial" w:cs="Arial"/>
          <w:color w:val="000000" w:themeColor="text1"/>
          <w:sz w:val="30"/>
          <w:szCs w:val="30"/>
          <w:lang w:val="fr-FR" w:eastAsia="sv-SE"/>
        </w:rPr>
        <w:t> seront présents. "L'ancien socialiste y participera à un débat et, surtout, son Mouvement du 1er juillet y tiendra un stand, avec un bar, une librairie et des conférences participatives. Un mouvement qui réunit sa direction dimanche en présence de quatre membres d’EELV. Yves Contassot, Claire Monod, Pierre Serne et Michel Bock ont également écrit un texte à vocation interne dans lequel ils appellent les écologistes à les rejoindre et à 'participer pleinement' à des initiatives comme celle de Benoît Hamon, lancée au début de l'été à Paris", explique</w:t>
      </w:r>
      <w:r w:rsidRPr="008B4662">
        <w:rPr>
          <w:rFonts w:ascii="Arial" w:eastAsia="Times New Roman" w:hAnsi="Arial" w:cs="Arial"/>
          <w:i/>
          <w:iCs/>
          <w:color w:val="000000" w:themeColor="text1"/>
          <w:sz w:val="30"/>
          <w:szCs w:val="30"/>
          <w:lang w:val="fr-FR" w:eastAsia="sv-SE"/>
        </w:rPr>
        <w:t> Le Journal du Dimanche</w:t>
      </w:r>
      <w:r w:rsidRPr="00B54957">
        <w:rPr>
          <w:rFonts w:ascii="Arial" w:eastAsia="Times New Roman" w:hAnsi="Arial" w:cs="Arial"/>
          <w:color w:val="000000" w:themeColor="text1"/>
          <w:sz w:val="30"/>
          <w:szCs w:val="30"/>
          <w:lang w:val="fr-FR" w:eastAsia="sv-SE"/>
        </w:rPr>
        <w:t>. </w:t>
      </w:r>
      <w:r w:rsidRPr="00B54957">
        <w:rPr>
          <w:rFonts w:ascii="Arial" w:eastAsia="Times New Roman" w:hAnsi="Arial" w:cs="Arial"/>
          <w:color w:val="000000" w:themeColor="text1"/>
          <w:sz w:val="30"/>
          <w:szCs w:val="30"/>
          <w:lang w:val="fr-FR" w:eastAsia="sv-SE"/>
        </w:rPr>
        <w:br/>
      </w:r>
      <w:r w:rsidRPr="00B54957">
        <w:rPr>
          <w:rFonts w:ascii="Arial" w:eastAsia="Times New Roman" w:hAnsi="Arial" w:cs="Arial"/>
          <w:color w:val="000000" w:themeColor="text1"/>
          <w:sz w:val="30"/>
          <w:szCs w:val="30"/>
          <w:lang w:val="fr-FR" w:eastAsia="sv-SE"/>
        </w:rPr>
        <w:br/>
      </w:r>
      <w:r w:rsidRPr="008B4662">
        <w:rPr>
          <w:rFonts w:ascii="Arial" w:eastAsia="Times New Roman" w:hAnsi="Arial" w:cs="Arial"/>
          <w:color w:val="000000" w:themeColor="text1"/>
          <w:sz w:val="30"/>
          <w:szCs w:val="30"/>
          <w:lang w:val="fr-FR" w:eastAsia="sv-SE"/>
        </w:rPr>
        <w:t>Jean-Luc Mélenchon</w:t>
      </w:r>
      <w:r w:rsidRPr="00B54957">
        <w:rPr>
          <w:rFonts w:ascii="Arial" w:eastAsia="Times New Roman" w:hAnsi="Arial" w:cs="Arial"/>
          <w:color w:val="000000" w:themeColor="text1"/>
          <w:sz w:val="30"/>
          <w:szCs w:val="30"/>
          <w:lang w:val="fr-FR" w:eastAsia="sv-SE"/>
        </w:rPr>
        <w:t> ne s'y rendra pas pour cause de déplacement à Marseille. </w:t>
      </w:r>
      <w:r w:rsidRPr="008B4662">
        <w:rPr>
          <w:rFonts w:ascii="Arial" w:eastAsia="Times New Roman" w:hAnsi="Arial" w:cs="Arial"/>
          <w:b/>
          <w:bCs/>
          <w:color w:val="000000" w:themeColor="text1"/>
          <w:sz w:val="30"/>
          <w:szCs w:val="30"/>
          <w:lang w:val="fr-FR" w:eastAsia="sv-SE"/>
        </w:rPr>
        <w:t>Une première en douze ans</w:t>
      </w:r>
      <w:r w:rsidRPr="00B54957">
        <w:rPr>
          <w:rFonts w:ascii="Arial" w:eastAsia="Times New Roman" w:hAnsi="Arial" w:cs="Arial"/>
          <w:color w:val="000000" w:themeColor="text1"/>
          <w:sz w:val="30"/>
          <w:szCs w:val="30"/>
          <w:lang w:val="fr-FR" w:eastAsia="sv-SE"/>
        </w:rPr>
        <w:t>, note</w:t>
      </w:r>
      <w:r w:rsidRPr="008B4662">
        <w:rPr>
          <w:rFonts w:ascii="Arial" w:eastAsia="Times New Roman" w:hAnsi="Arial" w:cs="Arial"/>
          <w:i/>
          <w:iCs/>
          <w:color w:val="000000" w:themeColor="text1"/>
          <w:sz w:val="30"/>
          <w:szCs w:val="30"/>
          <w:lang w:val="fr-FR" w:eastAsia="sv-SE"/>
        </w:rPr>
        <w:t> L'Obs</w:t>
      </w:r>
      <w:r w:rsidRPr="00B54957">
        <w:rPr>
          <w:rFonts w:ascii="Arial" w:eastAsia="Times New Roman" w:hAnsi="Arial" w:cs="Arial"/>
          <w:color w:val="000000" w:themeColor="text1"/>
          <w:sz w:val="30"/>
          <w:szCs w:val="30"/>
          <w:lang w:val="fr-FR" w:eastAsia="sv-SE"/>
        </w:rPr>
        <w:t>. "C'est dommage. La Fête de l'Huma est un endroit où convergent toujours l'ensemble des forces de gauche de transformation sociale, syndicale et politique. C'est un rendez-vous dans lequel Jean-Luc Mélenchon a toujours été très bien accueilli.</w:t>
      </w:r>
      <w:r w:rsidRPr="008B4662">
        <w:rPr>
          <w:rFonts w:ascii="Arial" w:eastAsia="Times New Roman" w:hAnsi="Arial" w:cs="Arial"/>
          <w:b/>
          <w:bCs/>
          <w:color w:val="000000" w:themeColor="text1"/>
          <w:sz w:val="30"/>
          <w:szCs w:val="30"/>
          <w:lang w:val="fr-FR" w:eastAsia="sv-SE"/>
        </w:rPr>
        <w:t> Donc les dirigeants de la La France insoumise vont participer à un certain nombre de débats</w:t>
      </w:r>
      <w:r w:rsidRPr="00B54957">
        <w:rPr>
          <w:rFonts w:ascii="Arial" w:eastAsia="Times New Roman" w:hAnsi="Arial" w:cs="Arial"/>
          <w:color w:val="000000" w:themeColor="text1"/>
          <w:sz w:val="30"/>
          <w:szCs w:val="30"/>
          <w:lang w:val="fr-FR" w:eastAsia="sv-SE"/>
        </w:rPr>
        <w:t>, mais l'absence de Jean-Luc Mélenchon est regrettable, y compris vis-à-vis des militants qui se sont beaucoup dépensés pendant la campagne", explique Pierre Laurent, le patron du PCF sur </w:t>
      </w:r>
      <w:r w:rsidRPr="008B4662">
        <w:rPr>
          <w:rFonts w:ascii="Arial" w:eastAsia="Times New Roman" w:hAnsi="Arial" w:cs="Arial"/>
          <w:color w:val="000000" w:themeColor="text1"/>
          <w:sz w:val="30"/>
          <w:szCs w:val="30"/>
          <w:lang w:val="fr-FR" w:eastAsia="sv-SE"/>
        </w:rPr>
        <w:t>Public Sénat</w:t>
      </w:r>
      <w:r w:rsidRPr="00B54957">
        <w:rPr>
          <w:rFonts w:ascii="Arial" w:eastAsia="Times New Roman" w:hAnsi="Arial" w:cs="Arial"/>
          <w:color w:val="000000" w:themeColor="text1"/>
          <w:sz w:val="30"/>
          <w:szCs w:val="30"/>
          <w:lang w:val="fr-FR" w:eastAsia="sv-SE"/>
        </w:rPr>
        <w:t>.</w:t>
      </w:r>
    </w:p>
    <w:bookmarkEnd w:id="0"/>
    <w:p w:rsidR="00D5705C" w:rsidRPr="008B4662" w:rsidRDefault="00D5705C">
      <w:pPr>
        <w:rPr>
          <w:color w:val="000000" w:themeColor="text1"/>
          <w:lang w:val="fr-FR"/>
        </w:rPr>
      </w:pPr>
    </w:p>
    <w:sectPr w:rsidR="00D5705C" w:rsidRPr="008B4662" w:rsidSect="00D5705C">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4987"/>
    <w:multiLevelType w:val="multilevel"/>
    <w:tmpl w:val="EA3A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E7FE6"/>
    <w:multiLevelType w:val="multilevel"/>
    <w:tmpl w:val="F45A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8109EF"/>
    <w:multiLevelType w:val="multilevel"/>
    <w:tmpl w:val="6E02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957"/>
    <w:rsid w:val="00271C30"/>
    <w:rsid w:val="008B4662"/>
    <w:rsid w:val="00B54957"/>
    <w:rsid w:val="00BD58E7"/>
    <w:rsid w:val="00C773A7"/>
    <w:rsid w:val="00D33082"/>
    <w:rsid w:val="00D570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549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B5495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B54957"/>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54957"/>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B54957"/>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B54957"/>
    <w:rPr>
      <w:rFonts w:ascii="Times New Roman" w:eastAsia="Times New Roman" w:hAnsi="Times New Roman" w:cs="Times New Roman"/>
      <w:b/>
      <w:bCs/>
      <w:sz w:val="27"/>
      <w:szCs w:val="27"/>
      <w:lang w:eastAsia="sv-SE"/>
    </w:rPr>
  </w:style>
  <w:style w:type="character" w:customStyle="1" w:styleId="article-media-figcaption-title">
    <w:name w:val="article-media-figcaption-title"/>
    <w:basedOn w:val="Standardstycketeckensnitt"/>
    <w:rsid w:val="00B54957"/>
  </w:style>
  <w:style w:type="character" w:customStyle="1" w:styleId="article-media-figcaption-credits">
    <w:name w:val="article-media-figcaption-credits"/>
    <w:basedOn w:val="Standardstycketeckensnitt"/>
    <w:rsid w:val="00B54957"/>
  </w:style>
  <w:style w:type="character" w:styleId="Hyperlnk">
    <w:name w:val="Hyperlink"/>
    <w:basedOn w:val="Standardstycketeckensnitt"/>
    <w:uiPriority w:val="99"/>
    <w:semiHidden/>
    <w:unhideWhenUsed/>
    <w:rsid w:val="00B54957"/>
    <w:rPr>
      <w:color w:val="0000FF"/>
      <w:u w:val="single"/>
    </w:rPr>
  </w:style>
  <w:style w:type="character" w:customStyle="1" w:styleId="article-social-author-name">
    <w:name w:val="article-social-author-name"/>
    <w:basedOn w:val="Standardstycketeckensnitt"/>
    <w:rsid w:val="00B54957"/>
  </w:style>
  <w:style w:type="character" w:customStyle="1" w:styleId="text">
    <w:name w:val="text"/>
    <w:basedOn w:val="Standardstycketeckensnitt"/>
    <w:rsid w:val="00B54957"/>
  </w:style>
  <w:style w:type="character" w:customStyle="1" w:styleId="article-social-author-position">
    <w:name w:val="article-social-author-position"/>
    <w:basedOn w:val="Standardstycketeckensnitt"/>
    <w:rsid w:val="00B54957"/>
  </w:style>
  <w:style w:type="character" w:customStyle="1" w:styleId="article-social-share-title">
    <w:name w:val="article-social-share-title"/>
    <w:basedOn w:val="Standardstycketeckensnitt"/>
    <w:rsid w:val="00B54957"/>
  </w:style>
  <w:style w:type="paragraph" w:customStyle="1" w:styleId="article-p">
    <w:name w:val="article-p"/>
    <w:basedOn w:val="Normal"/>
    <w:rsid w:val="00B5495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54957"/>
    <w:rPr>
      <w:b/>
      <w:bCs/>
    </w:rPr>
  </w:style>
  <w:style w:type="character" w:styleId="Betoning">
    <w:name w:val="Emphasis"/>
    <w:basedOn w:val="Standardstycketeckensnitt"/>
    <w:uiPriority w:val="20"/>
    <w:qFormat/>
    <w:rsid w:val="00B54957"/>
    <w:rPr>
      <w:i/>
      <w:iCs/>
    </w:rPr>
  </w:style>
  <w:style w:type="paragraph" w:styleId="Ballongtext">
    <w:name w:val="Balloon Text"/>
    <w:basedOn w:val="Normal"/>
    <w:link w:val="BallongtextChar"/>
    <w:uiPriority w:val="99"/>
    <w:semiHidden/>
    <w:unhideWhenUsed/>
    <w:rsid w:val="00B5495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549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549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B5495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B54957"/>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54957"/>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B54957"/>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B54957"/>
    <w:rPr>
      <w:rFonts w:ascii="Times New Roman" w:eastAsia="Times New Roman" w:hAnsi="Times New Roman" w:cs="Times New Roman"/>
      <w:b/>
      <w:bCs/>
      <w:sz w:val="27"/>
      <w:szCs w:val="27"/>
      <w:lang w:eastAsia="sv-SE"/>
    </w:rPr>
  </w:style>
  <w:style w:type="character" w:customStyle="1" w:styleId="article-media-figcaption-title">
    <w:name w:val="article-media-figcaption-title"/>
    <w:basedOn w:val="Standardstycketeckensnitt"/>
    <w:rsid w:val="00B54957"/>
  </w:style>
  <w:style w:type="character" w:customStyle="1" w:styleId="article-media-figcaption-credits">
    <w:name w:val="article-media-figcaption-credits"/>
    <w:basedOn w:val="Standardstycketeckensnitt"/>
    <w:rsid w:val="00B54957"/>
  </w:style>
  <w:style w:type="character" w:styleId="Hyperlnk">
    <w:name w:val="Hyperlink"/>
    <w:basedOn w:val="Standardstycketeckensnitt"/>
    <w:uiPriority w:val="99"/>
    <w:semiHidden/>
    <w:unhideWhenUsed/>
    <w:rsid w:val="00B54957"/>
    <w:rPr>
      <w:color w:val="0000FF"/>
      <w:u w:val="single"/>
    </w:rPr>
  </w:style>
  <w:style w:type="character" w:customStyle="1" w:styleId="article-social-author-name">
    <w:name w:val="article-social-author-name"/>
    <w:basedOn w:val="Standardstycketeckensnitt"/>
    <w:rsid w:val="00B54957"/>
  </w:style>
  <w:style w:type="character" w:customStyle="1" w:styleId="text">
    <w:name w:val="text"/>
    <w:basedOn w:val="Standardstycketeckensnitt"/>
    <w:rsid w:val="00B54957"/>
  </w:style>
  <w:style w:type="character" w:customStyle="1" w:styleId="article-social-author-position">
    <w:name w:val="article-social-author-position"/>
    <w:basedOn w:val="Standardstycketeckensnitt"/>
    <w:rsid w:val="00B54957"/>
  </w:style>
  <w:style w:type="character" w:customStyle="1" w:styleId="article-social-share-title">
    <w:name w:val="article-social-share-title"/>
    <w:basedOn w:val="Standardstycketeckensnitt"/>
    <w:rsid w:val="00B54957"/>
  </w:style>
  <w:style w:type="paragraph" w:customStyle="1" w:styleId="article-p">
    <w:name w:val="article-p"/>
    <w:basedOn w:val="Normal"/>
    <w:rsid w:val="00B5495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54957"/>
    <w:rPr>
      <w:b/>
      <w:bCs/>
    </w:rPr>
  </w:style>
  <w:style w:type="character" w:styleId="Betoning">
    <w:name w:val="Emphasis"/>
    <w:basedOn w:val="Standardstycketeckensnitt"/>
    <w:uiPriority w:val="20"/>
    <w:qFormat/>
    <w:rsid w:val="00B54957"/>
    <w:rPr>
      <w:i/>
      <w:iCs/>
    </w:rPr>
  </w:style>
  <w:style w:type="paragraph" w:styleId="Ballongtext">
    <w:name w:val="Balloon Text"/>
    <w:basedOn w:val="Normal"/>
    <w:link w:val="BallongtextChar"/>
    <w:uiPriority w:val="99"/>
    <w:semiHidden/>
    <w:unhideWhenUsed/>
    <w:rsid w:val="00B5495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549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95311">
      <w:bodyDiv w:val="1"/>
      <w:marLeft w:val="0"/>
      <w:marRight w:val="0"/>
      <w:marTop w:val="0"/>
      <w:marBottom w:val="0"/>
      <w:divBdr>
        <w:top w:val="none" w:sz="0" w:space="0" w:color="auto"/>
        <w:left w:val="none" w:sz="0" w:space="0" w:color="auto"/>
        <w:bottom w:val="none" w:sz="0" w:space="0" w:color="auto"/>
        <w:right w:val="none" w:sz="0" w:space="0" w:color="auto"/>
      </w:divBdr>
      <w:divsChild>
        <w:div w:id="367611614">
          <w:marLeft w:val="0"/>
          <w:marRight w:val="0"/>
          <w:marTop w:val="0"/>
          <w:marBottom w:val="0"/>
          <w:divBdr>
            <w:top w:val="none" w:sz="0" w:space="0" w:color="auto"/>
            <w:left w:val="none" w:sz="0" w:space="0" w:color="auto"/>
            <w:bottom w:val="none" w:sz="0" w:space="0" w:color="auto"/>
            <w:right w:val="none" w:sz="0" w:space="0" w:color="auto"/>
          </w:divBdr>
          <w:divsChild>
            <w:div w:id="1920552032">
              <w:marLeft w:val="0"/>
              <w:marRight w:val="0"/>
              <w:marTop w:val="0"/>
              <w:marBottom w:val="0"/>
              <w:divBdr>
                <w:top w:val="none" w:sz="0" w:space="0" w:color="auto"/>
                <w:left w:val="none" w:sz="0" w:space="0" w:color="auto"/>
                <w:bottom w:val="none" w:sz="0" w:space="0" w:color="auto"/>
                <w:right w:val="none" w:sz="0" w:space="0" w:color="auto"/>
              </w:divBdr>
            </w:div>
          </w:divsChild>
        </w:div>
        <w:div w:id="1144616078">
          <w:marLeft w:val="0"/>
          <w:marRight w:val="0"/>
          <w:marTop w:val="0"/>
          <w:marBottom w:val="0"/>
          <w:divBdr>
            <w:top w:val="none" w:sz="0" w:space="0" w:color="auto"/>
            <w:left w:val="none" w:sz="0" w:space="0" w:color="auto"/>
            <w:bottom w:val="none" w:sz="0" w:space="0" w:color="auto"/>
            <w:right w:val="none" w:sz="0" w:space="0" w:color="auto"/>
          </w:divBdr>
        </w:div>
        <w:div w:id="658994826">
          <w:marLeft w:val="0"/>
          <w:marRight w:val="0"/>
          <w:marTop w:val="0"/>
          <w:marBottom w:val="0"/>
          <w:divBdr>
            <w:top w:val="none" w:sz="0" w:space="0" w:color="auto"/>
            <w:left w:val="none" w:sz="0" w:space="0" w:color="auto"/>
            <w:bottom w:val="none" w:sz="0" w:space="0" w:color="auto"/>
            <w:right w:val="none" w:sz="0" w:space="0" w:color="auto"/>
          </w:divBdr>
          <w:divsChild>
            <w:div w:id="404650037">
              <w:marLeft w:val="0"/>
              <w:marRight w:val="0"/>
              <w:marTop w:val="0"/>
              <w:marBottom w:val="0"/>
              <w:divBdr>
                <w:top w:val="none" w:sz="0" w:space="0" w:color="auto"/>
                <w:left w:val="none" w:sz="0" w:space="0" w:color="auto"/>
                <w:bottom w:val="none" w:sz="0" w:space="0" w:color="auto"/>
                <w:right w:val="none" w:sz="0" w:space="0" w:color="auto"/>
              </w:divBdr>
              <w:divsChild>
                <w:div w:id="682584776">
                  <w:marLeft w:val="0"/>
                  <w:marRight w:val="0"/>
                  <w:marTop w:val="0"/>
                  <w:marBottom w:val="0"/>
                  <w:divBdr>
                    <w:top w:val="none" w:sz="0" w:space="0" w:color="auto"/>
                    <w:left w:val="none" w:sz="0" w:space="0" w:color="auto"/>
                    <w:bottom w:val="none" w:sz="0" w:space="0" w:color="auto"/>
                    <w:right w:val="none" w:sz="0" w:space="0" w:color="auto"/>
                  </w:divBdr>
                  <w:divsChild>
                    <w:div w:id="1672445852">
                      <w:marLeft w:val="0"/>
                      <w:marRight w:val="0"/>
                      <w:marTop w:val="0"/>
                      <w:marBottom w:val="0"/>
                      <w:divBdr>
                        <w:top w:val="none" w:sz="0" w:space="0" w:color="auto"/>
                        <w:left w:val="none" w:sz="0" w:space="0" w:color="auto"/>
                        <w:bottom w:val="none" w:sz="0" w:space="0" w:color="auto"/>
                        <w:right w:val="none" w:sz="0" w:space="0" w:color="auto"/>
                      </w:divBdr>
                      <w:divsChild>
                        <w:div w:id="1724979966">
                          <w:marLeft w:val="1050"/>
                          <w:marRight w:val="1050"/>
                          <w:marTop w:val="0"/>
                          <w:marBottom w:val="300"/>
                          <w:divBdr>
                            <w:top w:val="none" w:sz="0" w:space="0" w:color="auto"/>
                            <w:left w:val="none" w:sz="0" w:space="0" w:color="auto"/>
                            <w:bottom w:val="none" w:sz="0" w:space="0" w:color="auto"/>
                            <w:right w:val="none" w:sz="0" w:space="0" w:color="auto"/>
                          </w:divBdr>
                          <w:divsChild>
                            <w:div w:id="1328247528">
                              <w:marLeft w:val="0"/>
                              <w:marRight w:val="0"/>
                              <w:marTop w:val="0"/>
                              <w:marBottom w:val="0"/>
                              <w:divBdr>
                                <w:top w:val="none" w:sz="0" w:space="0" w:color="auto"/>
                                <w:left w:val="none" w:sz="0" w:space="0" w:color="auto"/>
                                <w:bottom w:val="none" w:sz="0" w:space="0" w:color="auto"/>
                                <w:right w:val="none" w:sz="0" w:space="0" w:color="auto"/>
                              </w:divBdr>
                            </w:div>
                            <w:div w:id="154076897">
                              <w:marLeft w:val="0"/>
                              <w:marRight w:val="0"/>
                              <w:marTop w:val="0"/>
                              <w:marBottom w:val="0"/>
                              <w:divBdr>
                                <w:top w:val="none" w:sz="0" w:space="0" w:color="auto"/>
                                <w:left w:val="single" w:sz="6" w:space="26" w:color="F0F0F0"/>
                                <w:bottom w:val="none" w:sz="0" w:space="0" w:color="auto"/>
                                <w:right w:val="none" w:sz="0" w:space="0" w:color="auto"/>
                              </w:divBdr>
                            </w:div>
                          </w:divsChild>
                        </w:div>
                        <w:div w:id="614410804">
                          <w:marLeft w:val="1650"/>
                          <w:marRight w:val="1650"/>
                          <w:marTop w:val="0"/>
                          <w:marBottom w:val="225"/>
                          <w:divBdr>
                            <w:top w:val="none" w:sz="0" w:space="0" w:color="auto"/>
                            <w:left w:val="none" w:sz="0" w:space="0" w:color="auto"/>
                            <w:bottom w:val="none" w:sz="0" w:space="0" w:color="auto"/>
                            <w:right w:val="none" w:sz="0" w:space="0" w:color="auto"/>
                          </w:divBdr>
                        </w:div>
                        <w:div w:id="1092818658">
                          <w:marLeft w:val="0"/>
                          <w:marRight w:val="0"/>
                          <w:marTop w:val="0"/>
                          <w:marBottom w:val="0"/>
                          <w:divBdr>
                            <w:top w:val="none" w:sz="0" w:space="0" w:color="auto"/>
                            <w:left w:val="none" w:sz="0" w:space="0" w:color="auto"/>
                            <w:bottom w:val="none" w:sz="0" w:space="0" w:color="auto"/>
                            <w:right w:val="none" w:sz="0" w:space="0" w:color="auto"/>
                          </w:divBdr>
                          <w:divsChild>
                            <w:div w:id="1257592186">
                              <w:marLeft w:val="0"/>
                              <w:marRight w:val="0"/>
                              <w:marTop w:val="0"/>
                              <w:marBottom w:val="0"/>
                              <w:divBdr>
                                <w:top w:val="none" w:sz="0" w:space="0" w:color="auto"/>
                                <w:left w:val="none" w:sz="0" w:space="0" w:color="auto"/>
                                <w:bottom w:val="none" w:sz="0" w:space="0" w:color="auto"/>
                                <w:right w:val="none" w:sz="0" w:space="0" w:color="auto"/>
                              </w:divBdr>
                              <w:divsChild>
                                <w:div w:id="499463267">
                                  <w:marLeft w:val="0"/>
                                  <w:marRight w:val="0"/>
                                  <w:marTop w:val="0"/>
                                  <w:marBottom w:val="0"/>
                                  <w:divBdr>
                                    <w:top w:val="single" w:sz="6" w:space="0" w:color="F0F0F0"/>
                                    <w:left w:val="none" w:sz="0" w:space="0" w:color="auto"/>
                                    <w:bottom w:val="single" w:sz="6" w:space="0" w:color="F0F0F0"/>
                                    <w:right w:val="none" w:sz="0" w:space="0" w:color="auto"/>
                                  </w:divBdr>
                                  <w:divsChild>
                                    <w:div w:id="867257031">
                                      <w:marLeft w:val="0"/>
                                      <w:marRight w:val="0"/>
                                      <w:marTop w:val="0"/>
                                      <w:marBottom w:val="0"/>
                                      <w:divBdr>
                                        <w:top w:val="none" w:sz="0" w:space="0" w:color="auto"/>
                                        <w:left w:val="none" w:sz="0" w:space="0" w:color="auto"/>
                                        <w:bottom w:val="none" w:sz="0" w:space="0" w:color="auto"/>
                                        <w:right w:val="none" w:sz="0" w:space="0" w:color="auto"/>
                                      </w:divBdr>
                                    </w:div>
                                    <w:div w:id="1910114565">
                                      <w:marLeft w:val="0"/>
                                      <w:marRight w:val="0"/>
                                      <w:marTop w:val="0"/>
                                      <w:marBottom w:val="0"/>
                                      <w:divBdr>
                                        <w:top w:val="none" w:sz="0" w:space="0" w:color="auto"/>
                                        <w:left w:val="none" w:sz="0" w:space="0" w:color="auto"/>
                                        <w:bottom w:val="none" w:sz="0" w:space="0" w:color="auto"/>
                                        <w:right w:val="none" w:sz="0" w:space="0" w:color="auto"/>
                                      </w:divBdr>
                                      <w:divsChild>
                                        <w:div w:id="1816797729">
                                          <w:marLeft w:val="0"/>
                                          <w:marRight w:val="0"/>
                                          <w:marTop w:val="0"/>
                                          <w:marBottom w:val="0"/>
                                          <w:divBdr>
                                            <w:top w:val="none" w:sz="0" w:space="0" w:color="auto"/>
                                            <w:left w:val="none" w:sz="0" w:space="0" w:color="auto"/>
                                            <w:bottom w:val="none" w:sz="0" w:space="0" w:color="auto"/>
                                            <w:right w:val="none" w:sz="0" w:space="0" w:color="auto"/>
                                          </w:divBdr>
                                        </w:div>
                                        <w:div w:id="1298032074">
                                          <w:marLeft w:val="0"/>
                                          <w:marRight w:val="0"/>
                                          <w:marTop w:val="0"/>
                                          <w:marBottom w:val="150"/>
                                          <w:divBdr>
                                            <w:top w:val="none" w:sz="0" w:space="0" w:color="auto"/>
                                            <w:left w:val="none" w:sz="0" w:space="0" w:color="auto"/>
                                            <w:bottom w:val="none" w:sz="0" w:space="0" w:color="auto"/>
                                            <w:right w:val="none" w:sz="0" w:space="0" w:color="auto"/>
                                          </w:divBdr>
                                        </w:div>
                                        <w:div w:id="670720292">
                                          <w:marLeft w:val="0"/>
                                          <w:marRight w:val="0"/>
                                          <w:marTop w:val="0"/>
                                          <w:marBottom w:val="150"/>
                                          <w:divBdr>
                                            <w:top w:val="none" w:sz="0" w:space="0" w:color="auto"/>
                                            <w:left w:val="none" w:sz="0" w:space="0" w:color="auto"/>
                                            <w:bottom w:val="none" w:sz="0" w:space="0" w:color="auto"/>
                                            <w:right w:val="none" w:sz="0" w:space="0" w:color="auto"/>
                                          </w:divBdr>
                                        </w:div>
                                        <w:div w:id="1862014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97369947">
                              <w:marLeft w:val="1050"/>
                              <w:marRight w:val="1050"/>
                              <w:marTop w:val="0"/>
                              <w:marBottom w:val="450"/>
                              <w:divBdr>
                                <w:top w:val="none" w:sz="0" w:space="0" w:color="auto"/>
                                <w:left w:val="none" w:sz="0" w:space="0" w:color="auto"/>
                                <w:bottom w:val="none" w:sz="0" w:space="0" w:color="auto"/>
                                <w:right w:val="none" w:sz="0" w:space="0" w:color="auto"/>
                              </w:divBdr>
                              <w:divsChild>
                                <w:div w:id="11773827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l.fr/actu/politique/la-fete-de-l-huma-d-une-tribune-de-protestation-a-un-festival-de-musique-7794771628"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fr.eu.criteo.com/delivery/ckn.php?cppv=3&amp;cpp=F9rEe0eVRqmptWRtSRZk0RSFmVPvhx62DpC1qi5MairHpWEnaN6rRXOeQW1vJJZC5fbJV060RKU8iKLbaTGimE3RqqnncySdxyfGoreFC8GQXmP3GW9AODUAR7n350qsmuj64F9dv855_XM8C11Mg0nQD0fEM8KtYfrLI1_tEg7tAMROR3PI5TTAO98OlyLPxXVpSbvcbvETrawWts6JWiw1nxC-5xjJ3BgwTwcgxyiGiktKnXtq2spUHjxaKUB6fCErr6YRxn0IOiYh-SVqNNyNk6fsT2eqaS0AzhRdlEU0UeOvLwoJAl1GxHhHcGHljXDFcuVXo2ikgSiKnvfZCcvWMThVU-6rvitrK6I0AY5NQviQR058UTncZOP4rpkNvjnw6L3-uuEvAhz7qQHbqbJe_IcTUIJltpbpwNHmsrdcpSfF&amp;maxdest=https%3A%2F%2Fws.fr.shopping.rakuten.com%2Frestpublic%2Fsel-web%2Frads%2Fads%2F1975036864%2Fopen-in-shop%3Fversion%3D1%26o%3Dc%26t%3D92897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640</Words>
  <Characters>3398</Characters>
  <Application>Microsoft Office Word</Application>
  <DocSecurity>0</DocSecurity>
  <Lines>28</Lines>
  <Paragraphs>8</Paragraphs>
  <ScaleCrop>false</ScaleCrop>
  <Company>Västerås Stad</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cp:revision>
  <dcterms:created xsi:type="dcterms:W3CDTF">2019-06-09T03:40:00Z</dcterms:created>
  <dcterms:modified xsi:type="dcterms:W3CDTF">2019-06-09T03:43:00Z</dcterms:modified>
</cp:coreProperties>
</file>