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AEA" w:rsidRPr="00315AEA" w:rsidRDefault="00315AEA" w:rsidP="00315AEA">
      <w:pPr>
        <w:shd w:val="clear" w:color="auto" w:fill="FFFFFF"/>
        <w:spacing w:after="225" w:line="240" w:lineRule="auto"/>
        <w:outlineLvl w:val="0"/>
        <w:rPr>
          <w:rFonts w:ascii="Times New Roman" w:eastAsia="Times New Roman" w:hAnsi="Times New Roman" w:cs="Times New Roman"/>
          <w:color w:val="1B1B1B"/>
          <w:kern w:val="36"/>
          <w:sz w:val="48"/>
          <w:szCs w:val="48"/>
          <w:lang w:val="fr-FR" w:eastAsia="sv-SE"/>
        </w:rPr>
      </w:pPr>
      <w:bookmarkStart w:id="0" w:name="_GoBack"/>
      <w:r w:rsidRPr="00315AEA">
        <w:rPr>
          <w:rFonts w:ascii="Times New Roman" w:eastAsia="Times New Roman" w:hAnsi="Times New Roman" w:cs="Times New Roman"/>
          <w:color w:val="1B1B1B"/>
          <w:kern w:val="36"/>
          <w:sz w:val="48"/>
          <w:szCs w:val="48"/>
          <w:lang w:val="fr-FR" w:eastAsia="sv-SE"/>
        </w:rPr>
        <w:t>Le gouvernement relance le débat sur les péages urbains : va-t-on payer pour entrer dans Toulouse ?</w:t>
      </w:r>
    </w:p>
    <w:p w:rsidR="00315AEA" w:rsidRPr="00315AEA" w:rsidRDefault="00315AEA" w:rsidP="00315AEA">
      <w:pPr>
        <w:numPr>
          <w:ilvl w:val="0"/>
          <w:numId w:val="1"/>
        </w:numPr>
        <w:shd w:val="clear" w:color="auto" w:fill="EDEDED"/>
        <w:spacing w:before="100" w:beforeAutospacing="1" w:after="100" w:afterAutospacing="1" w:line="240" w:lineRule="auto"/>
        <w:ind w:left="0"/>
        <w:jc w:val="center"/>
        <w:rPr>
          <w:rFonts w:ascii="Times New Roman" w:eastAsia="Times New Roman" w:hAnsi="Times New Roman" w:cs="Times New Roman"/>
          <w:color w:val="323232"/>
          <w:sz w:val="24"/>
          <w:szCs w:val="24"/>
          <w:lang w:val="fr-FR" w:eastAsia="sv-SE"/>
        </w:rPr>
      </w:pPr>
      <w:r w:rsidRPr="00315AEA">
        <w:rPr>
          <w:rFonts w:ascii="Lato" w:eastAsia="Times New Roman" w:hAnsi="Lato" w:cs="Times New Roman"/>
          <w:noProof/>
          <w:color w:val="323232"/>
          <w:sz w:val="24"/>
          <w:szCs w:val="24"/>
          <w:lang w:eastAsia="sv-SE"/>
        </w:rPr>
        <w:drawing>
          <wp:inline distT="0" distB="0" distL="0" distR="0" wp14:anchorId="5ED8D400" wp14:editId="3F49FBE3">
            <wp:extent cx="2346960" cy="1326266"/>
            <wp:effectExtent l="0" t="0" r="0" b="7620"/>
            <wp:docPr id="3" name="Bildobjekt 3" descr="Faudra-t-il un jour payer pour entrer dans Tou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dra-t-il un jour payer pour entrer dans Toulous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960" cy="1326266"/>
                    </a:xfrm>
                    <a:prstGeom prst="rect">
                      <a:avLst/>
                    </a:prstGeom>
                    <a:noFill/>
                    <a:ln>
                      <a:noFill/>
                    </a:ln>
                  </pic:spPr>
                </pic:pic>
              </a:graphicData>
            </a:graphic>
          </wp:inline>
        </w:drawing>
      </w:r>
      <w:r w:rsidRPr="00315AEA">
        <w:rPr>
          <w:rFonts w:ascii="Times New Roman" w:eastAsia="Times New Roman" w:hAnsi="Times New Roman" w:cs="Times New Roman"/>
          <w:color w:val="323232"/>
          <w:sz w:val="24"/>
          <w:szCs w:val="24"/>
          <w:lang w:val="fr-FR" w:eastAsia="sv-SE"/>
        </w:rPr>
        <w:t>Faudra-t-il un jour payer pour entrer dans Toulouse ?Photo DDM</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Va-t-on devoir payer chaque jour pour entrer dans Toulouse ? L'idée de créer des péages urbains aux entrées des grandes villes, évoquée et abandonnée il y a quelques mois, est de retour. Le gouvernement souhaite faciliter la mise en place de péages pour entrer dans les villes de plus de 100 000 habitants.</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L'avant-projet de loi d'orientation des mobilités (LOM) a été révélé par </w:t>
      </w:r>
      <w:r w:rsidRPr="00315AEA">
        <w:rPr>
          <w:rFonts w:ascii="Lato" w:eastAsia="Times New Roman" w:hAnsi="Lato" w:cs="Times New Roman"/>
          <w:b/>
          <w:bCs/>
          <w:color w:val="BA1525"/>
          <w:sz w:val="24"/>
          <w:szCs w:val="24"/>
          <w:lang w:val="fr-FR" w:eastAsia="sv-SE"/>
        </w:rPr>
        <w:t>le site spécialisé </w:t>
      </w:r>
      <w:r w:rsidRPr="00315AEA">
        <w:rPr>
          <w:rFonts w:ascii="Lato" w:eastAsia="Times New Roman" w:hAnsi="Lato" w:cs="Times New Roman"/>
          <w:b/>
          <w:bCs/>
          <w:i/>
          <w:iCs/>
          <w:color w:val="BA1525"/>
          <w:sz w:val="24"/>
          <w:szCs w:val="24"/>
          <w:lang w:val="fr-FR" w:eastAsia="sv-SE"/>
        </w:rPr>
        <w:t>Contexte</w:t>
      </w:r>
      <w:r w:rsidRPr="00315AEA">
        <w:rPr>
          <w:rFonts w:ascii="Lato" w:eastAsia="Times New Roman" w:hAnsi="Lato" w:cs="Times New Roman"/>
          <w:color w:val="323232"/>
          <w:sz w:val="24"/>
          <w:szCs w:val="24"/>
          <w:lang w:val="fr-FR" w:eastAsia="sv-SE"/>
        </w:rPr>
        <w:t> qui indique que le texte est la moulure définitive transmise au Conseil d'Etat. Cette loi d'orientation, plusieurs fois reportée, devrait être présentée en novembre au Parlement. On peut y lire que "dans les agglomérations de plus de 100 000 habitants, une taxation des déplacements effectués au moyen de véhicules terrestres à moteur, dénommée "tarif de congestion" peut être instituée par l'autorité régulatrice de la mobilité". </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Mettre en place les péages urbains répondrait à deux objectifs : "limiter la circulation automobile et lutter contre la pollution et les nuisances environnementales". Un choix déjà fait par de grandes villes comme Londres, Stockholm ou Milan.</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Le ministre de la Transition écologique François de Rugy a confirmé sur </w:t>
      </w:r>
      <w:r w:rsidRPr="00315AEA">
        <w:rPr>
          <w:rFonts w:ascii="Lato" w:eastAsia="Times New Roman" w:hAnsi="Lato" w:cs="Times New Roman"/>
          <w:i/>
          <w:iCs/>
          <w:color w:val="323232"/>
          <w:sz w:val="24"/>
          <w:szCs w:val="24"/>
          <w:lang w:val="fr-FR" w:eastAsia="sv-SE"/>
        </w:rPr>
        <w:t>BFM TV</w:t>
      </w:r>
      <w:r w:rsidRPr="00315AEA">
        <w:rPr>
          <w:rFonts w:ascii="Lato" w:eastAsia="Times New Roman" w:hAnsi="Lato" w:cs="Times New Roman"/>
          <w:color w:val="323232"/>
          <w:sz w:val="24"/>
          <w:szCs w:val="24"/>
          <w:lang w:val="fr-FR" w:eastAsia="sv-SE"/>
        </w:rPr>
        <w:t> que le gouvernement étudiait bien la possibilité de mettre en oeuvre des péages urbains. Il indique toutefois que "ce sont les élus locaux qui décideront. Il faut que ce soit fait de manière transparente et démocratique à l'échelle locale, ce n'est pas l'Etat qui décidera ou l'imposera à quelque territoire que ce soit".</w:t>
      </w:r>
    </w:p>
    <w:p w:rsidR="00315AEA" w:rsidRPr="00315AEA" w:rsidRDefault="00315AEA" w:rsidP="00315AEA">
      <w:pPr>
        <w:shd w:val="clear" w:color="auto" w:fill="F5F8FA"/>
        <w:spacing w:after="0" w:line="240" w:lineRule="auto"/>
        <w:rPr>
          <w:rFonts w:ascii="Helvetica" w:eastAsia="Times New Roman" w:hAnsi="Helvetica" w:cs="Helvetica"/>
          <w:color w:val="1C2022"/>
          <w:sz w:val="24"/>
          <w:szCs w:val="24"/>
          <w:lang w:val="fr-FR" w:eastAsia="sv-SE"/>
        </w:rPr>
      </w:pPr>
      <w:r w:rsidRPr="00315AEA">
        <w:rPr>
          <w:rFonts w:ascii="Helvetica" w:eastAsia="Times New Roman" w:hAnsi="Helvetica" w:cs="Helvetica"/>
          <w:noProof/>
          <w:color w:val="2B7BB9"/>
          <w:sz w:val="24"/>
          <w:szCs w:val="24"/>
          <w:shd w:val="clear" w:color="auto" w:fill="FFFFFF"/>
          <w:lang w:eastAsia="sv-SE"/>
        </w:rPr>
        <w:drawing>
          <wp:inline distT="0" distB="0" distL="0" distR="0" wp14:anchorId="1450FEEC" wp14:editId="025053D8">
            <wp:extent cx="2537460" cy="1427322"/>
            <wp:effectExtent l="0" t="0" r="0" b="1905"/>
            <wp:docPr id="2" name="Bildobjekt 2" descr="Voir l'image su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ir l'image sur Twitter">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593" cy="1427960"/>
                    </a:xfrm>
                    <a:prstGeom prst="rect">
                      <a:avLst/>
                    </a:prstGeom>
                    <a:noFill/>
                    <a:ln>
                      <a:noFill/>
                    </a:ln>
                  </pic:spPr>
                </pic:pic>
              </a:graphicData>
            </a:graphic>
          </wp:inline>
        </w:drawing>
      </w:r>
      <w:r w:rsidRPr="00315AEA">
        <w:rPr>
          <w:rFonts w:ascii="Helvetica" w:eastAsia="Times New Roman" w:hAnsi="Helvetica" w:cs="Helvetica"/>
          <w:color w:val="1C2022"/>
          <w:sz w:val="24"/>
          <w:szCs w:val="24"/>
          <w:lang w:val="fr-FR" w:eastAsia="sv-SE"/>
        </w:rPr>
        <w:t xml:space="preserve">Péages urbains: "Ce n'est pas l'État qui décidera ou l'imposera", insiste François de Rugy </w:t>
      </w:r>
    </w:p>
    <w:p w:rsidR="00315AEA" w:rsidRPr="00315AEA" w:rsidRDefault="00315AEA" w:rsidP="00315AEA">
      <w:pPr>
        <w:shd w:val="clear" w:color="auto" w:fill="FFFFFF"/>
        <w:spacing w:after="0" w:line="0" w:lineRule="auto"/>
        <w:rPr>
          <w:rFonts w:ascii="Helvetica" w:eastAsia="Times New Roman" w:hAnsi="Helvetica" w:cs="Helvetica"/>
          <w:color w:val="1C2022"/>
          <w:sz w:val="24"/>
          <w:szCs w:val="24"/>
          <w:lang w:val="fr-FR" w:eastAsia="sv-SE"/>
        </w:rPr>
      </w:pPr>
      <w:r w:rsidRPr="00315AEA">
        <w:rPr>
          <w:rFonts w:ascii="Helvetica" w:eastAsia="Times New Roman" w:hAnsi="Helvetica" w:cs="Helvetica"/>
          <w:color w:val="2B7BB9"/>
          <w:sz w:val="24"/>
          <w:szCs w:val="24"/>
          <w:lang w:val="fr-FR" w:eastAsia="sv-SE"/>
        </w:rPr>
        <w:t>Informations sur les Publicités Twitter et confidentialité</w:t>
      </w:r>
    </w:p>
    <w:p w:rsidR="00315AEA" w:rsidRPr="00315AEA" w:rsidRDefault="00315AEA" w:rsidP="00315AEA">
      <w:pPr>
        <w:shd w:val="clear" w:color="auto" w:fill="FFFFFF"/>
        <w:spacing w:before="225" w:after="225" w:line="429" w:lineRule="atLeast"/>
        <w:outlineLvl w:val="1"/>
        <w:rPr>
          <w:rFonts w:ascii="Times New Roman" w:eastAsia="Times New Roman" w:hAnsi="Times New Roman" w:cs="Times New Roman"/>
          <w:color w:val="BA1525"/>
          <w:sz w:val="36"/>
          <w:szCs w:val="36"/>
          <w:lang w:val="fr-FR" w:eastAsia="sv-SE"/>
        </w:rPr>
      </w:pPr>
      <w:r w:rsidRPr="00315AEA">
        <w:rPr>
          <w:rFonts w:ascii="Times New Roman" w:eastAsia="Times New Roman" w:hAnsi="Times New Roman" w:cs="Times New Roman"/>
          <w:color w:val="BA1525"/>
          <w:sz w:val="36"/>
          <w:szCs w:val="36"/>
          <w:lang w:val="fr-FR" w:eastAsia="sv-SE"/>
        </w:rPr>
        <w:t>Un ticket de péage de 2,50 € ?</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Le texte fixe un tarif maximum de péage. 5 € pour les villes de plus de 500 000 habitants (Paris, Lyon et Marseille), 2,50 € dans les villes de plus de 100 000 habitants comme Toulouse et 10 € pour les poids lourds. Des forfaits pourraient naturellement être créés pour les automobilistes appelés à franchir chaque jour ces péages. </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Ces péages, s'ils voient le jour, seraient-ils installés à l'entrée du périphérique ou plus proches de l'hypercentre ? Le texte de loi laisse la liberté aux collectivités locales de définir le périmètre des zones soumises à péage. Ce sont ces mêmes collectivités locales, qui récolteront l'argent du péage, qui en fixeront le tarif.</w:t>
      </w:r>
    </w:p>
    <w:p w:rsidR="00315AEA" w:rsidRPr="00315AEA" w:rsidRDefault="00315AEA" w:rsidP="00315AEA">
      <w:pPr>
        <w:shd w:val="clear" w:color="auto" w:fill="FFFFFF"/>
        <w:spacing w:before="225" w:after="225" w:line="429" w:lineRule="atLeast"/>
        <w:outlineLvl w:val="1"/>
        <w:rPr>
          <w:rFonts w:ascii="Times New Roman" w:eastAsia="Times New Roman" w:hAnsi="Times New Roman" w:cs="Times New Roman"/>
          <w:color w:val="BA1525"/>
          <w:sz w:val="36"/>
          <w:szCs w:val="36"/>
          <w:lang w:val="fr-FR" w:eastAsia="sv-SE"/>
        </w:rPr>
      </w:pPr>
      <w:r w:rsidRPr="00315AEA">
        <w:rPr>
          <w:rFonts w:ascii="Times New Roman" w:eastAsia="Times New Roman" w:hAnsi="Times New Roman" w:cs="Times New Roman"/>
          <w:color w:val="BA1525"/>
          <w:sz w:val="36"/>
          <w:szCs w:val="36"/>
          <w:lang w:val="fr-FR" w:eastAsia="sv-SE"/>
        </w:rPr>
        <w:t>La mairie de Toulouse est contre </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Sollicité ce jeudi, Jean-Luc Moudenc, maire de Toulouse et président de Toulouse Métropole, a redit, comme il l'avait déjà fait, son "hostillité" au projet "lorsqu'il ne s'agit pas de la capitale d'un pays".</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b/>
          <w:bCs/>
          <w:color w:val="BA1525"/>
          <w:sz w:val="24"/>
          <w:szCs w:val="24"/>
          <w:lang w:val="fr-FR" w:eastAsia="sv-SE"/>
        </w:rPr>
        <w:lastRenderedPageBreak/>
        <w:t>Interrogé en mars dernier dans un débat</w:t>
      </w:r>
      <w:r w:rsidRPr="00315AEA">
        <w:rPr>
          <w:rFonts w:ascii="Lato" w:eastAsia="Times New Roman" w:hAnsi="Lato" w:cs="Times New Roman"/>
          <w:color w:val="323232"/>
          <w:sz w:val="24"/>
          <w:szCs w:val="24"/>
          <w:lang w:val="fr-FR" w:eastAsia="sv-SE"/>
        </w:rPr>
        <w:t> de la revue "Le courrier des maires", l'adjoint chargé des Transports à Toulouse et des déplacements urbains à Toulouse Jean-Michel Lattes avait indiqué être opposé à l'instauration d'un péage urbain. "Faire payer les habitants de banlieue pour venir dans Toulouse serait une pratique discriminatoire. Quels que soient leurs revenus, les banlieusards seraient pénalisés". L'élu rappelait alors les projets en cours de la ville et de la métropole pour les transports : troisième ligne de métro, extension du tramway ou bus Linéo en site propre.</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Ce projet national arrive au moment où, à Toulouse, treize élus de l'Est de la métropole </w:t>
      </w:r>
      <w:r w:rsidRPr="00315AEA">
        <w:rPr>
          <w:rFonts w:ascii="Lato" w:eastAsia="Times New Roman" w:hAnsi="Lato" w:cs="Times New Roman"/>
          <w:b/>
          <w:bCs/>
          <w:color w:val="BA1525"/>
          <w:sz w:val="24"/>
          <w:szCs w:val="24"/>
          <w:lang w:val="fr-FR" w:eastAsia="sv-SE"/>
        </w:rPr>
        <w:t>se battent pour faire supprimer le péage de l'Union</w:t>
      </w:r>
      <w:r w:rsidRPr="00315AEA">
        <w:rPr>
          <w:rFonts w:ascii="Lato" w:eastAsia="Times New Roman" w:hAnsi="Lato" w:cs="Times New Roman"/>
          <w:color w:val="323232"/>
          <w:sz w:val="24"/>
          <w:szCs w:val="24"/>
          <w:lang w:val="fr-FR" w:eastAsia="sv-SE"/>
        </w:rPr>
        <w:t> installé aux portes de la Ville rose sur l'A68 en provenance d'Albi. Une réunion s'est d'ailleurs tenue à ce sujet ce mercredi à la préfecture de Haute-Garonne.</w:t>
      </w:r>
    </w:p>
    <w:p w:rsidR="00315AEA" w:rsidRPr="00315AEA" w:rsidRDefault="00315AEA" w:rsidP="00315AEA">
      <w:pPr>
        <w:shd w:val="clear" w:color="auto" w:fill="FFFFFF"/>
        <w:spacing w:before="225" w:after="225" w:line="240" w:lineRule="auto"/>
        <w:rPr>
          <w:rFonts w:ascii="Lato" w:eastAsia="Times New Roman" w:hAnsi="Lato" w:cs="Times New Roman"/>
          <w:color w:val="323232"/>
          <w:sz w:val="24"/>
          <w:szCs w:val="24"/>
          <w:lang w:val="fr-FR" w:eastAsia="sv-SE"/>
        </w:rPr>
      </w:pPr>
      <w:r w:rsidRPr="00315AEA">
        <w:rPr>
          <w:rFonts w:ascii="Lato" w:eastAsia="Times New Roman" w:hAnsi="Lato" w:cs="Times New Roman"/>
          <w:color w:val="323232"/>
          <w:sz w:val="24"/>
          <w:szCs w:val="24"/>
          <w:lang w:val="fr-FR" w:eastAsia="sv-SE"/>
        </w:rPr>
        <w:t>Payer pour entrer en voiture dans Toulouse ? Le projet est écarté à l'heure actuelle mais rien ne dit qu'il ne verra pas le jour à l'avenir.</w:t>
      </w:r>
    </w:p>
    <w:bookmarkEnd w:id="0"/>
    <w:p w:rsidR="00D5705C" w:rsidRPr="00315AEA" w:rsidRDefault="00D5705C">
      <w:pPr>
        <w:rPr>
          <w:lang w:val="fr-FR"/>
        </w:rPr>
      </w:pPr>
    </w:p>
    <w:sectPr w:rsidR="00D5705C" w:rsidRPr="00315AEA" w:rsidSect="00D5705C">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93171"/>
    <w:multiLevelType w:val="multilevel"/>
    <w:tmpl w:val="D394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AEA"/>
    <w:rsid w:val="00271C30"/>
    <w:rsid w:val="00315AEA"/>
    <w:rsid w:val="00BD58E7"/>
    <w:rsid w:val="00C773A7"/>
    <w:rsid w:val="00D33082"/>
    <w:rsid w:val="00D570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315A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315AE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5AE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315AEA"/>
    <w:rPr>
      <w:rFonts w:ascii="Times New Roman" w:eastAsia="Times New Roman" w:hAnsi="Times New Roman" w:cs="Times New Roman"/>
      <w:b/>
      <w:bCs/>
      <w:sz w:val="36"/>
      <w:szCs w:val="36"/>
      <w:lang w:eastAsia="sv-SE"/>
    </w:rPr>
  </w:style>
  <w:style w:type="character" w:customStyle="1" w:styleId="article-fullmedia-legend">
    <w:name w:val="article-full__media-legend"/>
    <w:basedOn w:val="Standardstycketeckensnitt"/>
    <w:rsid w:val="00315AEA"/>
  </w:style>
  <w:style w:type="character" w:customStyle="1" w:styleId="article-fullmedia-author">
    <w:name w:val="article-full__media-author"/>
    <w:basedOn w:val="Standardstycketeckensnitt"/>
    <w:rsid w:val="00315AEA"/>
  </w:style>
  <w:style w:type="character" w:customStyle="1" w:styleId="article-tags">
    <w:name w:val="article-tags"/>
    <w:basedOn w:val="Standardstycketeckensnitt"/>
    <w:rsid w:val="00315AEA"/>
  </w:style>
  <w:style w:type="character" w:styleId="Hyperlnk">
    <w:name w:val="Hyperlink"/>
    <w:basedOn w:val="Standardstycketeckensnitt"/>
    <w:uiPriority w:val="99"/>
    <w:semiHidden/>
    <w:unhideWhenUsed/>
    <w:rsid w:val="00315AEA"/>
    <w:rPr>
      <w:color w:val="0000FF"/>
      <w:u w:val="single"/>
    </w:rPr>
  </w:style>
  <w:style w:type="paragraph" w:styleId="Normalwebb">
    <w:name w:val="Normal (Web)"/>
    <w:basedOn w:val="Normal"/>
    <w:uiPriority w:val="99"/>
    <w:semiHidden/>
    <w:unhideWhenUsed/>
    <w:rsid w:val="00315A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15AEA"/>
    <w:rPr>
      <w:i/>
      <w:iCs/>
    </w:rPr>
  </w:style>
  <w:style w:type="character" w:customStyle="1" w:styleId="u-hiddenvisually">
    <w:name w:val="u-hiddenvisually"/>
    <w:basedOn w:val="Standardstycketeckensnitt"/>
    <w:rsid w:val="00315AEA"/>
  </w:style>
  <w:style w:type="character" w:customStyle="1" w:styleId="tweetauthor-name">
    <w:name w:val="tweetauthor-name"/>
    <w:basedOn w:val="Standardstycketeckensnitt"/>
    <w:rsid w:val="00315AEA"/>
  </w:style>
  <w:style w:type="character" w:customStyle="1" w:styleId="tweetauthor-verifiedbadge">
    <w:name w:val="tweetauthor-verifiedbadge"/>
    <w:basedOn w:val="Standardstycketeckensnitt"/>
    <w:rsid w:val="00315AEA"/>
  </w:style>
  <w:style w:type="character" w:customStyle="1" w:styleId="tweetauthor-screenname">
    <w:name w:val="tweetauthor-screenname"/>
    <w:basedOn w:val="Standardstycketeckensnitt"/>
    <w:rsid w:val="00315AEA"/>
  </w:style>
  <w:style w:type="character" w:customStyle="1" w:styleId="followbutton-bird">
    <w:name w:val="followbutton-bird"/>
    <w:basedOn w:val="Standardstycketeckensnitt"/>
    <w:rsid w:val="00315AEA"/>
  </w:style>
  <w:style w:type="paragraph" w:customStyle="1" w:styleId="tweet-text">
    <w:name w:val="tweet-text"/>
    <w:basedOn w:val="Normal"/>
    <w:rsid w:val="00315A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info-heartstat">
    <w:name w:val="tweetinfo-heartstat"/>
    <w:basedOn w:val="Standardstycketeckensnitt"/>
    <w:rsid w:val="00315AEA"/>
  </w:style>
  <w:style w:type="paragraph" w:styleId="Ballongtext">
    <w:name w:val="Balloon Text"/>
    <w:basedOn w:val="Normal"/>
    <w:link w:val="BallongtextChar"/>
    <w:uiPriority w:val="99"/>
    <w:semiHidden/>
    <w:unhideWhenUsed/>
    <w:rsid w:val="00315AE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15A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315A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315AE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5AE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315AEA"/>
    <w:rPr>
      <w:rFonts w:ascii="Times New Roman" w:eastAsia="Times New Roman" w:hAnsi="Times New Roman" w:cs="Times New Roman"/>
      <w:b/>
      <w:bCs/>
      <w:sz w:val="36"/>
      <w:szCs w:val="36"/>
      <w:lang w:eastAsia="sv-SE"/>
    </w:rPr>
  </w:style>
  <w:style w:type="character" w:customStyle="1" w:styleId="article-fullmedia-legend">
    <w:name w:val="article-full__media-legend"/>
    <w:basedOn w:val="Standardstycketeckensnitt"/>
    <w:rsid w:val="00315AEA"/>
  </w:style>
  <w:style w:type="character" w:customStyle="1" w:styleId="article-fullmedia-author">
    <w:name w:val="article-full__media-author"/>
    <w:basedOn w:val="Standardstycketeckensnitt"/>
    <w:rsid w:val="00315AEA"/>
  </w:style>
  <w:style w:type="character" w:customStyle="1" w:styleId="article-tags">
    <w:name w:val="article-tags"/>
    <w:basedOn w:val="Standardstycketeckensnitt"/>
    <w:rsid w:val="00315AEA"/>
  </w:style>
  <w:style w:type="character" w:styleId="Hyperlnk">
    <w:name w:val="Hyperlink"/>
    <w:basedOn w:val="Standardstycketeckensnitt"/>
    <w:uiPriority w:val="99"/>
    <w:semiHidden/>
    <w:unhideWhenUsed/>
    <w:rsid w:val="00315AEA"/>
    <w:rPr>
      <w:color w:val="0000FF"/>
      <w:u w:val="single"/>
    </w:rPr>
  </w:style>
  <w:style w:type="paragraph" w:styleId="Normalwebb">
    <w:name w:val="Normal (Web)"/>
    <w:basedOn w:val="Normal"/>
    <w:uiPriority w:val="99"/>
    <w:semiHidden/>
    <w:unhideWhenUsed/>
    <w:rsid w:val="00315A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15AEA"/>
    <w:rPr>
      <w:i/>
      <w:iCs/>
    </w:rPr>
  </w:style>
  <w:style w:type="character" w:customStyle="1" w:styleId="u-hiddenvisually">
    <w:name w:val="u-hiddenvisually"/>
    <w:basedOn w:val="Standardstycketeckensnitt"/>
    <w:rsid w:val="00315AEA"/>
  </w:style>
  <w:style w:type="character" w:customStyle="1" w:styleId="tweetauthor-name">
    <w:name w:val="tweetauthor-name"/>
    <w:basedOn w:val="Standardstycketeckensnitt"/>
    <w:rsid w:val="00315AEA"/>
  </w:style>
  <w:style w:type="character" w:customStyle="1" w:styleId="tweetauthor-verifiedbadge">
    <w:name w:val="tweetauthor-verifiedbadge"/>
    <w:basedOn w:val="Standardstycketeckensnitt"/>
    <w:rsid w:val="00315AEA"/>
  </w:style>
  <w:style w:type="character" w:customStyle="1" w:styleId="tweetauthor-screenname">
    <w:name w:val="tweetauthor-screenname"/>
    <w:basedOn w:val="Standardstycketeckensnitt"/>
    <w:rsid w:val="00315AEA"/>
  </w:style>
  <w:style w:type="character" w:customStyle="1" w:styleId="followbutton-bird">
    <w:name w:val="followbutton-bird"/>
    <w:basedOn w:val="Standardstycketeckensnitt"/>
    <w:rsid w:val="00315AEA"/>
  </w:style>
  <w:style w:type="paragraph" w:customStyle="1" w:styleId="tweet-text">
    <w:name w:val="tweet-text"/>
    <w:basedOn w:val="Normal"/>
    <w:rsid w:val="00315AE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info-heartstat">
    <w:name w:val="tweetinfo-heartstat"/>
    <w:basedOn w:val="Standardstycketeckensnitt"/>
    <w:rsid w:val="00315AEA"/>
  </w:style>
  <w:style w:type="paragraph" w:styleId="Ballongtext">
    <w:name w:val="Balloon Text"/>
    <w:basedOn w:val="Normal"/>
    <w:link w:val="BallongtextChar"/>
    <w:uiPriority w:val="99"/>
    <w:semiHidden/>
    <w:unhideWhenUsed/>
    <w:rsid w:val="00315AE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15A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101529">
      <w:bodyDiv w:val="1"/>
      <w:marLeft w:val="0"/>
      <w:marRight w:val="0"/>
      <w:marTop w:val="0"/>
      <w:marBottom w:val="0"/>
      <w:divBdr>
        <w:top w:val="none" w:sz="0" w:space="0" w:color="auto"/>
        <w:left w:val="none" w:sz="0" w:space="0" w:color="auto"/>
        <w:bottom w:val="none" w:sz="0" w:space="0" w:color="auto"/>
        <w:right w:val="none" w:sz="0" w:space="0" w:color="auto"/>
      </w:divBdr>
      <w:divsChild>
        <w:div w:id="1479685563">
          <w:marLeft w:val="0"/>
          <w:marRight w:val="0"/>
          <w:marTop w:val="0"/>
          <w:marBottom w:val="225"/>
          <w:divBdr>
            <w:top w:val="none" w:sz="0" w:space="0" w:color="auto"/>
            <w:left w:val="none" w:sz="0" w:space="0" w:color="auto"/>
            <w:bottom w:val="none" w:sz="0" w:space="0" w:color="auto"/>
            <w:right w:val="none" w:sz="0" w:space="0" w:color="auto"/>
          </w:divBdr>
          <w:divsChild>
            <w:div w:id="772283823">
              <w:marLeft w:val="0"/>
              <w:marRight w:val="0"/>
              <w:marTop w:val="0"/>
              <w:marBottom w:val="0"/>
              <w:divBdr>
                <w:top w:val="none" w:sz="0" w:space="0" w:color="auto"/>
                <w:left w:val="none" w:sz="0" w:space="0" w:color="auto"/>
                <w:bottom w:val="none" w:sz="0" w:space="0" w:color="auto"/>
                <w:right w:val="none" w:sz="0" w:space="0" w:color="auto"/>
              </w:divBdr>
            </w:div>
          </w:divsChild>
        </w:div>
        <w:div w:id="1172640366">
          <w:marLeft w:val="0"/>
          <w:marRight w:val="0"/>
          <w:marTop w:val="0"/>
          <w:marBottom w:val="0"/>
          <w:divBdr>
            <w:top w:val="none" w:sz="0" w:space="0" w:color="auto"/>
            <w:left w:val="none" w:sz="0" w:space="0" w:color="auto"/>
            <w:bottom w:val="none" w:sz="0" w:space="0" w:color="auto"/>
            <w:right w:val="none" w:sz="0" w:space="0" w:color="auto"/>
          </w:divBdr>
          <w:divsChild>
            <w:div w:id="567496017">
              <w:marLeft w:val="0"/>
              <w:marRight w:val="0"/>
              <w:marTop w:val="0"/>
              <w:marBottom w:val="0"/>
              <w:divBdr>
                <w:top w:val="none" w:sz="0" w:space="0" w:color="auto"/>
                <w:left w:val="none" w:sz="0" w:space="0" w:color="auto"/>
                <w:bottom w:val="none" w:sz="0" w:space="0" w:color="auto"/>
                <w:right w:val="none" w:sz="0" w:space="0" w:color="auto"/>
              </w:divBdr>
              <w:divsChild>
                <w:div w:id="593367332">
                  <w:marLeft w:val="0"/>
                  <w:marRight w:val="0"/>
                  <w:marTop w:val="0"/>
                  <w:marBottom w:val="0"/>
                  <w:divBdr>
                    <w:top w:val="none" w:sz="0" w:space="0" w:color="auto"/>
                    <w:left w:val="none" w:sz="0" w:space="0" w:color="auto"/>
                    <w:bottom w:val="none" w:sz="0" w:space="0" w:color="auto"/>
                    <w:right w:val="none" w:sz="0" w:space="0" w:color="auto"/>
                  </w:divBdr>
                  <w:divsChild>
                    <w:div w:id="1511917420">
                      <w:marLeft w:val="0"/>
                      <w:marRight w:val="0"/>
                      <w:marTop w:val="0"/>
                      <w:marBottom w:val="225"/>
                      <w:divBdr>
                        <w:top w:val="none" w:sz="0" w:space="0" w:color="auto"/>
                        <w:left w:val="none" w:sz="0" w:space="0" w:color="auto"/>
                        <w:bottom w:val="none" w:sz="0" w:space="0" w:color="auto"/>
                        <w:right w:val="none" w:sz="0" w:space="0" w:color="auto"/>
                      </w:divBdr>
                      <w:divsChild>
                        <w:div w:id="1790926232">
                          <w:marLeft w:val="0"/>
                          <w:marRight w:val="0"/>
                          <w:marTop w:val="0"/>
                          <w:marBottom w:val="0"/>
                          <w:divBdr>
                            <w:top w:val="none" w:sz="0" w:space="0" w:color="auto"/>
                            <w:left w:val="none" w:sz="0" w:space="0" w:color="auto"/>
                            <w:bottom w:val="none" w:sz="0" w:space="0" w:color="auto"/>
                            <w:right w:val="none" w:sz="0" w:space="0" w:color="auto"/>
                          </w:divBdr>
                        </w:div>
                        <w:div w:id="1104693827">
                          <w:marLeft w:val="0"/>
                          <w:marRight w:val="0"/>
                          <w:marTop w:val="0"/>
                          <w:marBottom w:val="0"/>
                          <w:divBdr>
                            <w:top w:val="none" w:sz="0" w:space="0" w:color="auto"/>
                            <w:left w:val="none" w:sz="0" w:space="0" w:color="auto"/>
                            <w:bottom w:val="none" w:sz="0" w:space="0" w:color="auto"/>
                            <w:right w:val="none" w:sz="0" w:space="0" w:color="auto"/>
                          </w:divBdr>
                        </w:div>
                        <w:div w:id="370427167">
                          <w:marLeft w:val="0"/>
                          <w:marRight w:val="0"/>
                          <w:marTop w:val="0"/>
                          <w:marBottom w:val="0"/>
                          <w:divBdr>
                            <w:top w:val="none" w:sz="0" w:space="0" w:color="auto"/>
                            <w:left w:val="none" w:sz="0" w:space="0" w:color="auto"/>
                            <w:bottom w:val="none" w:sz="0" w:space="0" w:color="auto"/>
                            <w:right w:val="none" w:sz="0" w:space="0" w:color="auto"/>
                          </w:divBdr>
                        </w:div>
                      </w:divsChild>
                    </w:div>
                    <w:div w:id="1241401944">
                      <w:marLeft w:val="0"/>
                      <w:marRight w:val="0"/>
                      <w:marTop w:val="0"/>
                      <w:marBottom w:val="0"/>
                      <w:divBdr>
                        <w:top w:val="none" w:sz="0" w:space="0" w:color="auto"/>
                        <w:left w:val="none" w:sz="0" w:space="0" w:color="auto"/>
                        <w:bottom w:val="none" w:sz="0" w:space="0" w:color="auto"/>
                        <w:right w:val="none" w:sz="0" w:space="0" w:color="auto"/>
                      </w:divBdr>
                      <w:divsChild>
                        <w:div w:id="1320496276">
                          <w:marLeft w:val="0"/>
                          <w:marRight w:val="0"/>
                          <w:marTop w:val="0"/>
                          <w:marBottom w:val="0"/>
                          <w:divBdr>
                            <w:top w:val="none" w:sz="0" w:space="0" w:color="auto"/>
                            <w:left w:val="none" w:sz="0" w:space="0" w:color="auto"/>
                            <w:bottom w:val="none" w:sz="0" w:space="0" w:color="auto"/>
                            <w:right w:val="none" w:sz="0" w:space="0" w:color="auto"/>
                          </w:divBdr>
                          <w:divsChild>
                            <w:div w:id="838544649">
                              <w:marLeft w:val="0"/>
                              <w:marRight w:val="0"/>
                              <w:marTop w:val="0"/>
                              <w:marBottom w:val="0"/>
                              <w:divBdr>
                                <w:top w:val="none" w:sz="0" w:space="0" w:color="auto"/>
                                <w:left w:val="none" w:sz="0" w:space="0" w:color="auto"/>
                                <w:bottom w:val="none" w:sz="0" w:space="0" w:color="auto"/>
                                <w:right w:val="none" w:sz="0" w:space="0" w:color="auto"/>
                              </w:divBdr>
                              <w:divsChild>
                                <w:div w:id="1335571475">
                                  <w:marLeft w:val="0"/>
                                  <w:marRight w:val="0"/>
                                  <w:marTop w:val="0"/>
                                  <w:marBottom w:val="0"/>
                                  <w:divBdr>
                                    <w:top w:val="none" w:sz="0" w:space="0" w:color="auto"/>
                                    <w:left w:val="none" w:sz="0" w:space="0" w:color="auto"/>
                                    <w:bottom w:val="none" w:sz="0" w:space="0" w:color="auto"/>
                                    <w:right w:val="none" w:sz="0" w:space="0" w:color="auto"/>
                                  </w:divBdr>
                                  <w:divsChild>
                                    <w:div w:id="111018667">
                                      <w:marLeft w:val="0"/>
                                      <w:marRight w:val="0"/>
                                      <w:marTop w:val="0"/>
                                      <w:marBottom w:val="0"/>
                                      <w:divBdr>
                                        <w:top w:val="none" w:sz="0" w:space="0" w:color="auto"/>
                                        <w:left w:val="none" w:sz="0" w:space="0" w:color="auto"/>
                                        <w:bottom w:val="none" w:sz="0" w:space="0" w:color="auto"/>
                                        <w:right w:val="none" w:sz="0" w:space="0" w:color="auto"/>
                                      </w:divBdr>
                                      <w:divsChild>
                                        <w:div w:id="12176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7728">
                                  <w:marLeft w:val="0"/>
                                  <w:marRight w:val="0"/>
                                  <w:marTop w:val="0"/>
                                  <w:marBottom w:val="0"/>
                                  <w:divBdr>
                                    <w:top w:val="none" w:sz="0" w:space="0" w:color="auto"/>
                                    <w:left w:val="none" w:sz="0" w:space="0" w:color="auto"/>
                                    <w:bottom w:val="none" w:sz="0" w:space="0" w:color="auto"/>
                                    <w:right w:val="none" w:sz="0" w:space="0" w:color="auto"/>
                                  </w:divBdr>
                                  <w:divsChild>
                                    <w:div w:id="1990012594">
                                      <w:marLeft w:val="0"/>
                                      <w:marRight w:val="0"/>
                                      <w:marTop w:val="0"/>
                                      <w:marBottom w:val="0"/>
                                      <w:divBdr>
                                        <w:top w:val="single" w:sz="2" w:space="11" w:color="E1E8ED"/>
                                        <w:left w:val="single" w:sz="6" w:space="15" w:color="E1E8ED"/>
                                        <w:bottom w:val="none" w:sz="0" w:space="0" w:color="auto"/>
                                        <w:right w:val="single" w:sz="6" w:space="15" w:color="E1E8ED"/>
                                      </w:divBdr>
                                      <w:divsChild>
                                        <w:div w:id="363991104">
                                          <w:blockQuote w:val="1"/>
                                          <w:marLeft w:val="0"/>
                                          <w:marRight w:val="0"/>
                                          <w:marTop w:val="0"/>
                                          <w:marBottom w:val="0"/>
                                          <w:divBdr>
                                            <w:top w:val="none" w:sz="0" w:space="0" w:color="auto"/>
                                            <w:left w:val="none" w:sz="0" w:space="0" w:color="auto"/>
                                            <w:bottom w:val="none" w:sz="0" w:space="0" w:color="auto"/>
                                            <w:right w:val="none" w:sz="0" w:space="0" w:color="auto"/>
                                          </w:divBdr>
                                          <w:divsChild>
                                            <w:div w:id="1554199038">
                                              <w:marLeft w:val="0"/>
                                              <w:marRight w:val="0"/>
                                              <w:marTop w:val="0"/>
                                              <w:marBottom w:val="0"/>
                                              <w:divBdr>
                                                <w:top w:val="none" w:sz="0" w:space="0" w:color="auto"/>
                                                <w:left w:val="none" w:sz="0" w:space="0" w:color="auto"/>
                                                <w:bottom w:val="none" w:sz="0" w:space="0" w:color="auto"/>
                                                <w:right w:val="none" w:sz="0" w:space="0" w:color="auto"/>
                                              </w:divBdr>
                                              <w:divsChild>
                                                <w:div w:id="636835232">
                                                  <w:marLeft w:val="0"/>
                                                  <w:marRight w:val="0"/>
                                                  <w:marTop w:val="0"/>
                                                  <w:marBottom w:val="0"/>
                                                  <w:divBdr>
                                                    <w:top w:val="none" w:sz="0" w:space="0" w:color="auto"/>
                                                    <w:left w:val="none" w:sz="0" w:space="0" w:color="auto"/>
                                                    <w:bottom w:val="none" w:sz="0" w:space="0" w:color="auto"/>
                                                    <w:right w:val="none" w:sz="0" w:space="0" w:color="auto"/>
                                                  </w:divBdr>
                                                  <w:divsChild>
                                                    <w:div w:id="1849128479">
                                                      <w:marLeft w:val="0"/>
                                                      <w:marRight w:val="0"/>
                                                      <w:marTop w:val="0"/>
                                                      <w:marBottom w:val="0"/>
                                                      <w:divBdr>
                                                        <w:top w:val="none" w:sz="0" w:space="0" w:color="auto"/>
                                                        <w:left w:val="none" w:sz="0" w:space="0" w:color="auto"/>
                                                        <w:bottom w:val="none" w:sz="0" w:space="0" w:color="auto"/>
                                                        <w:right w:val="none" w:sz="0" w:space="0" w:color="auto"/>
                                                      </w:divBdr>
                                                    </w:div>
                                                  </w:divsChild>
                                                </w:div>
                                                <w:div w:id="2135782180">
                                                  <w:marLeft w:val="0"/>
                                                  <w:marRight w:val="0"/>
                                                  <w:marTop w:val="0"/>
                                                  <w:marBottom w:val="0"/>
                                                  <w:divBdr>
                                                    <w:top w:val="none" w:sz="0" w:space="0" w:color="auto"/>
                                                    <w:left w:val="none" w:sz="0" w:space="0" w:color="auto"/>
                                                    <w:bottom w:val="none" w:sz="0" w:space="0" w:color="auto"/>
                                                    <w:right w:val="none" w:sz="0" w:space="0" w:color="auto"/>
                                                  </w:divBdr>
                                                </w:div>
                                              </w:divsChild>
                                            </w:div>
                                            <w:div w:id="1623072510">
                                              <w:marLeft w:val="0"/>
                                              <w:marRight w:val="0"/>
                                              <w:marTop w:val="195"/>
                                              <w:marBottom w:val="0"/>
                                              <w:divBdr>
                                                <w:top w:val="none" w:sz="0" w:space="0" w:color="auto"/>
                                                <w:left w:val="none" w:sz="0" w:space="0" w:color="auto"/>
                                                <w:bottom w:val="none" w:sz="0" w:space="0" w:color="auto"/>
                                                <w:right w:val="none" w:sz="0" w:space="0" w:color="auto"/>
                                              </w:divBdr>
                                              <w:divsChild>
                                                <w:div w:id="1555458491">
                                                  <w:marLeft w:val="0"/>
                                                  <w:marRight w:val="0"/>
                                                  <w:marTop w:val="48"/>
                                                  <w:marBottom w:val="0"/>
                                                  <w:divBdr>
                                                    <w:top w:val="none" w:sz="0" w:space="0" w:color="auto"/>
                                                    <w:left w:val="none" w:sz="0" w:space="0" w:color="auto"/>
                                                    <w:bottom w:val="none" w:sz="0" w:space="0" w:color="auto"/>
                                                    <w:right w:val="none" w:sz="0" w:space="0" w:color="auto"/>
                                                  </w:divBdr>
                                                  <w:divsChild>
                                                    <w:div w:id="6952415">
                                                      <w:marLeft w:val="0"/>
                                                      <w:marRight w:val="0"/>
                                                      <w:marTop w:val="0"/>
                                                      <w:marBottom w:val="0"/>
                                                      <w:divBdr>
                                                        <w:top w:val="none" w:sz="0" w:space="0" w:color="auto"/>
                                                        <w:left w:val="none" w:sz="0" w:space="0" w:color="auto"/>
                                                        <w:bottom w:val="none" w:sz="0" w:space="0" w:color="auto"/>
                                                        <w:right w:val="none" w:sz="0" w:space="0" w:color="auto"/>
                                                      </w:divBdr>
                                                    </w:div>
                                                    <w:div w:id="13749760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06564">
                                      <w:marLeft w:val="60"/>
                                      <w:marRight w:val="0"/>
                                      <w:marTop w:val="0"/>
                                      <w:marBottom w:val="0"/>
                                      <w:divBdr>
                                        <w:top w:val="none" w:sz="0" w:space="0" w:color="auto"/>
                                        <w:left w:val="none" w:sz="0" w:space="0" w:color="auto"/>
                                        <w:bottom w:val="none" w:sz="0" w:space="0" w:color="auto"/>
                                        <w:right w:val="none" w:sz="0" w:space="0" w:color="auto"/>
                                      </w:divBdr>
                                    </w:div>
                                  </w:divsChild>
                                </w:div>
                                <w:div w:id="8618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twitter.com/BFMTV/status/1052848294244900865/photo/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597</Words>
  <Characters>3170</Characters>
  <Application>Microsoft Office Word</Application>
  <DocSecurity>0</DocSecurity>
  <Lines>26</Lines>
  <Paragraphs>7</Paragraphs>
  <ScaleCrop>false</ScaleCrop>
  <Company>Västerås Stad</Company>
  <LinksUpToDate>false</LinksUpToDate>
  <CharactersWithSpaces>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1</cp:revision>
  <dcterms:created xsi:type="dcterms:W3CDTF">2019-06-09T02:59:00Z</dcterms:created>
  <dcterms:modified xsi:type="dcterms:W3CDTF">2019-06-09T03:00:00Z</dcterms:modified>
</cp:coreProperties>
</file>