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56" w:rsidRDefault="00972304">
      <w:hyperlink r:id="rId5" w:history="1">
        <w:r w:rsidR="00A82B0C" w:rsidRPr="00972304">
          <w:rPr>
            <w:rStyle w:val="Hyperlnk"/>
          </w:rPr>
          <w:t>Coluche</w:t>
        </w:r>
      </w:hyperlink>
      <w:bookmarkStart w:id="0" w:name="_GoBack"/>
      <w:bookmarkEnd w:id="0"/>
      <w:r w:rsidR="00A82B0C">
        <w:t>; vocabulaire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82B0C" w:rsidRPr="00A82B0C" w:rsidTr="002F55F9">
        <w:tc>
          <w:tcPr>
            <w:tcW w:w="5103" w:type="dxa"/>
          </w:tcPr>
          <w:p w:rsidR="00A82B0C" w:rsidRPr="00A82B0C" w:rsidRDefault="00A82B0C" w:rsidP="00851BEA">
            <w:pPr>
              <w:pStyle w:val="Ingetavstnd"/>
              <w:rPr>
                <w:sz w:val="20"/>
                <w:szCs w:val="20"/>
                <w:lang w:val="fr-FR"/>
              </w:rPr>
            </w:pPr>
            <w:r w:rsidRPr="00A82B0C">
              <w:rPr>
                <w:sz w:val="20"/>
                <w:szCs w:val="20"/>
                <w:lang w:val="fr-FR"/>
              </w:rPr>
              <w:t>trivial</w:t>
            </w:r>
          </w:p>
        </w:tc>
        <w:tc>
          <w:tcPr>
            <w:tcW w:w="5103" w:type="dxa"/>
          </w:tcPr>
          <w:p w:rsidR="00A82B0C" w:rsidRPr="00A82B0C" w:rsidRDefault="00A82B0C" w:rsidP="00851BEA">
            <w:pPr>
              <w:pStyle w:val="Ingetavstnd"/>
              <w:rPr>
                <w:sz w:val="20"/>
                <w:szCs w:val="20"/>
                <w:lang w:val="fr-FR"/>
              </w:rPr>
            </w:pPr>
            <w:r w:rsidRPr="00A82B0C">
              <w:rPr>
                <w:sz w:val="20"/>
                <w:szCs w:val="20"/>
                <w:lang w:val="fr-FR"/>
              </w:rPr>
              <w:t>enkel, trivial</w:t>
            </w:r>
          </w:p>
        </w:tc>
      </w:tr>
      <w:tr w:rsidR="00A82B0C" w:rsidRPr="00A82B0C" w:rsidTr="002F55F9">
        <w:tc>
          <w:tcPr>
            <w:tcW w:w="5103" w:type="dxa"/>
          </w:tcPr>
          <w:p w:rsidR="00A82B0C" w:rsidRPr="00A82B0C" w:rsidRDefault="00A82B0C" w:rsidP="00851BEA">
            <w:pPr>
              <w:pStyle w:val="Ingetavstnd"/>
              <w:rPr>
                <w:sz w:val="20"/>
                <w:szCs w:val="20"/>
                <w:lang w:val="fr-FR"/>
              </w:rPr>
            </w:pPr>
            <w:r w:rsidRPr="00A82B0C">
              <w:rPr>
                <w:sz w:val="20"/>
                <w:szCs w:val="20"/>
                <w:lang w:val="fr-FR"/>
              </w:rPr>
              <w:t>autant que</w:t>
            </w:r>
          </w:p>
        </w:tc>
        <w:tc>
          <w:tcPr>
            <w:tcW w:w="5103" w:type="dxa"/>
          </w:tcPr>
          <w:p w:rsidR="00A82B0C" w:rsidRPr="00A82B0C" w:rsidRDefault="00A82B0C" w:rsidP="00851BEA">
            <w:pPr>
              <w:pStyle w:val="Ingetavstnd"/>
              <w:rPr>
                <w:sz w:val="20"/>
                <w:szCs w:val="20"/>
                <w:lang w:val="fr-FR"/>
              </w:rPr>
            </w:pPr>
            <w:r w:rsidRPr="00A82B0C">
              <w:rPr>
                <w:sz w:val="20"/>
                <w:szCs w:val="20"/>
                <w:lang w:val="fr-FR"/>
              </w:rPr>
              <w:t>lika mycket som</w:t>
            </w:r>
          </w:p>
        </w:tc>
      </w:tr>
      <w:tr w:rsidR="00A82B0C" w:rsidRPr="00A82B0C" w:rsidTr="002F55F9">
        <w:tc>
          <w:tcPr>
            <w:tcW w:w="5103" w:type="dxa"/>
          </w:tcPr>
          <w:p w:rsidR="00A82B0C" w:rsidRPr="00A82B0C" w:rsidRDefault="00A82B0C" w:rsidP="00851BEA">
            <w:pPr>
              <w:pStyle w:val="Ingetavstnd"/>
              <w:rPr>
                <w:sz w:val="20"/>
                <w:szCs w:val="20"/>
                <w:lang w:val="fr-FR"/>
              </w:rPr>
            </w:pPr>
            <w:r w:rsidRPr="00A82B0C">
              <w:rPr>
                <w:sz w:val="20"/>
                <w:szCs w:val="20"/>
                <w:lang w:val="fr-FR"/>
              </w:rPr>
              <w:t>craindre</w:t>
            </w:r>
          </w:p>
        </w:tc>
        <w:tc>
          <w:tcPr>
            <w:tcW w:w="5103" w:type="dxa"/>
          </w:tcPr>
          <w:p w:rsidR="00A82B0C" w:rsidRPr="00A82B0C" w:rsidRDefault="00A82B0C" w:rsidP="00851BEA">
            <w:pPr>
              <w:pStyle w:val="Ingetavstnd"/>
              <w:rPr>
                <w:sz w:val="20"/>
                <w:szCs w:val="20"/>
                <w:lang w:val="fr-FR"/>
              </w:rPr>
            </w:pPr>
            <w:r w:rsidRPr="00A82B0C">
              <w:rPr>
                <w:sz w:val="20"/>
                <w:szCs w:val="20"/>
                <w:lang w:val="fr-FR"/>
              </w:rPr>
              <w:t>frukta</w:t>
            </w:r>
          </w:p>
        </w:tc>
      </w:tr>
      <w:tr w:rsidR="00A82B0C" w:rsidRPr="00A82B0C" w:rsidTr="002F55F9">
        <w:tc>
          <w:tcPr>
            <w:tcW w:w="5103" w:type="dxa"/>
          </w:tcPr>
          <w:p w:rsidR="00A82B0C" w:rsidRPr="00A82B0C" w:rsidRDefault="00A82B0C" w:rsidP="00851BEA">
            <w:pPr>
              <w:pStyle w:val="Ingetavstnd"/>
              <w:rPr>
                <w:sz w:val="20"/>
                <w:szCs w:val="20"/>
                <w:lang w:val="fr-FR"/>
              </w:rPr>
            </w:pPr>
            <w:r w:rsidRPr="00A82B0C">
              <w:rPr>
                <w:sz w:val="20"/>
                <w:szCs w:val="20"/>
                <w:lang w:val="fr-FR"/>
              </w:rPr>
              <w:t>fleuriste</w:t>
            </w:r>
          </w:p>
        </w:tc>
        <w:tc>
          <w:tcPr>
            <w:tcW w:w="5103" w:type="dxa"/>
          </w:tcPr>
          <w:p w:rsidR="00A82B0C" w:rsidRPr="00A82B0C" w:rsidRDefault="00A82B0C" w:rsidP="00851BEA">
            <w:pPr>
              <w:pStyle w:val="Ingetavstnd"/>
              <w:rPr>
                <w:sz w:val="20"/>
                <w:szCs w:val="20"/>
                <w:lang w:val="fr-FR"/>
              </w:rPr>
            </w:pPr>
            <w:r w:rsidRPr="00A82B0C">
              <w:rPr>
                <w:sz w:val="20"/>
                <w:szCs w:val="20"/>
                <w:lang w:val="fr-FR"/>
              </w:rPr>
              <w:t>florist</w:t>
            </w:r>
          </w:p>
        </w:tc>
      </w:tr>
      <w:tr w:rsidR="00A82B0C" w:rsidRPr="00A82B0C" w:rsidTr="002F55F9">
        <w:tc>
          <w:tcPr>
            <w:tcW w:w="5103" w:type="dxa"/>
          </w:tcPr>
          <w:p w:rsidR="00A82B0C" w:rsidRPr="00A82B0C" w:rsidRDefault="00A82B0C" w:rsidP="00851BEA">
            <w:pPr>
              <w:pStyle w:val="Ingetavstnd"/>
              <w:rPr>
                <w:sz w:val="20"/>
                <w:szCs w:val="20"/>
                <w:lang w:val="fr-FR"/>
              </w:rPr>
            </w:pPr>
            <w:r w:rsidRPr="00A82B0C">
              <w:rPr>
                <w:sz w:val="20"/>
                <w:szCs w:val="20"/>
                <w:lang w:val="fr-FR"/>
              </w:rPr>
              <w:t>dire – dit</w:t>
            </w:r>
          </w:p>
        </w:tc>
        <w:tc>
          <w:tcPr>
            <w:tcW w:w="5103" w:type="dxa"/>
          </w:tcPr>
          <w:p w:rsidR="00A82B0C" w:rsidRPr="00A82B0C" w:rsidRDefault="00A82B0C" w:rsidP="00851BEA">
            <w:pPr>
              <w:pStyle w:val="Ingetavstnd"/>
              <w:rPr>
                <w:sz w:val="20"/>
                <w:szCs w:val="20"/>
                <w:lang w:val="fr-FR"/>
              </w:rPr>
            </w:pPr>
            <w:r w:rsidRPr="00A82B0C">
              <w:rPr>
                <w:sz w:val="20"/>
                <w:szCs w:val="20"/>
                <w:lang w:val="fr-FR"/>
              </w:rPr>
              <w:t>säga – sagt, kallad</w:t>
            </w:r>
          </w:p>
        </w:tc>
      </w:tr>
      <w:tr w:rsidR="00A82B0C" w:rsidRPr="00A82B0C" w:rsidTr="002F55F9">
        <w:tc>
          <w:tcPr>
            <w:tcW w:w="5103" w:type="dxa"/>
          </w:tcPr>
          <w:p w:rsidR="00A82B0C" w:rsidRPr="00A82B0C" w:rsidRDefault="00A82B0C" w:rsidP="00851BEA">
            <w:pPr>
              <w:pStyle w:val="Ingetavstnd"/>
              <w:rPr>
                <w:sz w:val="20"/>
                <w:szCs w:val="20"/>
                <w:lang w:val="fr-FR"/>
              </w:rPr>
            </w:pPr>
            <w:r w:rsidRPr="00A82B0C">
              <w:rPr>
                <w:sz w:val="20"/>
                <w:szCs w:val="20"/>
                <w:lang w:val="fr-FR"/>
              </w:rPr>
              <w:t>manière</w:t>
            </w:r>
          </w:p>
        </w:tc>
        <w:tc>
          <w:tcPr>
            <w:tcW w:w="5103" w:type="dxa"/>
          </w:tcPr>
          <w:p w:rsidR="00A82B0C" w:rsidRPr="00A82B0C" w:rsidRDefault="00A82B0C" w:rsidP="00851BEA">
            <w:pPr>
              <w:pStyle w:val="Ingetavstnd"/>
              <w:rPr>
                <w:sz w:val="20"/>
                <w:szCs w:val="20"/>
                <w:lang w:val="fr-FR"/>
              </w:rPr>
            </w:pPr>
            <w:r w:rsidRPr="00A82B0C">
              <w:rPr>
                <w:sz w:val="20"/>
                <w:szCs w:val="20"/>
                <w:lang w:val="fr-FR"/>
              </w:rPr>
              <w:t>sätt</w:t>
            </w:r>
          </w:p>
        </w:tc>
      </w:tr>
      <w:tr w:rsidR="00A82B0C" w:rsidRPr="00A82B0C" w:rsidTr="002F55F9">
        <w:tc>
          <w:tcPr>
            <w:tcW w:w="5103" w:type="dxa"/>
          </w:tcPr>
          <w:p w:rsidR="00A82B0C" w:rsidRPr="00A82B0C" w:rsidRDefault="00A82B0C" w:rsidP="00851BEA">
            <w:pPr>
              <w:pStyle w:val="Ingetavstnd"/>
              <w:rPr>
                <w:sz w:val="20"/>
                <w:szCs w:val="20"/>
                <w:lang w:val="fr-FR"/>
              </w:rPr>
            </w:pPr>
            <w:r w:rsidRPr="00A82B0C">
              <w:rPr>
                <w:sz w:val="20"/>
                <w:szCs w:val="20"/>
                <w:lang w:val="fr-FR"/>
              </w:rPr>
              <w:t>dont</w:t>
            </w:r>
          </w:p>
        </w:tc>
        <w:tc>
          <w:tcPr>
            <w:tcW w:w="5103" w:type="dxa"/>
          </w:tcPr>
          <w:p w:rsidR="00A82B0C" w:rsidRPr="00A82B0C" w:rsidRDefault="00A82B0C" w:rsidP="00851BEA">
            <w:pPr>
              <w:pStyle w:val="Ingetavstnd"/>
              <w:rPr>
                <w:sz w:val="20"/>
                <w:szCs w:val="20"/>
                <w:lang w:val="fr-FR"/>
              </w:rPr>
            </w:pPr>
            <w:r w:rsidRPr="00A82B0C">
              <w:rPr>
                <w:sz w:val="20"/>
                <w:szCs w:val="20"/>
                <w:lang w:val="fr-FR"/>
              </w:rPr>
              <w:t>vars</w:t>
            </w:r>
          </w:p>
        </w:tc>
      </w:tr>
      <w:tr w:rsidR="00A82B0C" w:rsidRPr="00A82B0C" w:rsidTr="002F55F9">
        <w:tc>
          <w:tcPr>
            <w:tcW w:w="5103" w:type="dxa"/>
          </w:tcPr>
          <w:p w:rsidR="00A82B0C" w:rsidRPr="00A82B0C" w:rsidRDefault="00A82B0C" w:rsidP="00851BEA">
            <w:pPr>
              <w:pStyle w:val="Ingetavstnd"/>
              <w:rPr>
                <w:sz w:val="20"/>
                <w:szCs w:val="20"/>
                <w:lang w:val="fr-FR"/>
              </w:rPr>
            </w:pPr>
            <w:r w:rsidRPr="00A82B0C">
              <w:rPr>
                <w:sz w:val="20"/>
                <w:szCs w:val="20"/>
                <w:lang w:val="fr-FR"/>
              </w:rPr>
              <w:t>s’exprimer</w:t>
            </w:r>
          </w:p>
        </w:tc>
        <w:tc>
          <w:tcPr>
            <w:tcW w:w="5103" w:type="dxa"/>
          </w:tcPr>
          <w:p w:rsidR="00A82B0C" w:rsidRPr="00A82B0C" w:rsidRDefault="00A82B0C" w:rsidP="00851BEA">
            <w:pPr>
              <w:pStyle w:val="Ingetavstnd"/>
              <w:rPr>
                <w:sz w:val="20"/>
                <w:szCs w:val="20"/>
                <w:lang w:val="fr-FR"/>
              </w:rPr>
            </w:pPr>
            <w:r w:rsidRPr="00A82B0C">
              <w:rPr>
                <w:sz w:val="20"/>
                <w:szCs w:val="20"/>
                <w:lang w:val="fr-FR"/>
              </w:rPr>
              <w:t>uttrycka sig</w:t>
            </w:r>
          </w:p>
        </w:tc>
      </w:tr>
      <w:tr w:rsidR="00A82B0C" w:rsidRPr="00A82B0C" w:rsidTr="002F55F9">
        <w:tc>
          <w:tcPr>
            <w:tcW w:w="5103" w:type="dxa"/>
          </w:tcPr>
          <w:p w:rsidR="00A82B0C" w:rsidRPr="00A82B0C" w:rsidRDefault="00A82B0C" w:rsidP="00851BEA">
            <w:pPr>
              <w:pStyle w:val="Ingetavstnd"/>
              <w:rPr>
                <w:sz w:val="20"/>
                <w:szCs w:val="20"/>
                <w:lang w:val="fr-FR"/>
              </w:rPr>
            </w:pPr>
            <w:r w:rsidRPr="00A82B0C">
              <w:rPr>
                <w:sz w:val="20"/>
                <w:szCs w:val="20"/>
                <w:lang w:val="fr-FR"/>
              </w:rPr>
              <w:t>fonder</w:t>
            </w:r>
          </w:p>
        </w:tc>
        <w:tc>
          <w:tcPr>
            <w:tcW w:w="5103" w:type="dxa"/>
          </w:tcPr>
          <w:p w:rsidR="00A82B0C" w:rsidRPr="00A82B0C" w:rsidRDefault="00A82B0C" w:rsidP="00851BEA">
            <w:pPr>
              <w:pStyle w:val="Ingetavstnd"/>
              <w:rPr>
                <w:sz w:val="20"/>
                <w:szCs w:val="20"/>
                <w:lang w:val="fr-FR"/>
              </w:rPr>
            </w:pPr>
            <w:r w:rsidRPr="00A82B0C">
              <w:rPr>
                <w:sz w:val="20"/>
                <w:szCs w:val="20"/>
                <w:lang w:val="fr-FR"/>
              </w:rPr>
              <w:t>grunda</w:t>
            </w:r>
          </w:p>
        </w:tc>
      </w:tr>
      <w:tr w:rsidR="00A82B0C" w:rsidRPr="00A82B0C" w:rsidTr="002F55F9">
        <w:tc>
          <w:tcPr>
            <w:tcW w:w="5103" w:type="dxa"/>
          </w:tcPr>
          <w:p w:rsidR="00A82B0C" w:rsidRPr="00A82B0C" w:rsidRDefault="00A82B0C" w:rsidP="00851BEA">
            <w:pPr>
              <w:pStyle w:val="Ingetavstnd"/>
              <w:rPr>
                <w:sz w:val="20"/>
                <w:szCs w:val="20"/>
                <w:lang w:val="fr-FR"/>
              </w:rPr>
            </w:pPr>
            <w:r w:rsidRPr="00A82B0C">
              <w:rPr>
                <w:sz w:val="20"/>
                <w:szCs w:val="20"/>
                <w:lang w:val="fr-FR"/>
              </w:rPr>
              <w:t>déterminer</w:t>
            </w:r>
          </w:p>
        </w:tc>
        <w:tc>
          <w:tcPr>
            <w:tcW w:w="5103" w:type="dxa"/>
          </w:tcPr>
          <w:p w:rsidR="00A82B0C" w:rsidRPr="00A82B0C" w:rsidRDefault="00A82B0C" w:rsidP="00851BEA">
            <w:pPr>
              <w:pStyle w:val="Ingetavstnd"/>
              <w:rPr>
                <w:sz w:val="20"/>
                <w:szCs w:val="20"/>
                <w:lang w:val="fr-FR"/>
              </w:rPr>
            </w:pPr>
            <w:r w:rsidRPr="00A82B0C">
              <w:rPr>
                <w:sz w:val="20"/>
                <w:szCs w:val="20"/>
                <w:lang w:val="fr-FR"/>
              </w:rPr>
              <w:t>bestämma</w:t>
            </w:r>
          </w:p>
        </w:tc>
      </w:tr>
      <w:tr w:rsidR="00A82B0C" w:rsidRPr="00A82B0C" w:rsidTr="002F55F9">
        <w:tc>
          <w:tcPr>
            <w:tcW w:w="5103" w:type="dxa"/>
          </w:tcPr>
          <w:p w:rsidR="00A82B0C" w:rsidRPr="00A82B0C" w:rsidRDefault="00A82B0C" w:rsidP="00851BEA">
            <w:pPr>
              <w:pStyle w:val="Ingetavstnd"/>
              <w:rPr>
                <w:sz w:val="20"/>
                <w:szCs w:val="20"/>
                <w:lang w:val="fr-FR"/>
              </w:rPr>
            </w:pPr>
            <w:r w:rsidRPr="00A82B0C">
              <w:rPr>
                <w:sz w:val="20"/>
                <w:szCs w:val="20"/>
                <w:lang w:val="fr-FR"/>
              </w:rPr>
              <w:t>chanceux</w:t>
            </w:r>
          </w:p>
        </w:tc>
        <w:tc>
          <w:tcPr>
            <w:tcW w:w="5103" w:type="dxa"/>
          </w:tcPr>
          <w:p w:rsidR="00A82B0C" w:rsidRPr="00A82B0C" w:rsidRDefault="00A82B0C" w:rsidP="00851BEA">
            <w:pPr>
              <w:pStyle w:val="Ingetavstnd"/>
              <w:rPr>
                <w:sz w:val="20"/>
                <w:szCs w:val="20"/>
                <w:lang w:val="fr-FR"/>
              </w:rPr>
            </w:pPr>
            <w:r w:rsidRPr="00A82B0C">
              <w:rPr>
                <w:sz w:val="20"/>
                <w:szCs w:val="20"/>
                <w:lang w:val="fr-FR"/>
              </w:rPr>
              <w:t>tursam</w:t>
            </w:r>
          </w:p>
        </w:tc>
      </w:tr>
      <w:tr w:rsidR="00A82B0C" w:rsidRPr="00A82B0C" w:rsidTr="002F55F9">
        <w:tc>
          <w:tcPr>
            <w:tcW w:w="5103" w:type="dxa"/>
          </w:tcPr>
          <w:p w:rsidR="00A82B0C" w:rsidRPr="00A82B0C" w:rsidRDefault="00A82B0C" w:rsidP="00851BEA">
            <w:pPr>
              <w:pStyle w:val="Ingetavstnd"/>
              <w:rPr>
                <w:sz w:val="20"/>
                <w:szCs w:val="20"/>
                <w:lang w:val="fr-FR"/>
              </w:rPr>
            </w:pPr>
            <w:r w:rsidRPr="00A82B0C">
              <w:rPr>
                <w:sz w:val="20"/>
                <w:szCs w:val="20"/>
                <w:lang w:val="fr-FR"/>
              </w:rPr>
              <w:t>recevoir</w:t>
            </w:r>
          </w:p>
        </w:tc>
        <w:tc>
          <w:tcPr>
            <w:tcW w:w="5103" w:type="dxa"/>
          </w:tcPr>
          <w:p w:rsidR="00A82B0C" w:rsidRPr="00A82B0C" w:rsidRDefault="00A82B0C" w:rsidP="00476C7B">
            <w:pPr>
              <w:pStyle w:val="Ingetavstnd"/>
              <w:rPr>
                <w:sz w:val="20"/>
                <w:szCs w:val="20"/>
                <w:lang w:val="fr-FR"/>
              </w:rPr>
            </w:pPr>
            <w:r w:rsidRPr="00A82B0C">
              <w:rPr>
                <w:sz w:val="20"/>
                <w:szCs w:val="20"/>
                <w:lang w:val="fr-FR"/>
              </w:rPr>
              <w:t>ta emot, få</w:t>
            </w:r>
          </w:p>
        </w:tc>
      </w:tr>
      <w:tr w:rsidR="00A82B0C" w:rsidRPr="00A82B0C" w:rsidTr="002F55F9">
        <w:tc>
          <w:tcPr>
            <w:tcW w:w="5103" w:type="dxa"/>
          </w:tcPr>
          <w:p w:rsidR="00A82B0C" w:rsidRPr="00A82B0C" w:rsidRDefault="00A82B0C" w:rsidP="00851BEA">
            <w:pPr>
              <w:pStyle w:val="Ingetavstnd"/>
              <w:rPr>
                <w:sz w:val="20"/>
                <w:szCs w:val="20"/>
                <w:lang w:val="fr-FR"/>
              </w:rPr>
            </w:pPr>
            <w:r w:rsidRPr="00A82B0C">
              <w:rPr>
                <w:sz w:val="20"/>
                <w:szCs w:val="20"/>
                <w:lang w:val="fr-FR"/>
              </w:rPr>
              <w:t>même</w:t>
            </w:r>
          </w:p>
        </w:tc>
        <w:tc>
          <w:tcPr>
            <w:tcW w:w="5103" w:type="dxa"/>
          </w:tcPr>
          <w:p w:rsidR="00A82B0C" w:rsidRPr="00A82B0C" w:rsidRDefault="00A82B0C" w:rsidP="00851BEA">
            <w:pPr>
              <w:pStyle w:val="Ingetavstnd"/>
              <w:rPr>
                <w:sz w:val="20"/>
                <w:szCs w:val="20"/>
                <w:lang w:val="fr-FR"/>
              </w:rPr>
            </w:pPr>
            <w:r w:rsidRPr="00A82B0C">
              <w:rPr>
                <w:sz w:val="20"/>
                <w:szCs w:val="20"/>
                <w:lang w:val="fr-FR"/>
              </w:rPr>
              <w:t>till och med, samma</w:t>
            </w:r>
          </w:p>
        </w:tc>
      </w:tr>
      <w:tr w:rsidR="00A82B0C" w:rsidRPr="00A82B0C" w:rsidTr="002F55F9">
        <w:tc>
          <w:tcPr>
            <w:tcW w:w="5103" w:type="dxa"/>
          </w:tcPr>
          <w:p w:rsidR="00A82B0C" w:rsidRPr="00A82B0C" w:rsidRDefault="00A82B0C" w:rsidP="00851BEA">
            <w:pPr>
              <w:pStyle w:val="Ingetavstnd"/>
              <w:rPr>
                <w:sz w:val="20"/>
                <w:szCs w:val="20"/>
                <w:lang w:val="fr-FR"/>
              </w:rPr>
            </w:pPr>
            <w:r w:rsidRPr="00A82B0C">
              <w:rPr>
                <w:sz w:val="20"/>
                <w:szCs w:val="20"/>
                <w:lang w:val="fr-FR"/>
              </w:rPr>
              <w:t>devenir</w:t>
            </w:r>
          </w:p>
        </w:tc>
        <w:tc>
          <w:tcPr>
            <w:tcW w:w="5103" w:type="dxa"/>
          </w:tcPr>
          <w:p w:rsidR="00A82B0C" w:rsidRPr="00A82B0C" w:rsidRDefault="00A82B0C" w:rsidP="00851BEA">
            <w:pPr>
              <w:pStyle w:val="Ingetavstnd"/>
              <w:rPr>
                <w:sz w:val="20"/>
                <w:szCs w:val="20"/>
                <w:lang w:val="fr-FR"/>
              </w:rPr>
            </w:pPr>
            <w:r w:rsidRPr="00A82B0C">
              <w:rPr>
                <w:sz w:val="20"/>
                <w:szCs w:val="20"/>
                <w:lang w:val="fr-FR"/>
              </w:rPr>
              <w:t>bli</w:t>
            </w:r>
          </w:p>
        </w:tc>
      </w:tr>
      <w:tr w:rsidR="00A82B0C" w:rsidRPr="00A82B0C" w:rsidTr="002F55F9">
        <w:tc>
          <w:tcPr>
            <w:tcW w:w="5103" w:type="dxa"/>
          </w:tcPr>
          <w:p w:rsidR="00A82B0C" w:rsidRPr="00A82B0C" w:rsidRDefault="00A82B0C" w:rsidP="00851BEA">
            <w:pPr>
              <w:pStyle w:val="Ingetavstnd"/>
              <w:rPr>
                <w:sz w:val="20"/>
                <w:szCs w:val="20"/>
                <w:lang w:val="fr-FR"/>
              </w:rPr>
            </w:pPr>
            <w:r w:rsidRPr="00A82B0C">
              <w:rPr>
                <w:sz w:val="20"/>
                <w:szCs w:val="20"/>
                <w:lang w:val="fr-FR"/>
              </w:rPr>
              <w:t>dénoncer</w:t>
            </w:r>
          </w:p>
        </w:tc>
        <w:tc>
          <w:tcPr>
            <w:tcW w:w="5103" w:type="dxa"/>
          </w:tcPr>
          <w:p w:rsidR="00A82B0C" w:rsidRPr="00A82B0C" w:rsidRDefault="00A82B0C" w:rsidP="00851BEA">
            <w:pPr>
              <w:pStyle w:val="Ingetavstnd"/>
              <w:rPr>
                <w:sz w:val="20"/>
                <w:szCs w:val="20"/>
                <w:lang w:val="fr-FR"/>
              </w:rPr>
            </w:pPr>
            <w:r w:rsidRPr="00A82B0C">
              <w:rPr>
                <w:sz w:val="20"/>
                <w:szCs w:val="20"/>
                <w:lang w:val="fr-FR"/>
              </w:rPr>
              <w:t>avslöja</w:t>
            </w:r>
          </w:p>
        </w:tc>
      </w:tr>
      <w:tr w:rsidR="00A82B0C" w:rsidRPr="00A82B0C" w:rsidTr="002F55F9">
        <w:tc>
          <w:tcPr>
            <w:tcW w:w="5103" w:type="dxa"/>
          </w:tcPr>
          <w:p w:rsidR="00A82B0C" w:rsidRPr="00A82B0C" w:rsidRDefault="00A82B0C" w:rsidP="00851BEA">
            <w:pPr>
              <w:pStyle w:val="Ingetavstnd"/>
              <w:rPr>
                <w:sz w:val="20"/>
                <w:szCs w:val="20"/>
                <w:lang w:val="fr-FR"/>
              </w:rPr>
            </w:pPr>
            <w:r w:rsidRPr="00A82B0C">
              <w:rPr>
                <w:sz w:val="20"/>
                <w:szCs w:val="20"/>
                <w:lang w:val="fr-FR"/>
              </w:rPr>
              <w:t>simultanément</w:t>
            </w:r>
          </w:p>
        </w:tc>
        <w:tc>
          <w:tcPr>
            <w:tcW w:w="5103" w:type="dxa"/>
          </w:tcPr>
          <w:p w:rsidR="00A82B0C" w:rsidRPr="00A82B0C" w:rsidRDefault="00A82B0C" w:rsidP="00851BEA">
            <w:pPr>
              <w:pStyle w:val="Ingetavstnd"/>
              <w:rPr>
                <w:sz w:val="20"/>
                <w:szCs w:val="20"/>
                <w:lang w:val="fr-FR"/>
              </w:rPr>
            </w:pPr>
            <w:r w:rsidRPr="00A82B0C">
              <w:rPr>
                <w:sz w:val="20"/>
                <w:szCs w:val="20"/>
                <w:lang w:val="fr-FR"/>
              </w:rPr>
              <w:t>samtidigt</w:t>
            </w:r>
          </w:p>
        </w:tc>
      </w:tr>
      <w:tr w:rsidR="00A82B0C" w:rsidRPr="00A82B0C" w:rsidTr="002F55F9">
        <w:tc>
          <w:tcPr>
            <w:tcW w:w="5103" w:type="dxa"/>
          </w:tcPr>
          <w:p w:rsidR="00A82B0C" w:rsidRPr="00A82B0C" w:rsidRDefault="00A82B0C" w:rsidP="00851BEA">
            <w:pPr>
              <w:pStyle w:val="Ingetavstnd"/>
              <w:rPr>
                <w:sz w:val="20"/>
                <w:szCs w:val="20"/>
                <w:lang w:val="fr-FR"/>
              </w:rPr>
            </w:pPr>
            <w:r w:rsidRPr="00A82B0C">
              <w:rPr>
                <w:sz w:val="20"/>
                <w:szCs w:val="20"/>
                <w:lang w:val="fr-FR"/>
              </w:rPr>
              <w:t>hypocrisie</w:t>
            </w:r>
          </w:p>
        </w:tc>
        <w:tc>
          <w:tcPr>
            <w:tcW w:w="5103" w:type="dxa"/>
          </w:tcPr>
          <w:p w:rsidR="00A82B0C" w:rsidRPr="00A82B0C" w:rsidRDefault="00A82B0C" w:rsidP="00851BEA">
            <w:pPr>
              <w:pStyle w:val="Ingetavstnd"/>
              <w:rPr>
                <w:sz w:val="20"/>
                <w:szCs w:val="20"/>
                <w:lang w:val="fr-FR"/>
              </w:rPr>
            </w:pPr>
            <w:r w:rsidRPr="00A82B0C">
              <w:rPr>
                <w:sz w:val="20"/>
                <w:szCs w:val="20"/>
                <w:lang w:val="fr-FR"/>
              </w:rPr>
              <w:t>hyckleri</w:t>
            </w:r>
          </w:p>
        </w:tc>
      </w:tr>
      <w:tr w:rsidR="00A82B0C" w:rsidRPr="00A82B0C" w:rsidTr="002F55F9">
        <w:tc>
          <w:tcPr>
            <w:tcW w:w="5103" w:type="dxa"/>
          </w:tcPr>
          <w:p w:rsidR="00A82B0C" w:rsidRPr="00A82B0C" w:rsidRDefault="00A82B0C" w:rsidP="00851BEA">
            <w:pPr>
              <w:pStyle w:val="Ingetavstnd"/>
              <w:rPr>
                <w:sz w:val="20"/>
                <w:szCs w:val="20"/>
                <w:lang w:val="fr-FR"/>
              </w:rPr>
            </w:pPr>
            <w:r w:rsidRPr="00A82B0C">
              <w:rPr>
                <w:sz w:val="20"/>
                <w:szCs w:val="20"/>
                <w:lang w:val="fr-FR"/>
              </w:rPr>
              <w:t>mensonge</w:t>
            </w:r>
          </w:p>
        </w:tc>
        <w:tc>
          <w:tcPr>
            <w:tcW w:w="5103" w:type="dxa"/>
          </w:tcPr>
          <w:p w:rsidR="00A82B0C" w:rsidRPr="00A82B0C" w:rsidRDefault="00A82B0C" w:rsidP="00851BEA">
            <w:pPr>
              <w:pStyle w:val="Ingetavstnd"/>
              <w:rPr>
                <w:sz w:val="20"/>
                <w:szCs w:val="20"/>
                <w:lang w:val="fr-FR"/>
              </w:rPr>
            </w:pPr>
            <w:r w:rsidRPr="00A82B0C">
              <w:rPr>
                <w:sz w:val="20"/>
                <w:szCs w:val="20"/>
                <w:lang w:val="fr-FR"/>
              </w:rPr>
              <w:t>lögn</w:t>
            </w:r>
          </w:p>
        </w:tc>
      </w:tr>
      <w:tr w:rsidR="00A82B0C" w:rsidRPr="00A82B0C" w:rsidTr="002F55F9">
        <w:tc>
          <w:tcPr>
            <w:tcW w:w="5103" w:type="dxa"/>
          </w:tcPr>
          <w:p w:rsidR="00A82B0C" w:rsidRPr="00A82B0C" w:rsidRDefault="00A82B0C" w:rsidP="00851BEA">
            <w:pPr>
              <w:pStyle w:val="Ingetavstnd"/>
              <w:rPr>
                <w:sz w:val="20"/>
                <w:szCs w:val="20"/>
                <w:lang w:val="fr-FR"/>
              </w:rPr>
            </w:pPr>
            <w:r w:rsidRPr="00A82B0C">
              <w:rPr>
                <w:sz w:val="20"/>
                <w:szCs w:val="20"/>
                <w:lang w:val="fr-FR"/>
              </w:rPr>
              <w:t>pire</w:t>
            </w:r>
          </w:p>
        </w:tc>
        <w:tc>
          <w:tcPr>
            <w:tcW w:w="5103" w:type="dxa"/>
          </w:tcPr>
          <w:p w:rsidR="00A82B0C" w:rsidRPr="00A82B0C" w:rsidRDefault="00A82B0C" w:rsidP="00851BEA">
            <w:pPr>
              <w:pStyle w:val="Ingetavstnd"/>
              <w:rPr>
                <w:sz w:val="20"/>
                <w:szCs w:val="20"/>
                <w:lang w:val="fr-FR"/>
              </w:rPr>
            </w:pPr>
            <w:r w:rsidRPr="00A82B0C">
              <w:rPr>
                <w:sz w:val="20"/>
                <w:szCs w:val="20"/>
                <w:lang w:val="fr-FR"/>
              </w:rPr>
              <w:t>värre, värst</w:t>
            </w:r>
          </w:p>
        </w:tc>
      </w:tr>
      <w:tr w:rsidR="00A82B0C" w:rsidRPr="00A82B0C" w:rsidTr="002F55F9">
        <w:tc>
          <w:tcPr>
            <w:tcW w:w="5103" w:type="dxa"/>
          </w:tcPr>
          <w:p w:rsidR="00A82B0C" w:rsidRPr="00A82B0C" w:rsidRDefault="00A82B0C" w:rsidP="00851BEA">
            <w:pPr>
              <w:pStyle w:val="Ingetavstnd"/>
              <w:rPr>
                <w:sz w:val="20"/>
                <w:szCs w:val="20"/>
                <w:lang w:val="fr-FR"/>
              </w:rPr>
            </w:pPr>
            <w:r w:rsidRPr="00A82B0C">
              <w:rPr>
                <w:sz w:val="20"/>
                <w:szCs w:val="20"/>
                <w:lang w:val="fr-FR"/>
              </w:rPr>
              <w:t>nul</w:t>
            </w:r>
          </w:p>
        </w:tc>
        <w:tc>
          <w:tcPr>
            <w:tcW w:w="5103" w:type="dxa"/>
          </w:tcPr>
          <w:p w:rsidR="00A82B0C" w:rsidRPr="00A82B0C" w:rsidRDefault="00A82B0C" w:rsidP="00851BEA">
            <w:pPr>
              <w:pStyle w:val="Ingetavstnd"/>
              <w:rPr>
                <w:sz w:val="20"/>
                <w:szCs w:val="20"/>
                <w:lang w:val="fr-FR"/>
              </w:rPr>
            </w:pPr>
            <w:r w:rsidRPr="00A82B0C">
              <w:rPr>
                <w:sz w:val="20"/>
                <w:szCs w:val="20"/>
                <w:lang w:val="fr-FR"/>
              </w:rPr>
              <w:t>värdelös</w:t>
            </w:r>
          </w:p>
        </w:tc>
      </w:tr>
      <w:tr w:rsidR="00A82B0C" w:rsidRPr="00A82B0C" w:rsidTr="002F55F9">
        <w:tc>
          <w:tcPr>
            <w:tcW w:w="5103" w:type="dxa"/>
          </w:tcPr>
          <w:p w:rsidR="00A82B0C" w:rsidRPr="00A82B0C" w:rsidRDefault="00A82B0C" w:rsidP="00851BEA">
            <w:pPr>
              <w:pStyle w:val="Ingetavstnd"/>
              <w:rPr>
                <w:sz w:val="20"/>
                <w:szCs w:val="20"/>
                <w:lang w:val="fr-FR"/>
              </w:rPr>
            </w:pPr>
            <w:r w:rsidRPr="00A82B0C">
              <w:rPr>
                <w:sz w:val="20"/>
                <w:szCs w:val="20"/>
                <w:lang w:val="fr-FR"/>
              </w:rPr>
              <w:t>s’habiller</w:t>
            </w:r>
          </w:p>
        </w:tc>
        <w:tc>
          <w:tcPr>
            <w:tcW w:w="5103" w:type="dxa"/>
          </w:tcPr>
          <w:p w:rsidR="00A82B0C" w:rsidRPr="00A82B0C" w:rsidRDefault="00A82B0C" w:rsidP="00851BEA">
            <w:pPr>
              <w:pStyle w:val="Ingetavstnd"/>
              <w:rPr>
                <w:sz w:val="20"/>
                <w:szCs w:val="20"/>
                <w:lang w:val="fr-FR"/>
              </w:rPr>
            </w:pPr>
            <w:r w:rsidRPr="00A82B0C">
              <w:rPr>
                <w:sz w:val="20"/>
                <w:szCs w:val="20"/>
                <w:lang w:val="fr-FR"/>
              </w:rPr>
              <w:t>klä (på) sig</w:t>
            </w:r>
          </w:p>
        </w:tc>
      </w:tr>
      <w:tr w:rsidR="00A82B0C" w:rsidRPr="00A82B0C" w:rsidTr="002F55F9">
        <w:tc>
          <w:tcPr>
            <w:tcW w:w="5103" w:type="dxa"/>
          </w:tcPr>
          <w:p w:rsidR="00A82B0C" w:rsidRPr="00A82B0C" w:rsidRDefault="00A82B0C" w:rsidP="00851BEA">
            <w:pPr>
              <w:pStyle w:val="Ingetavstnd"/>
              <w:rPr>
                <w:sz w:val="20"/>
                <w:szCs w:val="20"/>
                <w:lang w:val="fr-FR"/>
              </w:rPr>
            </w:pPr>
            <w:r w:rsidRPr="00A82B0C">
              <w:rPr>
                <w:sz w:val="20"/>
                <w:szCs w:val="20"/>
                <w:lang w:val="fr-FR"/>
              </w:rPr>
              <w:t>tourner en dérision</w:t>
            </w:r>
          </w:p>
        </w:tc>
        <w:tc>
          <w:tcPr>
            <w:tcW w:w="5103" w:type="dxa"/>
          </w:tcPr>
          <w:p w:rsidR="00A82B0C" w:rsidRPr="00A82B0C" w:rsidRDefault="00A82B0C" w:rsidP="00851BEA">
            <w:pPr>
              <w:pStyle w:val="Ingetavstnd"/>
              <w:rPr>
                <w:sz w:val="20"/>
                <w:szCs w:val="20"/>
                <w:lang w:val="fr-FR"/>
              </w:rPr>
            </w:pPr>
            <w:r w:rsidRPr="00A82B0C">
              <w:rPr>
                <w:sz w:val="20"/>
                <w:szCs w:val="20"/>
                <w:lang w:val="fr-FR"/>
              </w:rPr>
              <w:t>förlöjliga</w:t>
            </w:r>
          </w:p>
        </w:tc>
      </w:tr>
      <w:tr w:rsidR="00A82B0C" w:rsidRPr="00A82B0C" w:rsidTr="002F55F9">
        <w:tc>
          <w:tcPr>
            <w:tcW w:w="5103" w:type="dxa"/>
          </w:tcPr>
          <w:p w:rsidR="00A82B0C" w:rsidRPr="00A82B0C" w:rsidRDefault="00A82B0C" w:rsidP="00851BEA">
            <w:pPr>
              <w:pStyle w:val="Ingetavstnd"/>
              <w:rPr>
                <w:sz w:val="20"/>
                <w:szCs w:val="20"/>
                <w:lang w:val="fr-FR"/>
              </w:rPr>
            </w:pPr>
            <w:r w:rsidRPr="00A82B0C">
              <w:rPr>
                <w:sz w:val="20"/>
                <w:szCs w:val="20"/>
                <w:lang w:val="fr-FR"/>
              </w:rPr>
              <w:t>essentiel</w:t>
            </w:r>
          </w:p>
        </w:tc>
        <w:tc>
          <w:tcPr>
            <w:tcW w:w="5103" w:type="dxa"/>
          </w:tcPr>
          <w:p w:rsidR="00A82B0C" w:rsidRPr="00A82B0C" w:rsidRDefault="00A82B0C" w:rsidP="00851BEA">
            <w:pPr>
              <w:pStyle w:val="Ingetavstnd"/>
              <w:rPr>
                <w:sz w:val="20"/>
                <w:szCs w:val="20"/>
                <w:lang w:val="fr-FR"/>
              </w:rPr>
            </w:pPr>
            <w:r w:rsidRPr="00A82B0C">
              <w:rPr>
                <w:sz w:val="20"/>
                <w:szCs w:val="20"/>
                <w:lang w:val="fr-FR"/>
              </w:rPr>
              <w:t>viktig</w:t>
            </w:r>
          </w:p>
        </w:tc>
      </w:tr>
      <w:tr w:rsidR="00A82B0C" w:rsidRPr="00A82B0C" w:rsidTr="002F55F9">
        <w:tc>
          <w:tcPr>
            <w:tcW w:w="5103" w:type="dxa"/>
          </w:tcPr>
          <w:p w:rsidR="00A82B0C" w:rsidRPr="00A82B0C" w:rsidRDefault="00A82B0C" w:rsidP="00851BEA">
            <w:pPr>
              <w:pStyle w:val="Ingetavstnd"/>
              <w:rPr>
                <w:sz w:val="20"/>
                <w:szCs w:val="20"/>
                <w:lang w:val="fr-FR"/>
              </w:rPr>
            </w:pPr>
            <w:r w:rsidRPr="00A82B0C">
              <w:rPr>
                <w:sz w:val="20"/>
                <w:szCs w:val="20"/>
                <w:lang w:val="fr-FR"/>
              </w:rPr>
              <w:t>obtenir</w:t>
            </w:r>
          </w:p>
        </w:tc>
        <w:tc>
          <w:tcPr>
            <w:tcW w:w="5103" w:type="dxa"/>
          </w:tcPr>
          <w:p w:rsidR="00A82B0C" w:rsidRPr="00A82B0C" w:rsidRDefault="00A82B0C" w:rsidP="00851BEA">
            <w:pPr>
              <w:pStyle w:val="Ingetavstnd"/>
              <w:rPr>
                <w:sz w:val="20"/>
                <w:szCs w:val="20"/>
                <w:lang w:val="fr-FR"/>
              </w:rPr>
            </w:pPr>
            <w:r w:rsidRPr="00A82B0C">
              <w:rPr>
                <w:sz w:val="20"/>
                <w:szCs w:val="20"/>
                <w:lang w:val="fr-FR"/>
              </w:rPr>
              <w:t>erhålla, få</w:t>
            </w:r>
          </w:p>
        </w:tc>
      </w:tr>
      <w:tr w:rsidR="00A82B0C" w:rsidRPr="00A82B0C" w:rsidTr="002F55F9">
        <w:tc>
          <w:tcPr>
            <w:tcW w:w="5103" w:type="dxa"/>
          </w:tcPr>
          <w:p w:rsidR="00A82B0C" w:rsidRPr="00A82B0C" w:rsidRDefault="00A82B0C" w:rsidP="00851BEA">
            <w:pPr>
              <w:pStyle w:val="Ingetavstnd"/>
              <w:rPr>
                <w:sz w:val="20"/>
                <w:szCs w:val="20"/>
                <w:lang w:val="fr-FR"/>
              </w:rPr>
            </w:pPr>
            <w:r w:rsidRPr="00A82B0C">
              <w:rPr>
                <w:sz w:val="20"/>
                <w:szCs w:val="20"/>
                <w:lang w:val="fr-FR"/>
              </w:rPr>
              <w:t>montrer</w:t>
            </w:r>
          </w:p>
        </w:tc>
        <w:tc>
          <w:tcPr>
            <w:tcW w:w="5103" w:type="dxa"/>
          </w:tcPr>
          <w:p w:rsidR="00A82B0C" w:rsidRPr="00A82B0C" w:rsidRDefault="00A82B0C" w:rsidP="00851BEA">
            <w:pPr>
              <w:pStyle w:val="Ingetavstnd"/>
              <w:rPr>
                <w:sz w:val="20"/>
                <w:szCs w:val="20"/>
                <w:lang w:val="fr-FR"/>
              </w:rPr>
            </w:pPr>
            <w:r w:rsidRPr="00A82B0C">
              <w:rPr>
                <w:sz w:val="20"/>
                <w:szCs w:val="20"/>
                <w:lang w:val="fr-FR"/>
              </w:rPr>
              <w:t>visa</w:t>
            </w:r>
          </w:p>
        </w:tc>
      </w:tr>
      <w:tr w:rsidR="00A82B0C" w:rsidRPr="00A82B0C" w:rsidTr="002F55F9">
        <w:tc>
          <w:tcPr>
            <w:tcW w:w="5103" w:type="dxa"/>
          </w:tcPr>
          <w:p w:rsidR="00A82B0C" w:rsidRPr="00A82B0C" w:rsidRDefault="00A82B0C" w:rsidP="00851BEA">
            <w:pPr>
              <w:pStyle w:val="Ingetavstnd"/>
              <w:rPr>
                <w:sz w:val="20"/>
                <w:szCs w:val="20"/>
                <w:lang w:val="fr-FR"/>
              </w:rPr>
            </w:pPr>
            <w:r w:rsidRPr="00A82B0C">
              <w:rPr>
                <w:sz w:val="20"/>
                <w:szCs w:val="20"/>
                <w:lang w:val="fr-FR"/>
              </w:rPr>
              <w:t>facette</w:t>
            </w:r>
          </w:p>
        </w:tc>
        <w:tc>
          <w:tcPr>
            <w:tcW w:w="5103" w:type="dxa"/>
          </w:tcPr>
          <w:p w:rsidR="00A82B0C" w:rsidRPr="00A82B0C" w:rsidRDefault="00A82B0C" w:rsidP="00851BEA">
            <w:pPr>
              <w:pStyle w:val="Ingetavstnd"/>
              <w:rPr>
                <w:sz w:val="20"/>
                <w:szCs w:val="20"/>
                <w:lang w:val="fr-FR"/>
              </w:rPr>
            </w:pPr>
            <w:r w:rsidRPr="00A82B0C">
              <w:rPr>
                <w:sz w:val="20"/>
                <w:szCs w:val="20"/>
                <w:lang w:val="fr-FR"/>
              </w:rPr>
              <w:t>sida, fasett</w:t>
            </w:r>
          </w:p>
        </w:tc>
      </w:tr>
      <w:tr w:rsidR="00A82B0C" w:rsidRPr="00A82B0C" w:rsidTr="002F55F9">
        <w:tc>
          <w:tcPr>
            <w:tcW w:w="5103" w:type="dxa"/>
          </w:tcPr>
          <w:p w:rsidR="00A82B0C" w:rsidRPr="00A82B0C" w:rsidRDefault="00A82B0C" w:rsidP="00851BEA">
            <w:pPr>
              <w:pStyle w:val="Ingetavstnd"/>
              <w:rPr>
                <w:sz w:val="20"/>
                <w:szCs w:val="20"/>
                <w:lang w:val="fr-FR"/>
              </w:rPr>
            </w:pPr>
            <w:r w:rsidRPr="00A82B0C">
              <w:rPr>
                <w:sz w:val="20"/>
                <w:szCs w:val="20"/>
                <w:lang w:val="fr-FR"/>
              </w:rPr>
              <w:t>lui-même</w:t>
            </w:r>
          </w:p>
        </w:tc>
        <w:tc>
          <w:tcPr>
            <w:tcW w:w="5103" w:type="dxa"/>
          </w:tcPr>
          <w:p w:rsidR="00A82B0C" w:rsidRPr="00A82B0C" w:rsidRDefault="00A82B0C" w:rsidP="00851BEA">
            <w:pPr>
              <w:pStyle w:val="Ingetavstnd"/>
              <w:rPr>
                <w:sz w:val="20"/>
                <w:szCs w:val="20"/>
                <w:lang w:val="fr-FR"/>
              </w:rPr>
            </w:pPr>
            <w:r w:rsidRPr="00A82B0C">
              <w:rPr>
                <w:sz w:val="20"/>
                <w:szCs w:val="20"/>
                <w:lang w:val="fr-FR"/>
              </w:rPr>
              <w:t>han själv</w:t>
            </w:r>
          </w:p>
        </w:tc>
      </w:tr>
      <w:tr w:rsidR="00A82B0C" w:rsidRPr="00A82B0C" w:rsidTr="002F55F9">
        <w:tc>
          <w:tcPr>
            <w:tcW w:w="5103" w:type="dxa"/>
          </w:tcPr>
          <w:p w:rsidR="00A82B0C" w:rsidRPr="00A82B0C" w:rsidRDefault="00A82B0C" w:rsidP="00851BEA">
            <w:pPr>
              <w:pStyle w:val="Ingetavstnd"/>
              <w:rPr>
                <w:sz w:val="20"/>
                <w:szCs w:val="20"/>
                <w:lang w:val="fr-FR"/>
              </w:rPr>
            </w:pPr>
            <w:r w:rsidRPr="00A82B0C">
              <w:rPr>
                <w:sz w:val="20"/>
                <w:szCs w:val="20"/>
                <w:lang w:val="fr-FR"/>
              </w:rPr>
              <w:t>caritatif</w:t>
            </w:r>
          </w:p>
        </w:tc>
        <w:tc>
          <w:tcPr>
            <w:tcW w:w="5103" w:type="dxa"/>
          </w:tcPr>
          <w:p w:rsidR="00A82B0C" w:rsidRPr="00A82B0C" w:rsidRDefault="00A82B0C" w:rsidP="00851BEA">
            <w:pPr>
              <w:pStyle w:val="Ingetavstnd"/>
              <w:rPr>
                <w:sz w:val="20"/>
                <w:szCs w:val="20"/>
                <w:lang w:val="fr-FR"/>
              </w:rPr>
            </w:pPr>
            <w:r w:rsidRPr="00A82B0C">
              <w:rPr>
                <w:sz w:val="20"/>
                <w:szCs w:val="20"/>
                <w:lang w:val="fr-FR"/>
              </w:rPr>
              <w:t>välgörenhets-</w:t>
            </w:r>
          </w:p>
        </w:tc>
      </w:tr>
      <w:tr w:rsidR="00A82B0C" w:rsidRPr="00A82B0C" w:rsidTr="002F55F9">
        <w:tc>
          <w:tcPr>
            <w:tcW w:w="5103" w:type="dxa"/>
          </w:tcPr>
          <w:p w:rsidR="00A82B0C" w:rsidRPr="00A82B0C" w:rsidRDefault="00A82B0C" w:rsidP="00851BEA">
            <w:pPr>
              <w:pStyle w:val="Ingetavstnd"/>
              <w:rPr>
                <w:sz w:val="20"/>
                <w:szCs w:val="20"/>
                <w:lang w:val="fr-FR"/>
              </w:rPr>
            </w:pPr>
            <w:r w:rsidRPr="00A82B0C">
              <w:rPr>
                <w:sz w:val="20"/>
                <w:szCs w:val="20"/>
                <w:lang w:val="fr-FR"/>
              </w:rPr>
              <w:t>aide</w:t>
            </w:r>
          </w:p>
        </w:tc>
        <w:tc>
          <w:tcPr>
            <w:tcW w:w="5103" w:type="dxa"/>
          </w:tcPr>
          <w:p w:rsidR="00A82B0C" w:rsidRPr="00A82B0C" w:rsidRDefault="00A82B0C" w:rsidP="00851BEA">
            <w:pPr>
              <w:pStyle w:val="Ingetavstnd"/>
              <w:rPr>
                <w:sz w:val="20"/>
                <w:szCs w:val="20"/>
                <w:lang w:val="fr-FR"/>
              </w:rPr>
            </w:pPr>
            <w:r w:rsidRPr="00A82B0C">
              <w:rPr>
                <w:sz w:val="20"/>
                <w:szCs w:val="20"/>
                <w:lang w:val="fr-FR"/>
              </w:rPr>
              <w:t>hjälp</w:t>
            </w:r>
          </w:p>
        </w:tc>
      </w:tr>
      <w:tr w:rsidR="00A82B0C" w:rsidRPr="00A82B0C" w:rsidTr="002F55F9">
        <w:tc>
          <w:tcPr>
            <w:tcW w:w="5103" w:type="dxa"/>
          </w:tcPr>
          <w:p w:rsidR="00A82B0C" w:rsidRPr="00A82B0C" w:rsidRDefault="00A82B0C" w:rsidP="00851BEA">
            <w:pPr>
              <w:pStyle w:val="Ingetavstnd"/>
              <w:rPr>
                <w:sz w:val="20"/>
                <w:szCs w:val="20"/>
                <w:lang w:val="fr-FR"/>
              </w:rPr>
            </w:pPr>
            <w:r w:rsidRPr="00A82B0C">
              <w:rPr>
                <w:sz w:val="20"/>
                <w:szCs w:val="20"/>
                <w:lang w:val="fr-FR"/>
              </w:rPr>
              <w:t>se résumer</w:t>
            </w:r>
          </w:p>
        </w:tc>
        <w:tc>
          <w:tcPr>
            <w:tcW w:w="5103" w:type="dxa"/>
          </w:tcPr>
          <w:p w:rsidR="00A82B0C" w:rsidRPr="00A82B0C" w:rsidRDefault="00A82B0C" w:rsidP="00851BEA">
            <w:pPr>
              <w:pStyle w:val="Ingetavstnd"/>
              <w:rPr>
                <w:sz w:val="20"/>
                <w:szCs w:val="20"/>
                <w:lang w:val="fr-FR"/>
              </w:rPr>
            </w:pPr>
            <w:r w:rsidRPr="00A82B0C">
              <w:rPr>
                <w:sz w:val="20"/>
                <w:szCs w:val="20"/>
                <w:lang w:val="fr-FR"/>
              </w:rPr>
              <w:t>sammanfattas</w:t>
            </w:r>
          </w:p>
        </w:tc>
      </w:tr>
      <w:tr w:rsidR="00A82B0C" w:rsidRPr="00A82B0C" w:rsidTr="002F55F9">
        <w:tc>
          <w:tcPr>
            <w:tcW w:w="5103" w:type="dxa"/>
          </w:tcPr>
          <w:p w:rsidR="00A82B0C" w:rsidRPr="00A82B0C" w:rsidRDefault="00A82B0C" w:rsidP="00851BEA">
            <w:pPr>
              <w:pStyle w:val="Ingetavstnd"/>
              <w:rPr>
                <w:sz w:val="20"/>
                <w:szCs w:val="20"/>
                <w:lang w:val="fr-FR"/>
              </w:rPr>
            </w:pPr>
            <w:r w:rsidRPr="00A82B0C">
              <w:rPr>
                <w:sz w:val="20"/>
                <w:szCs w:val="20"/>
                <w:lang w:val="fr-FR"/>
              </w:rPr>
              <w:t>maxime</w:t>
            </w:r>
          </w:p>
        </w:tc>
        <w:tc>
          <w:tcPr>
            <w:tcW w:w="5103" w:type="dxa"/>
          </w:tcPr>
          <w:p w:rsidR="00A82B0C" w:rsidRPr="00A82B0C" w:rsidRDefault="00A82B0C" w:rsidP="00851BEA">
            <w:pPr>
              <w:pStyle w:val="Ingetavstnd"/>
              <w:rPr>
                <w:sz w:val="20"/>
                <w:szCs w:val="20"/>
                <w:lang w:val="fr-FR"/>
              </w:rPr>
            </w:pPr>
            <w:r w:rsidRPr="00A82B0C">
              <w:rPr>
                <w:sz w:val="20"/>
                <w:szCs w:val="20"/>
                <w:lang w:val="fr-FR"/>
              </w:rPr>
              <w:t>ordspråk, motto, levnadsregel</w:t>
            </w:r>
          </w:p>
        </w:tc>
      </w:tr>
      <w:tr w:rsidR="00A82B0C" w:rsidRPr="00A82B0C" w:rsidTr="002F55F9">
        <w:tc>
          <w:tcPr>
            <w:tcW w:w="5103" w:type="dxa"/>
          </w:tcPr>
          <w:p w:rsidR="00A82B0C" w:rsidRPr="00A82B0C" w:rsidRDefault="00A82B0C" w:rsidP="00851BEA">
            <w:pPr>
              <w:pStyle w:val="Ingetavstnd"/>
              <w:rPr>
                <w:sz w:val="20"/>
                <w:szCs w:val="20"/>
                <w:lang w:val="fr-FR"/>
              </w:rPr>
            </w:pPr>
            <w:r w:rsidRPr="00A82B0C">
              <w:rPr>
                <w:sz w:val="20"/>
                <w:szCs w:val="20"/>
                <w:lang w:val="fr-FR"/>
              </w:rPr>
              <w:t>pauvre</w:t>
            </w:r>
          </w:p>
        </w:tc>
        <w:tc>
          <w:tcPr>
            <w:tcW w:w="5103" w:type="dxa"/>
          </w:tcPr>
          <w:p w:rsidR="00A82B0C" w:rsidRPr="00A82B0C" w:rsidRDefault="00A82B0C" w:rsidP="00851BEA">
            <w:pPr>
              <w:pStyle w:val="Ingetavstnd"/>
              <w:rPr>
                <w:sz w:val="20"/>
                <w:szCs w:val="20"/>
                <w:lang w:val="fr-FR"/>
              </w:rPr>
            </w:pPr>
            <w:r w:rsidRPr="00A82B0C">
              <w:rPr>
                <w:sz w:val="20"/>
                <w:szCs w:val="20"/>
                <w:lang w:val="fr-FR"/>
              </w:rPr>
              <w:t>fattig, stackars</w:t>
            </w:r>
          </w:p>
        </w:tc>
      </w:tr>
      <w:tr w:rsidR="00A82B0C" w:rsidRPr="00A82B0C" w:rsidTr="002F55F9">
        <w:tc>
          <w:tcPr>
            <w:tcW w:w="5103" w:type="dxa"/>
          </w:tcPr>
          <w:p w:rsidR="00A82B0C" w:rsidRPr="00A82B0C" w:rsidRDefault="00A82B0C" w:rsidP="00851BEA">
            <w:pPr>
              <w:pStyle w:val="Ingetavstnd"/>
              <w:rPr>
                <w:sz w:val="20"/>
                <w:szCs w:val="20"/>
                <w:lang w:val="fr-FR"/>
              </w:rPr>
            </w:pPr>
            <w:r w:rsidRPr="00A82B0C">
              <w:rPr>
                <w:sz w:val="20"/>
                <w:szCs w:val="20"/>
                <w:lang w:val="fr-FR"/>
              </w:rPr>
              <w:t>moto</w:t>
            </w:r>
          </w:p>
        </w:tc>
        <w:tc>
          <w:tcPr>
            <w:tcW w:w="5103" w:type="dxa"/>
          </w:tcPr>
          <w:p w:rsidR="00A82B0C" w:rsidRPr="00A82B0C" w:rsidRDefault="00A82B0C" w:rsidP="00851BEA">
            <w:pPr>
              <w:pStyle w:val="Ingetavstnd"/>
              <w:rPr>
                <w:sz w:val="20"/>
                <w:szCs w:val="20"/>
                <w:lang w:val="fr-FR"/>
              </w:rPr>
            </w:pPr>
            <w:r w:rsidRPr="00A82B0C">
              <w:rPr>
                <w:sz w:val="20"/>
                <w:szCs w:val="20"/>
                <w:lang w:val="fr-FR"/>
              </w:rPr>
              <w:t>motorcykel</w:t>
            </w:r>
          </w:p>
        </w:tc>
      </w:tr>
      <w:tr w:rsidR="00A82B0C" w:rsidRPr="00A82B0C" w:rsidTr="002F55F9">
        <w:tc>
          <w:tcPr>
            <w:tcW w:w="5103" w:type="dxa"/>
          </w:tcPr>
          <w:p w:rsidR="00A82B0C" w:rsidRPr="00A82B0C" w:rsidRDefault="00A82B0C" w:rsidP="00851BEA">
            <w:pPr>
              <w:pStyle w:val="Ingetavstnd"/>
              <w:rPr>
                <w:sz w:val="20"/>
                <w:szCs w:val="20"/>
                <w:lang w:val="fr-FR"/>
              </w:rPr>
            </w:pPr>
            <w:r w:rsidRPr="00A82B0C">
              <w:rPr>
                <w:sz w:val="20"/>
                <w:szCs w:val="20"/>
                <w:lang w:val="fr-FR"/>
              </w:rPr>
              <w:t>funéraire</w:t>
            </w:r>
          </w:p>
        </w:tc>
        <w:tc>
          <w:tcPr>
            <w:tcW w:w="5103" w:type="dxa"/>
          </w:tcPr>
          <w:p w:rsidR="00A82B0C" w:rsidRPr="00A82B0C" w:rsidRDefault="00A82B0C" w:rsidP="00851BEA">
            <w:pPr>
              <w:pStyle w:val="Ingetavstnd"/>
              <w:rPr>
                <w:sz w:val="20"/>
                <w:szCs w:val="20"/>
                <w:lang w:val="fr-FR"/>
              </w:rPr>
            </w:pPr>
            <w:r w:rsidRPr="00A82B0C">
              <w:rPr>
                <w:sz w:val="20"/>
                <w:szCs w:val="20"/>
                <w:lang w:val="fr-FR"/>
              </w:rPr>
              <w:t>begravnings-</w:t>
            </w:r>
          </w:p>
        </w:tc>
      </w:tr>
      <w:tr w:rsidR="00A82B0C" w:rsidRPr="00A82B0C" w:rsidTr="002F55F9">
        <w:tc>
          <w:tcPr>
            <w:tcW w:w="5103" w:type="dxa"/>
          </w:tcPr>
          <w:p w:rsidR="00A82B0C" w:rsidRPr="00A82B0C" w:rsidRDefault="00A82B0C" w:rsidP="00851BEA">
            <w:pPr>
              <w:pStyle w:val="Ingetavstnd"/>
              <w:rPr>
                <w:sz w:val="20"/>
                <w:szCs w:val="20"/>
                <w:lang w:val="fr-FR"/>
              </w:rPr>
            </w:pPr>
            <w:r w:rsidRPr="00A82B0C">
              <w:rPr>
                <w:sz w:val="20"/>
                <w:szCs w:val="20"/>
                <w:lang w:val="fr-FR"/>
              </w:rPr>
              <w:t>conduire</w:t>
            </w:r>
          </w:p>
        </w:tc>
        <w:tc>
          <w:tcPr>
            <w:tcW w:w="5103" w:type="dxa"/>
          </w:tcPr>
          <w:p w:rsidR="00A82B0C" w:rsidRPr="00A82B0C" w:rsidRDefault="00A82B0C" w:rsidP="00851BEA">
            <w:pPr>
              <w:pStyle w:val="Ingetavstnd"/>
              <w:rPr>
                <w:sz w:val="20"/>
                <w:szCs w:val="20"/>
                <w:lang w:val="fr-FR"/>
              </w:rPr>
            </w:pPr>
            <w:r w:rsidRPr="00A82B0C">
              <w:rPr>
                <w:sz w:val="20"/>
                <w:szCs w:val="20"/>
                <w:lang w:val="fr-FR"/>
              </w:rPr>
              <w:t>föra, köra, leda</w:t>
            </w:r>
          </w:p>
        </w:tc>
      </w:tr>
      <w:tr w:rsidR="00A82B0C" w:rsidRPr="00A82B0C" w:rsidTr="002F55F9">
        <w:tc>
          <w:tcPr>
            <w:tcW w:w="5103" w:type="dxa"/>
          </w:tcPr>
          <w:p w:rsidR="00A82B0C" w:rsidRPr="00A82B0C" w:rsidRDefault="00A82B0C" w:rsidP="00851BEA">
            <w:pPr>
              <w:pStyle w:val="Ingetavstnd"/>
              <w:rPr>
                <w:sz w:val="20"/>
                <w:szCs w:val="20"/>
                <w:lang w:val="fr-FR"/>
              </w:rPr>
            </w:pPr>
            <w:r w:rsidRPr="00A82B0C">
              <w:rPr>
                <w:sz w:val="20"/>
                <w:szCs w:val="20"/>
                <w:lang w:val="fr-FR"/>
              </w:rPr>
              <w:t>abbé</w:t>
            </w:r>
          </w:p>
        </w:tc>
        <w:tc>
          <w:tcPr>
            <w:tcW w:w="5103" w:type="dxa"/>
          </w:tcPr>
          <w:p w:rsidR="00A82B0C" w:rsidRPr="00A82B0C" w:rsidRDefault="00A82B0C" w:rsidP="00851BEA">
            <w:pPr>
              <w:pStyle w:val="Ingetavstnd"/>
              <w:rPr>
                <w:sz w:val="20"/>
                <w:szCs w:val="20"/>
                <w:lang w:val="fr-FR"/>
              </w:rPr>
            </w:pPr>
            <w:r w:rsidRPr="00A82B0C">
              <w:rPr>
                <w:sz w:val="20"/>
                <w:szCs w:val="20"/>
                <w:lang w:val="fr-FR"/>
              </w:rPr>
              <w:t>präst</w:t>
            </w:r>
          </w:p>
        </w:tc>
      </w:tr>
    </w:tbl>
    <w:p w:rsidR="00A01056" w:rsidRPr="00A82B0C" w:rsidRDefault="00A01056">
      <w:pPr>
        <w:rPr>
          <w:lang w:val="fr-FR"/>
        </w:rPr>
      </w:pPr>
    </w:p>
    <w:p w:rsidR="00A01056" w:rsidRPr="00A82B0C" w:rsidRDefault="00A01056">
      <w:pPr>
        <w:rPr>
          <w:lang w:val="fr-FR"/>
        </w:rPr>
      </w:pPr>
    </w:p>
    <w:p w:rsidR="00A01056" w:rsidRPr="00A82B0C" w:rsidRDefault="00A01056">
      <w:pPr>
        <w:rPr>
          <w:lang w:val="fr-FR"/>
        </w:rPr>
      </w:pPr>
    </w:p>
    <w:p w:rsidR="00A01056" w:rsidRPr="00A82B0C" w:rsidRDefault="00A01056">
      <w:pPr>
        <w:rPr>
          <w:lang w:val="fr-FR"/>
        </w:rPr>
      </w:pPr>
    </w:p>
    <w:p w:rsidR="00180761" w:rsidRPr="00A82B0C" w:rsidRDefault="00180761">
      <w:pPr>
        <w:rPr>
          <w:lang w:val="fr-FR"/>
        </w:rPr>
      </w:pPr>
    </w:p>
    <w:sectPr w:rsidR="00180761" w:rsidRPr="00A82B0C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67"/>
    <w:rsid w:val="000C537D"/>
    <w:rsid w:val="00132FE5"/>
    <w:rsid w:val="00180761"/>
    <w:rsid w:val="00287E2F"/>
    <w:rsid w:val="003E522A"/>
    <w:rsid w:val="004E4EE1"/>
    <w:rsid w:val="00811246"/>
    <w:rsid w:val="00966128"/>
    <w:rsid w:val="00972304"/>
    <w:rsid w:val="00A01056"/>
    <w:rsid w:val="00A82B0C"/>
    <w:rsid w:val="00CB7B56"/>
    <w:rsid w:val="00CC0E67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C0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0E6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A01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A82B0C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9723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C0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0E6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A01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A82B0C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9723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psg/coluchevoc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136</Words>
  <Characters>723</Characters>
  <Application>Microsoft Office Word</Application>
  <DocSecurity>0</DocSecurity>
  <Lines>6</Lines>
  <Paragraphs>1</Paragraphs>
  <ScaleCrop>false</ScaleCrop>
  <Company>Västerås Stad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Gustafsson, Stefan</dc:creator>
  <cp:lastModifiedBy>Gustafsson, Stefan</cp:lastModifiedBy>
  <cp:revision>4</cp:revision>
  <dcterms:created xsi:type="dcterms:W3CDTF">2016-11-11T20:25:00Z</dcterms:created>
  <dcterms:modified xsi:type="dcterms:W3CDTF">2016-11-12T05:51:00Z</dcterms:modified>
</cp:coreProperties>
</file>