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1A08">
      <w:pPr>
        <w:pStyle w:val="Rubrik2"/>
      </w:pPr>
      <w:r>
        <w:t>projet TDI novembre 2016</w:t>
      </w:r>
      <w:r w:rsidR="001E3979">
        <w:t> : niveau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8336"/>
      </w:tblGrid>
      <w:tr w:rsidR="005F187C" w:rsidTr="0087652E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5F187C" w:rsidRDefault="005F187C" w:rsidP="0087652E">
            <w:pPr>
              <w:rPr>
                <w:lang w:val="sv-SE"/>
              </w:rPr>
            </w:pPr>
            <w:r>
              <w:rPr>
                <w:lang w:val="sv-SE"/>
              </w:rPr>
              <w:t xml:space="preserve">1 </w:t>
            </w:r>
            <w:r>
              <w:rPr>
                <w:lang w:val="sv-SE"/>
              </w:rPr>
              <w:t>affiche pedagogique</w:t>
            </w:r>
            <w:r w:rsidR="00CC504A">
              <w:rPr>
                <w:lang w:val="sv-SE"/>
              </w:rPr>
              <w:t xml:space="preserve"> (1h)</w:t>
            </w:r>
          </w:p>
        </w:tc>
        <w:tc>
          <w:tcPr>
            <w:tcW w:w="8336" w:type="dxa"/>
          </w:tcPr>
          <w:p w:rsidR="005F187C" w:rsidRDefault="005F187C" w:rsidP="0087652E">
            <w:pPr>
              <w:rPr>
                <w:lang w:val="sv-SE"/>
              </w:rPr>
            </w:pPr>
            <w:r>
              <w:rPr>
                <w:lang w:val="sv-SE"/>
              </w:rPr>
              <w:t xml:space="preserve">på 1 lektionstimme göra en pedagisk affisch där följande grammtiska moment presenteras: </w:t>
            </w:r>
            <w:hyperlink r:id="rId6" w:history="1">
              <w:r w:rsidRPr="000F121B">
                <w:rPr>
                  <w:rStyle w:val="Hyperlnk"/>
                  <w:lang w:val="sv-SE"/>
                </w:rPr>
                <w:t>självständiga possessiva pronomen</w:t>
              </w:r>
            </w:hyperlink>
            <w:r>
              <w:rPr>
                <w:lang w:val="sv-SE"/>
              </w:rPr>
              <w:t xml:space="preserve"> på franska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000000" w:rsidRDefault="005F187C">
            <w:pPr>
              <w:rPr>
                <w:lang w:val="sv-SE"/>
              </w:rPr>
            </w:pPr>
            <w:r>
              <w:rPr>
                <w:lang w:val="sv-SE"/>
              </w:rPr>
              <w:t xml:space="preserve">2a </w:t>
            </w:r>
            <w:r w:rsidR="00CC504A">
              <w:rPr>
                <w:lang w:val="sv-SE"/>
              </w:rPr>
              <w:t xml:space="preserve">(4h) </w:t>
            </w:r>
            <w:r w:rsidR="000F121B">
              <w:rPr>
                <w:lang w:val="sv-SE"/>
              </w:rPr>
              <w:t xml:space="preserve">spela upp 1 pjäs med </w:t>
            </w:r>
            <w:hyperlink r:id="rId7" w:history="1">
              <w:r w:rsidR="000F121B" w:rsidRPr="000F121B">
                <w:rPr>
                  <w:rStyle w:val="Hyperlnk"/>
                  <w:lang w:val="sv-SE"/>
                </w:rPr>
                <w:t>vardagliga situationer</w:t>
              </w:r>
            </w:hyperlink>
          </w:p>
        </w:tc>
        <w:tc>
          <w:tcPr>
            <w:tcW w:w="8336" w:type="dxa"/>
          </w:tcPr>
          <w:p w:rsidR="00000000" w:rsidRDefault="001E3979">
            <w:pPr>
              <w:rPr>
                <w:lang w:val="sv-SE"/>
              </w:rPr>
            </w:pPr>
            <w:r>
              <w:rPr>
                <w:lang w:val="sv-SE"/>
              </w:rPr>
              <w:t>göra sig förstådd i olika muntliga situationer, på apoteket, på järnvägsstationen, i tunnelbanan, på muséet etc; kunna ställa frågor och besvara frågor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000000" w:rsidRDefault="005F187C">
            <w:pPr>
              <w:rPr>
                <w:lang w:val="sv-SE"/>
              </w:rPr>
            </w:pPr>
            <w:r>
              <w:rPr>
                <w:lang w:val="sv-SE"/>
              </w:rPr>
              <w:t xml:space="preserve">2b </w:t>
            </w:r>
            <w:r w:rsidR="001E3979">
              <w:rPr>
                <w:lang w:val="sv-SE"/>
              </w:rPr>
              <w:t>film/media</w:t>
            </w:r>
          </w:p>
        </w:tc>
        <w:tc>
          <w:tcPr>
            <w:tcW w:w="8336" w:type="dxa"/>
          </w:tcPr>
          <w:p w:rsidR="00000000" w:rsidRDefault="001E3979" w:rsidP="005F187C">
            <w:pPr>
              <w:rPr>
                <w:lang w:val="sv-SE"/>
              </w:rPr>
            </w:pPr>
            <w:r>
              <w:rPr>
                <w:lang w:val="sv-SE"/>
              </w:rPr>
              <w:t xml:space="preserve">göra en liten film, eller olika reklaminslag på franska; ämnet kan vara nästan vad som helst (presentera </w:t>
            </w:r>
            <w:r w:rsidR="005F187C">
              <w:rPr>
                <w:lang w:val="sv-SE"/>
              </w:rPr>
              <w:t>Stockholm</w:t>
            </w:r>
            <w:r>
              <w:rPr>
                <w:lang w:val="sv-SE"/>
              </w:rPr>
              <w:t xml:space="preserve"> på franska) skriva manus, skriva upp viktiga glosor, skriva och utveckla sitt språk i vardagliga situatione</w:t>
            </w:r>
            <w:r>
              <w:rPr>
                <w:lang w:val="sv-SE"/>
              </w:rPr>
              <w:t>r; spelas in om presenteras för klassen</w:t>
            </w:r>
          </w:p>
        </w:tc>
      </w:tr>
      <w:tr w:rsidR="005F187C" w:rsidTr="000A7471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5F187C" w:rsidRDefault="005F187C" w:rsidP="000A7471">
            <w:pPr>
              <w:rPr>
                <w:lang w:val="sv-SE"/>
              </w:rPr>
            </w:pPr>
            <w:r>
              <w:rPr>
                <w:lang w:val="sv-SE"/>
              </w:rPr>
              <w:t>2c teater</w:t>
            </w:r>
          </w:p>
        </w:tc>
        <w:tc>
          <w:tcPr>
            <w:tcW w:w="8336" w:type="dxa"/>
          </w:tcPr>
          <w:p w:rsidR="005F187C" w:rsidRDefault="005F187C" w:rsidP="000A7471">
            <w:pPr>
              <w:rPr>
                <w:lang w:val="sv-SE"/>
              </w:rPr>
            </w:pPr>
            <w:r>
              <w:rPr>
                <w:lang w:val="sv-SE"/>
              </w:rPr>
              <w:t>skriva egna sketcher, eller en pjäs, göra om en känd pjäs, använda en känd eller okänd pjäs som man spelar upp; gör en pjäs som förklarar de franska verben, spela upp en pjäs av Molière, en dag på Kopparlunden etc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000000" w:rsidRDefault="005F187C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CC504A">
              <w:rPr>
                <w:lang w:val="sv-SE"/>
              </w:rPr>
              <w:t xml:space="preserve"> (2h+presentation))</w:t>
            </w:r>
            <w:r>
              <w:rPr>
                <w:lang w:val="sv-SE"/>
              </w:rPr>
              <w:t xml:space="preserve"> </w:t>
            </w:r>
            <w:r w:rsidR="001E3979">
              <w:rPr>
                <w:lang w:val="sv-SE"/>
              </w:rPr>
              <w:t>powerpoint</w:t>
            </w:r>
          </w:p>
        </w:tc>
        <w:tc>
          <w:tcPr>
            <w:tcW w:w="8336" w:type="dxa"/>
          </w:tcPr>
          <w:p w:rsidR="00000000" w:rsidRDefault="001E3979">
            <w:pPr>
              <w:rPr>
                <w:lang w:val="sv-SE"/>
              </w:rPr>
            </w:pPr>
            <w:r>
              <w:rPr>
                <w:lang w:val="sv-SE"/>
              </w:rPr>
              <w:t>fördjupa sig inom ett ämnesområde (fransk sångare, idrottsman, den franska maten, en stad, ett fransktalande land etc) som sedan presenteras i olika former: en ppt, en film, ett vanligt worddokument, en t</w:t>
            </w:r>
            <w:r>
              <w:rPr>
                <w:lang w:val="sv-SE"/>
              </w:rPr>
              <w:t>eaterpjäs</w:t>
            </w:r>
          </w:p>
        </w:tc>
      </w:tr>
      <w:tr w:rsidR="005F187C" w:rsidTr="00772FB3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5F187C" w:rsidRDefault="005F187C" w:rsidP="005F187C">
            <w:pPr>
              <w:rPr>
                <w:lang w:val="sv-SE"/>
              </w:rPr>
            </w:pPr>
            <w:r>
              <w:rPr>
                <w:lang w:val="sv-SE"/>
              </w:rPr>
              <w:t xml:space="preserve">4 </w:t>
            </w:r>
            <w:r>
              <w:rPr>
                <w:lang w:val="sv-SE"/>
              </w:rPr>
              <w:t xml:space="preserve">moment </w:t>
            </w:r>
            <w:r>
              <w:rPr>
                <w:lang w:val="sv-SE"/>
              </w:rPr>
              <w:t>lyssna och återberätta</w:t>
            </w:r>
          </w:p>
        </w:tc>
        <w:tc>
          <w:tcPr>
            <w:tcW w:w="8336" w:type="dxa"/>
          </w:tcPr>
          <w:p w:rsidR="005F187C" w:rsidRDefault="005F187C" w:rsidP="00772FB3">
            <w:pPr>
              <w:rPr>
                <w:lang w:val="sv-SE"/>
              </w:rPr>
            </w:pPr>
            <w:r>
              <w:rPr>
                <w:lang w:val="sv-SE"/>
              </w:rPr>
              <w:t>lyssna och förstå talad franska i form av film, teveinslag, berättelser etc; läxuppgift att titta på ett avsnitt av Plus Belle La Vie och försöka förstå handlingen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000000" w:rsidRDefault="001E3979">
            <w:pPr>
              <w:rPr>
                <w:lang w:val="sv-SE"/>
              </w:rPr>
            </w:pPr>
            <w:r>
              <w:rPr>
                <w:lang w:val="sv-SE"/>
              </w:rPr>
              <w:t>undervisa</w:t>
            </w:r>
          </w:p>
        </w:tc>
        <w:tc>
          <w:tcPr>
            <w:tcW w:w="8336" w:type="dxa"/>
          </w:tcPr>
          <w:p w:rsidR="00000000" w:rsidRDefault="001E3979">
            <w:pPr>
              <w:rPr>
                <w:lang w:val="sv-SE"/>
              </w:rPr>
            </w:pPr>
            <w:r>
              <w:rPr>
                <w:lang w:val="sv-SE"/>
              </w:rPr>
              <w:t>planera, förb</w:t>
            </w:r>
            <w:r>
              <w:rPr>
                <w:lang w:val="sv-SE"/>
              </w:rPr>
              <w:t>ereda och genomföra lektioenr i franska för t.ex. åk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000000" w:rsidRDefault="001E3979">
            <w:pPr>
              <w:rPr>
                <w:lang w:val="sv-SE"/>
              </w:rPr>
            </w:pPr>
            <w:r>
              <w:rPr>
                <w:lang w:val="sv-SE"/>
              </w:rPr>
              <w:t>text- och bokläsning</w:t>
            </w:r>
          </w:p>
        </w:tc>
        <w:tc>
          <w:tcPr>
            <w:tcW w:w="8336" w:type="dxa"/>
          </w:tcPr>
          <w:p w:rsidR="00000000" w:rsidRDefault="001E3979">
            <w:pPr>
              <w:rPr>
                <w:lang w:val="sv-SE"/>
              </w:rPr>
            </w:pPr>
            <w:r>
              <w:rPr>
                <w:lang w:val="sv-SE"/>
              </w:rPr>
              <w:t>läsa vanliga texter, gå igenom, förstå, muntligt återberätta och lära sig grammatiken</w:t>
            </w:r>
          </w:p>
        </w:tc>
      </w:tr>
      <w:tr w:rsidR="00CC504A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CC504A" w:rsidRDefault="00CC504A">
            <w:pPr>
              <w:rPr>
                <w:lang w:val="sv-SE"/>
              </w:rPr>
            </w:pPr>
            <w:r>
              <w:rPr>
                <w:lang w:val="sv-SE"/>
              </w:rPr>
              <w:t>prov v48</w:t>
            </w:r>
          </w:p>
        </w:tc>
        <w:tc>
          <w:tcPr>
            <w:tcW w:w="8336" w:type="dxa"/>
          </w:tcPr>
          <w:p w:rsidR="00CC504A" w:rsidRDefault="00CC504A">
            <w:pPr>
              <w:rPr>
                <w:lang w:val="sv-SE"/>
              </w:rPr>
            </w:pPr>
            <w:r>
              <w:rPr>
                <w:lang w:val="sv-SE"/>
              </w:rPr>
              <w:t>de olika vardagliga situationerna, läsa, förstå och kunna förklara några olika texter på franska</w:t>
            </w:r>
            <w:bookmarkStart w:id="0" w:name="_GoBack"/>
            <w:bookmarkEnd w:id="0"/>
          </w:p>
        </w:tc>
      </w:tr>
    </w:tbl>
    <w:p w:rsidR="00000000" w:rsidRDefault="001E3979">
      <w:pPr>
        <w:rPr>
          <w:lang w:val="sv-SE"/>
        </w:rPr>
      </w:pPr>
    </w:p>
    <w:p w:rsidR="00000000" w:rsidRDefault="001E3979">
      <w:pPr>
        <w:rPr>
          <w:lang w:val="sv-SE"/>
        </w:rPr>
      </w:pPr>
      <w:r>
        <w:rPr>
          <w:lang w:val="sv-SE"/>
        </w:rPr>
        <w:t>tidsplanering:</w:t>
      </w:r>
    </w:p>
    <w:p w:rsidR="00000000" w:rsidRDefault="001E3979">
      <w:pPr>
        <w:rPr>
          <w:lang w:val="sv-SE"/>
        </w:rPr>
      </w:pPr>
      <w:r>
        <w:rPr>
          <w:lang w:val="sv-SE"/>
        </w:rPr>
        <w:t xml:space="preserve">TDI: </w:t>
      </w:r>
      <w:r w:rsidR="000B1A08">
        <w:rPr>
          <w:lang w:val="sv-SE"/>
        </w:rPr>
        <w:t>novembre</w:t>
      </w:r>
    </w:p>
    <w:p w:rsidR="00000000" w:rsidRDefault="001E3979">
      <w:pPr>
        <w:pStyle w:val="Brdtext"/>
      </w:pPr>
    </w:p>
    <w:p w:rsidR="005F187C" w:rsidRDefault="005F187C" w:rsidP="005F187C">
      <w:pPr>
        <w:rPr>
          <w:rStyle w:val="Hyperlnk"/>
          <w:rFonts w:ascii="Sylfaen" w:hAnsi="Sylfaen"/>
          <w:lang w:eastAsia="sv-SE"/>
        </w:rPr>
      </w:pPr>
      <w:r>
        <w:rPr>
          <w:rFonts w:ascii="Sylfaen" w:hAnsi="Sylfaen"/>
          <w:color w:val="000000"/>
          <w:lang w:eastAsia="sv-SE"/>
        </w:rPr>
        <w:t>CODE; FRANÇAIS NIVEAU 4 (100 poäng); </w:t>
      </w:r>
    </w:p>
    <w:p w:rsidR="005F187C" w:rsidRDefault="005F187C" w:rsidP="005F187C">
      <w:pPr>
        <w:rPr>
          <w:rStyle w:val="Hyperlnk"/>
          <w:rFonts w:ascii="Sylfaen" w:hAnsi="Sylfaen"/>
          <w:lang w:eastAsia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248"/>
        <w:gridCol w:w="2198"/>
      </w:tblGrid>
      <w:tr w:rsidR="005F187C" w:rsidRPr="009A1298" w:rsidTr="005F187C">
        <w:tc>
          <w:tcPr>
            <w:tcW w:w="1327" w:type="dxa"/>
            <w:shd w:val="clear" w:color="auto" w:fill="D9D9D9"/>
            <w:vAlign w:val="center"/>
          </w:tcPr>
          <w:p w:rsidR="005F187C" w:rsidRPr="00303463" w:rsidRDefault="005F187C" w:rsidP="00474867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D9D9D9"/>
            <w:vAlign w:val="center"/>
          </w:tcPr>
          <w:p w:rsidR="005F187C" w:rsidRPr="009A1298" w:rsidRDefault="005F187C" w:rsidP="00474867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/>
            <w:vAlign w:val="center"/>
          </w:tcPr>
          <w:p w:rsidR="005F187C" w:rsidRPr="009A1298" w:rsidRDefault="005F187C" w:rsidP="00474867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/>
            <w:vAlign w:val="center"/>
          </w:tcPr>
          <w:p w:rsidR="005F187C" w:rsidRPr="009A1298" w:rsidRDefault="005F187C" w:rsidP="00474867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248" w:type="dxa"/>
            <w:shd w:val="clear" w:color="auto" w:fill="D9D9D9"/>
            <w:vAlign w:val="center"/>
          </w:tcPr>
          <w:p w:rsidR="005F187C" w:rsidRPr="009A1298" w:rsidRDefault="005F187C" w:rsidP="00474867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198" w:type="dxa"/>
            <w:shd w:val="clear" w:color="auto" w:fill="D9D9D9"/>
            <w:vAlign w:val="center"/>
          </w:tcPr>
          <w:p w:rsidR="005F187C" w:rsidRPr="009A1298" w:rsidRDefault="005F187C" w:rsidP="00474867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5F187C" w:rsidRPr="005F187C" w:rsidTr="00474867">
        <w:trPr>
          <w:trHeight w:val="1191"/>
        </w:trPr>
        <w:tc>
          <w:tcPr>
            <w:tcW w:w="1327" w:type="dxa"/>
            <w:vAlign w:val="center"/>
          </w:tcPr>
          <w:p w:rsidR="005F187C" w:rsidRPr="0079114B" w:rsidRDefault="005F187C" w:rsidP="00474867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 xml:space="preserve">vardagliga situationer </w:t>
            </w:r>
          </w:p>
        </w:tc>
        <w:tc>
          <w:tcPr>
            <w:tcW w:w="1797" w:type="dxa"/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kunna göra sig förstådd i olika typer av vardagliga situationer med hjälp av ett någorlunda korrekt språkbruk</w:t>
            </w:r>
          </w:p>
        </w:tc>
        <w:tc>
          <w:tcPr>
            <w:tcW w:w="1394" w:type="dxa"/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2242" w:type="dxa"/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kunna göra sig väl förstådd i olika typer av vardagliga situationer med hjälp av ett korrekt språkbruk</w:t>
            </w:r>
          </w:p>
        </w:tc>
        <w:tc>
          <w:tcPr>
            <w:tcW w:w="1248" w:type="dxa"/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2198" w:type="dxa"/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behärska olika typer av vardagliga situationer mycket bra, använda ett varierat och korrekt språkbruk, kunna formulera och konstruera egna frågor, svar och meningar utifrån dessa situationer</w:t>
            </w:r>
          </w:p>
        </w:tc>
      </w:tr>
      <w:tr w:rsidR="005F187C" w:rsidRPr="005F187C" w:rsidTr="00474867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79114B" w:rsidRDefault="005F187C" w:rsidP="00474867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vardagsglosor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kunna inhämta, använda, förstå och framför allt kunna använda glosor i olika meningskonstruk-tioner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kunna inhämta, använda, förstå och framför allt kunna använda glosor på ett korrekt sätt i olika meningskonst-ruktioner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kunna inhämta, använda, förstå och framför allt kunna använda glosor på mycket god franska i olika meningskonstruktioner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kunna inhämta, använda, förstå och framför allt kunna använda glosor på felfri franska i olika meningskonstruktioner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kunna använda och variera sitt ordförråd genom olika glosor; kunna sätta in dessa i olika sammanhang och på ett felfritt språkbruk</w:t>
            </w:r>
          </w:p>
        </w:tc>
      </w:tr>
      <w:tr w:rsidR="005F187C" w:rsidRPr="005F187C" w:rsidTr="00474867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79114B" w:rsidRDefault="005F187C" w:rsidP="00474867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beskriva händelser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kunna beskriva händelser och förlopp på målspråket på ett någorlunda korrekt sätt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kunna beskriva händelser och förlopp på målspråket på en god språklig nivå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obehindrat och välformulerat kunna beskriva händelser och förlopp med ett mycket korrekt och varierat språkbruk</w:t>
            </w:r>
          </w:p>
        </w:tc>
      </w:tr>
      <w:tr w:rsidR="005F187C" w:rsidRPr="005F187C" w:rsidTr="00474867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79114B" w:rsidRDefault="005F187C" w:rsidP="00474867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lastRenderedPageBreak/>
              <w:t>grammatiska moment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kunna använda olika grammatiska moment i praktiska, vardagliga situationer på ett begripligt sätt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kunna använda olika grammatiska moment i vardagligt tal och på ett praktiskt sätt där man mycket väl förstår och gör sig förstådd på målspråket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ha mycket god förmåga att praktiskt använda grammatiska moment i vardagsspråk och på ett mycket korrekt och varierat språk</w:t>
            </w:r>
          </w:p>
        </w:tc>
      </w:tr>
      <w:tr w:rsidR="005F187C" w:rsidRPr="005F187C" w:rsidTr="00474867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79114B" w:rsidRDefault="005F187C" w:rsidP="00474867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viktiga fraser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spacing w:after="200" w:line="276" w:lineRule="auto"/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ha kunskap om olika vardagsfraser i olika situationer och kunna använda dessa på ett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spacing w:after="200" w:line="276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spacing w:after="200" w:line="276" w:lineRule="auto"/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ha mycket god kunskap och kännedom om olika vardagsfraser i olika situationer och kunna använda dessa med ett mycket korrekt språkbruk i olika situationer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spacing w:after="200" w:line="276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spacing w:after="200" w:line="276" w:lineRule="auto"/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mycket väl behärska olika vardagsfraser i olika situationer och kunna använda dessa mycket korrekt och varierat i olika muntliga och skriftliga situationer och med stort språkligt flyt</w:t>
            </w:r>
          </w:p>
        </w:tc>
      </w:tr>
      <w:tr w:rsidR="005F187C" w:rsidRPr="005F187C" w:rsidTr="00474867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79114B" w:rsidRDefault="005F187C" w:rsidP="00474867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vardagsspråk och media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spacing w:after="200" w:line="276" w:lineRule="auto"/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spacing w:after="200" w:line="276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spacing w:after="200" w:line="276" w:lineRule="auto"/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spacing w:after="200" w:line="276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spacing w:after="200" w:line="276" w:lineRule="auto"/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5F187C" w:rsidRPr="005F187C" w:rsidRDefault="005F187C" w:rsidP="00474867">
            <w:pPr>
              <w:spacing w:after="200" w:line="276" w:lineRule="auto"/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och ha mycket god förståelse samt framförallt mycket aktivt lära sig att lyssna och förbättra sitt vardagsordförråd</w:t>
            </w:r>
          </w:p>
        </w:tc>
      </w:tr>
      <w:tr w:rsidR="005F187C" w:rsidRPr="005F187C" w:rsidTr="00474867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spacing w:after="200" w:line="276" w:lineRule="auto"/>
              <w:rPr>
                <w:rFonts w:ascii="Calibri" w:eastAsia="Calibri" w:hAnsi="Calibri"/>
                <w:b/>
                <w:sz w:val="18"/>
                <w:szCs w:val="18"/>
                <w:lang w:val="sv-SE" w:eastAsia="en-US"/>
              </w:rPr>
            </w:pPr>
            <w:r w:rsidRPr="005F187C">
              <w:rPr>
                <w:rFonts w:ascii="Calibri" w:eastAsia="Calibri" w:hAnsi="Calibri"/>
                <w:b/>
                <w:sz w:val="18"/>
                <w:szCs w:val="18"/>
                <w:lang w:val="sv-SE" w:eastAsia="en-US"/>
              </w:rPr>
              <w:t>kunna berätta om vad man har gjort, vad man skall göra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på ett enkelt men begripligt sätt kunna uttrycka vad man har gjort och vad man skall göra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>kunna uttrycka sig i olika tidsformer, tala om vad man har gjort och vad man skall göra och detta med hjälp av ett mycket korrekt språkbruk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C" w:rsidRPr="005F187C" w:rsidRDefault="005F187C" w:rsidP="00474867">
            <w:pPr>
              <w:jc w:val="center"/>
              <w:rPr>
                <w:sz w:val="20"/>
                <w:szCs w:val="20"/>
                <w:lang w:val="sv-SE"/>
              </w:rPr>
            </w:pPr>
            <w:r w:rsidRPr="005F187C">
              <w:rPr>
                <w:sz w:val="20"/>
                <w:szCs w:val="20"/>
                <w:lang w:val="sv-SE"/>
              </w:rPr>
              <w:t xml:space="preserve">obehindrat och med språkligt flyt kunna uttrycka olika tidsaspekter på ett korrekt och mycket varierat språk </w:t>
            </w:r>
          </w:p>
        </w:tc>
      </w:tr>
    </w:tbl>
    <w:p w:rsidR="005F187C" w:rsidRPr="00303463" w:rsidRDefault="005F187C" w:rsidP="005F187C">
      <w:pPr>
        <w:rPr>
          <w:rStyle w:val="Hyperlnk"/>
          <w:rFonts w:ascii="Sylfaen" w:hAnsi="Sylfaen"/>
          <w:lang w:val="sv-SE" w:eastAsia="sv-SE"/>
        </w:rPr>
      </w:pPr>
    </w:p>
    <w:p w:rsidR="005F187C" w:rsidRPr="00303463" w:rsidRDefault="005F187C" w:rsidP="005F187C">
      <w:pPr>
        <w:rPr>
          <w:rStyle w:val="Hyperlnk"/>
          <w:rFonts w:ascii="Sylfaen" w:hAnsi="Sylfaen"/>
          <w:lang w:val="sv-SE" w:eastAsia="sv-SE"/>
        </w:rPr>
      </w:pPr>
    </w:p>
    <w:p w:rsidR="00000000" w:rsidRDefault="001E3979">
      <w:pPr>
        <w:pStyle w:val="Brdtext"/>
      </w:pPr>
      <w:r>
        <w:t>Kurskod: MODXXX04 Kursen moderna språk 4 omfatta</w:t>
      </w:r>
      <w:r>
        <w:t>r punkterna 1—5 under rubriken Ämnets syfte.</w:t>
      </w:r>
    </w:p>
    <w:p w:rsidR="00000000" w:rsidRDefault="001E3979">
      <w:pPr>
        <w:pStyle w:val="Rubrik2"/>
        <w:spacing w:before="180" w:beforeAutospacing="0"/>
        <w:rPr>
          <w:sz w:val="24"/>
          <w:lang w:val="sv-SE"/>
        </w:rPr>
      </w:pPr>
      <w:r>
        <w:rPr>
          <w:sz w:val="24"/>
          <w:lang w:val="sv-SE"/>
        </w:rPr>
        <w:t>Centralt innehåll ; Undervisningen i kursen ska behandla följande centrala innehåll:</w:t>
      </w:r>
    </w:p>
    <w:p w:rsidR="00000000" w:rsidRDefault="001E3979">
      <w:pPr>
        <w:pStyle w:val="Normalwebb"/>
        <w:spacing w:before="0" w:beforeAutospacing="0" w:after="0" w:afterAutospacing="0"/>
        <w:rPr>
          <w:sz w:val="25"/>
          <w:szCs w:val="25"/>
          <w:lang w:val="sv-SE"/>
        </w:rPr>
      </w:pPr>
      <w:r>
        <w:rPr>
          <w:b/>
          <w:bCs/>
          <w:sz w:val="25"/>
          <w:szCs w:val="25"/>
          <w:lang w:val="sv-SE"/>
        </w:rPr>
        <w:t>Kommunikationens innehåll</w:t>
      </w:r>
      <w:r>
        <w:rPr>
          <w:sz w:val="25"/>
          <w:szCs w:val="25"/>
          <w:lang w:val="sv-SE"/>
        </w:rPr>
        <w:t xml:space="preserve"> </w:t>
      </w:r>
    </w:p>
    <w:p w:rsidR="00000000" w:rsidRDefault="001E3979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Aktuella och kända ämnesområden; intressen, vardagliga situationer, aktiviteter och händelseförlopp</w:t>
      </w:r>
      <w:r>
        <w:rPr>
          <w:sz w:val="22"/>
          <w:szCs w:val="25"/>
          <w:lang w:val="sv-SE"/>
        </w:rPr>
        <w:t>; relationer och etiska frågor; åsikter, erfarenheter, känslor och framtidsplaner.</w:t>
      </w:r>
    </w:p>
    <w:p w:rsidR="00000000" w:rsidRDefault="001E3979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Levnadsvillkor, traditioner, sociala relationer och kulturella företeelser i sammanhang och områden där språket används.</w:t>
      </w:r>
    </w:p>
    <w:p w:rsidR="00000000" w:rsidRDefault="001E3979">
      <w:pPr>
        <w:pStyle w:val="Normalwebb"/>
        <w:spacing w:before="0" w:beforeAutospacing="0" w:after="0" w:afterAutospacing="0"/>
        <w:rPr>
          <w:sz w:val="25"/>
          <w:szCs w:val="25"/>
          <w:lang w:val="sv-SE"/>
        </w:rPr>
      </w:pPr>
      <w:r>
        <w:rPr>
          <w:b/>
          <w:bCs/>
          <w:sz w:val="25"/>
          <w:szCs w:val="25"/>
          <w:lang w:val="sv-SE"/>
        </w:rPr>
        <w:t>Reception</w:t>
      </w:r>
      <w:r>
        <w:rPr>
          <w:sz w:val="25"/>
          <w:szCs w:val="25"/>
          <w:lang w:val="sv-SE"/>
        </w:rPr>
        <w:t xml:space="preserve"> </w:t>
      </w:r>
    </w:p>
    <w:p w:rsidR="00000000" w:rsidRDefault="001E397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Talat språk, även med viss regional och s</w:t>
      </w:r>
      <w:r>
        <w:rPr>
          <w:sz w:val="22"/>
          <w:szCs w:val="25"/>
          <w:lang w:val="sv-SE"/>
        </w:rPr>
        <w:t>ocial färgning, och texter, som är instruerande, beskrivande, berättande, diskuterande, argumenterande och kontaktskapande, även via film och andra medier.</w:t>
      </w:r>
    </w:p>
    <w:p w:rsidR="00000000" w:rsidRDefault="001E397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Samtal och sammanhängande talat språk, till exempel dialoger och intervjuer.</w:t>
      </w:r>
    </w:p>
    <w:p w:rsidR="00000000" w:rsidRDefault="001E397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Skönlitteratur och anna</w:t>
      </w:r>
      <w:r>
        <w:rPr>
          <w:sz w:val="22"/>
          <w:szCs w:val="25"/>
          <w:lang w:val="sv-SE"/>
        </w:rPr>
        <w:t>n fiktion, även i talad och dramatiserad form, samt sånger och dikter.</w:t>
      </w:r>
    </w:p>
    <w:p w:rsidR="00000000" w:rsidRDefault="001E397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Sakprosa av olika slag och med olika syften, till exempel reportage.</w:t>
      </w:r>
    </w:p>
    <w:p w:rsidR="00000000" w:rsidRDefault="001E397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Strategier för att uppfatta detaljer och förstå sammanhang samt för att anpassa lyssnande och läsning till framställ</w:t>
      </w:r>
      <w:r>
        <w:rPr>
          <w:sz w:val="22"/>
          <w:szCs w:val="25"/>
          <w:lang w:val="sv-SE"/>
        </w:rPr>
        <w:t>ningens form, innehåll och syfte.</w:t>
      </w:r>
    </w:p>
    <w:p w:rsidR="00000000" w:rsidRDefault="001E397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Olika sätt att söka, välja och värdera innehållet i texter och talat språk.</w:t>
      </w:r>
    </w:p>
    <w:p w:rsidR="00000000" w:rsidRDefault="001E397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Språkliga företeelser, till exempel uttal, intonation, grammatiska strukturer och satsbyggnad samt ord med olika stilvärde och fasta språkliga utt</w:t>
      </w:r>
      <w:r>
        <w:rPr>
          <w:sz w:val="22"/>
          <w:szCs w:val="25"/>
          <w:lang w:val="sv-SE"/>
        </w:rPr>
        <w:t>ryck, i det språk eleverna möter.</w:t>
      </w:r>
    </w:p>
    <w:p w:rsidR="00000000" w:rsidRDefault="001E397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Hur texter och talat språk kan varieras för olika syften och sammanhang.</w:t>
      </w:r>
    </w:p>
    <w:p w:rsidR="00000000" w:rsidRDefault="001E397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Hur sammanbindande ord och andra uttryck används för att skapa struktur och språkligt sammanhängande helheter.</w:t>
      </w:r>
    </w:p>
    <w:p w:rsidR="00000000" w:rsidRDefault="001E3979">
      <w:pPr>
        <w:pStyle w:val="Normalwebb"/>
        <w:spacing w:before="0" w:beforeAutospacing="0" w:after="0" w:afterAutospacing="0"/>
        <w:rPr>
          <w:sz w:val="25"/>
          <w:szCs w:val="25"/>
          <w:lang w:val="sv-SE"/>
        </w:rPr>
      </w:pPr>
      <w:r>
        <w:rPr>
          <w:b/>
          <w:bCs/>
          <w:sz w:val="25"/>
          <w:szCs w:val="25"/>
          <w:lang w:val="sv-SE"/>
        </w:rPr>
        <w:t>Produktion och interaktion</w:t>
      </w:r>
      <w:r>
        <w:rPr>
          <w:sz w:val="25"/>
          <w:szCs w:val="25"/>
          <w:lang w:val="sv-SE"/>
        </w:rPr>
        <w:t xml:space="preserve"> </w:t>
      </w:r>
    </w:p>
    <w:p w:rsidR="00000000" w:rsidRDefault="001E3979">
      <w:pPr>
        <w:numPr>
          <w:ilvl w:val="0"/>
          <w:numId w:val="3"/>
        </w:numPr>
        <w:spacing w:before="100" w:beforeAutospacing="1" w:after="100" w:afterAutospacing="1"/>
        <w:rPr>
          <w:sz w:val="25"/>
          <w:szCs w:val="25"/>
          <w:u w:val="single"/>
          <w:lang w:val="sv-SE"/>
        </w:rPr>
      </w:pPr>
      <w:r>
        <w:rPr>
          <w:sz w:val="25"/>
          <w:szCs w:val="25"/>
          <w:u w:val="single"/>
          <w:lang w:val="sv-SE"/>
        </w:rPr>
        <w:t>Instruktio</w:t>
      </w:r>
      <w:r>
        <w:rPr>
          <w:sz w:val="25"/>
          <w:szCs w:val="25"/>
          <w:u w:val="single"/>
          <w:lang w:val="sv-SE"/>
        </w:rPr>
        <w:t>ner, berättelser och beskrivningar i sammanhängande tal och skrift. Samtal, diskussion och argumentation för kommunikation och kontakt i olika situationer.</w:t>
      </w:r>
    </w:p>
    <w:p w:rsidR="00000000" w:rsidRDefault="001E3979">
      <w:pPr>
        <w:numPr>
          <w:ilvl w:val="0"/>
          <w:numId w:val="3"/>
        </w:numPr>
        <w:spacing w:before="100" w:beforeAutospacing="1" w:after="100" w:afterAutospacing="1"/>
        <w:rPr>
          <w:sz w:val="25"/>
          <w:szCs w:val="25"/>
          <w:u w:val="single"/>
          <w:lang w:val="sv-SE"/>
        </w:rPr>
      </w:pPr>
      <w:r>
        <w:rPr>
          <w:sz w:val="25"/>
          <w:szCs w:val="25"/>
          <w:u w:val="single"/>
          <w:lang w:val="sv-SE"/>
        </w:rPr>
        <w:t>Strategier för att lösa språkliga problem, till exempel med hjälp av omformuleringar, frågor och för</w:t>
      </w:r>
      <w:r>
        <w:rPr>
          <w:sz w:val="25"/>
          <w:szCs w:val="25"/>
          <w:u w:val="single"/>
          <w:lang w:val="sv-SE"/>
        </w:rPr>
        <w:t>klaringar.</w:t>
      </w:r>
    </w:p>
    <w:p w:rsidR="00000000" w:rsidRDefault="001E3979">
      <w:pPr>
        <w:numPr>
          <w:ilvl w:val="0"/>
          <w:numId w:val="3"/>
        </w:numPr>
        <w:spacing w:before="100" w:beforeAutospacing="1" w:after="100" w:afterAutospacing="1"/>
        <w:rPr>
          <w:sz w:val="25"/>
          <w:szCs w:val="25"/>
          <w:u w:val="single"/>
          <w:lang w:val="sv-SE"/>
        </w:rPr>
      </w:pPr>
      <w:r>
        <w:rPr>
          <w:sz w:val="25"/>
          <w:szCs w:val="25"/>
          <w:u w:val="single"/>
          <w:lang w:val="sv-SE"/>
        </w:rPr>
        <w:t>Strategier för att bidra till och aktivt medverka i samtal, till exempel genom att ge bekräftelse, ställa följdfrågor och ta initiativ till nya frågeställningar eller ämnesområden.</w:t>
      </w:r>
    </w:p>
    <w:p w:rsidR="00000000" w:rsidRDefault="001E3979">
      <w:pPr>
        <w:numPr>
          <w:ilvl w:val="0"/>
          <w:numId w:val="3"/>
        </w:numPr>
        <w:spacing w:before="100" w:beforeAutospacing="1" w:after="100" w:afterAutospacing="1"/>
        <w:rPr>
          <w:sz w:val="25"/>
          <w:szCs w:val="25"/>
          <w:u w:val="single"/>
          <w:lang w:val="sv-SE"/>
        </w:rPr>
      </w:pPr>
      <w:r>
        <w:rPr>
          <w:sz w:val="25"/>
          <w:szCs w:val="25"/>
          <w:u w:val="single"/>
          <w:lang w:val="sv-SE"/>
        </w:rPr>
        <w:t>Språklig säkerhet när det gäller till exempel uttal, intonation,</w:t>
      </w:r>
      <w:r>
        <w:rPr>
          <w:sz w:val="25"/>
          <w:szCs w:val="25"/>
          <w:u w:val="single"/>
          <w:lang w:val="sv-SE"/>
        </w:rPr>
        <w:t xml:space="preserve"> fasta språkliga uttryck och satsbyggnad, mot tydlighet, variation och flyt.</w:t>
      </w:r>
    </w:p>
    <w:p w:rsidR="00000000" w:rsidRDefault="001E3979">
      <w:pPr>
        <w:numPr>
          <w:ilvl w:val="0"/>
          <w:numId w:val="3"/>
        </w:numPr>
        <w:spacing w:before="100" w:beforeAutospacing="1" w:after="100" w:afterAutospacing="1"/>
        <w:rPr>
          <w:sz w:val="25"/>
          <w:szCs w:val="25"/>
          <w:u w:val="single"/>
          <w:lang w:val="sv-SE"/>
        </w:rPr>
      </w:pPr>
      <w:r>
        <w:rPr>
          <w:sz w:val="25"/>
          <w:szCs w:val="25"/>
          <w:u w:val="single"/>
          <w:lang w:val="sv-SE"/>
        </w:rPr>
        <w:t>Bearbetning av egna och andras muntliga och skriftliga framställningar för att variera, tydliggöra, precisera och anpassa dem till syfte, mottagare och situation.</w:t>
      </w:r>
    </w:p>
    <w:p w:rsidR="00000000" w:rsidRDefault="001E3979">
      <w:pPr>
        <w:pStyle w:val="Rubrik2"/>
        <w:pBdr>
          <w:bottom w:val="single" w:sz="36" w:space="8" w:color="EEEEE9"/>
        </w:pBdr>
        <w:spacing w:before="180" w:beforeAutospacing="0" w:after="180" w:afterAutospacing="0"/>
        <w:rPr>
          <w:sz w:val="24"/>
          <w:lang w:val="sv-SE"/>
        </w:rPr>
      </w:pPr>
      <w:r>
        <w:rPr>
          <w:sz w:val="24"/>
          <w:lang w:val="sv-SE"/>
        </w:rPr>
        <w:t xml:space="preserve">Kunskapskrav </w:t>
      </w:r>
    </w:p>
    <w:p w:rsidR="00000000" w:rsidRDefault="001E3979">
      <w:pPr>
        <w:pStyle w:val="Rubrik4"/>
        <w:rPr>
          <w:sz w:val="22"/>
          <w:lang w:val="sv-SE"/>
        </w:rPr>
      </w:pPr>
      <w:r>
        <w:rPr>
          <w:sz w:val="22"/>
          <w:lang w:val="sv-SE"/>
        </w:rPr>
        <w:t>Be</w:t>
      </w:r>
      <w:r>
        <w:rPr>
          <w:sz w:val="22"/>
          <w:lang w:val="sv-SE"/>
        </w:rPr>
        <w:t>tyget E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 xml:space="preserve">Eleven förstår </w:t>
      </w:r>
      <w:r>
        <w:rPr>
          <w:b/>
          <w:bCs/>
          <w:sz w:val="22"/>
          <w:szCs w:val="25"/>
          <w:lang w:val="sv-SE"/>
        </w:rPr>
        <w:t>det</w:t>
      </w:r>
      <w:r>
        <w:rPr>
          <w:sz w:val="22"/>
          <w:szCs w:val="25"/>
          <w:lang w:val="sv-SE"/>
        </w:rPr>
        <w:t xml:space="preserve"> </w:t>
      </w:r>
      <w:r>
        <w:rPr>
          <w:b/>
          <w:bCs/>
          <w:sz w:val="22"/>
          <w:szCs w:val="25"/>
          <w:lang w:val="sv-SE"/>
        </w:rPr>
        <w:t xml:space="preserve">huvudsakliga innehållet och uppfattar tydliga </w:t>
      </w:r>
      <w:r>
        <w:rPr>
          <w:sz w:val="22"/>
          <w:szCs w:val="25"/>
          <w:lang w:val="sv-SE"/>
        </w:rPr>
        <w:t xml:space="preserve">detaljer i talat språk i måttligt tempo samt i lättillgängliga texter i olika genrer. Eleven visar sin förståelse genom att </w:t>
      </w:r>
      <w:r>
        <w:rPr>
          <w:b/>
          <w:bCs/>
          <w:sz w:val="22"/>
          <w:szCs w:val="25"/>
          <w:lang w:val="sv-SE"/>
        </w:rPr>
        <w:t>översiktligt</w:t>
      </w:r>
      <w:r>
        <w:rPr>
          <w:sz w:val="22"/>
          <w:szCs w:val="25"/>
          <w:lang w:val="sv-SE"/>
        </w:rPr>
        <w:t xml:space="preserve"> redogöra för, diskutera och kommentera innehål</w:t>
      </w:r>
      <w:r>
        <w:rPr>
          <w:sz w:val="22"/>
          <w:szCs w:val="25"/>
          <w:lang w:val="sv-SE"/>
        </w:rPr>
        <w:t>l och detaljer samt genom att med</w:t>
      </w:r>
      <w:r>
        <w:rPr>
          <w:b/>
          <w:bCs/>
          <w:sz w:val="22"/>
          <w:szCs w:val="25"/>
          <w:lang w:val="sv-SE"/>
        </w:rPr>
        <w:t xml:space="preserve"> godtagbart </w:t>
      </w:r>
      <w:r>
        <w:rPr>
          <w:sz w:val="22"/>
          <w:szCs w:val="25"/>
          <w:lang w:val="sv-SE"/>
        </w:rPr>
        <w:t>resultat agera utifrån budskap och instruktioner i innehållet.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För att underlätta sin förståelse av innehållet i det talade språket och texterna väljer och använder eleven</w:t>
      </w:r>
      <w:r>
        <w:rPr>
          <w:b/>
          <w:bCs/>
          <w:sz w:val="22"/>
          <w:szCs w:val="25"/>
          <w:lang w:val="sv-SE"/>
        </w:rPr>
        <w:t xml:space="preserve"> någon </w:t>
      </w:r>
      <w:r>
        <w:rPr>
          <w:sz w:val="22"/>
          <w:szCs w:val="25"/>
          <w:lang w:val="sv-SE"/>
        </w:rPr>
        <w:t>strategi för lyssnande och läsnin</w:t>
      </w:r>
      <w:r>
        <w:rPr>
          <w:sz w:val="22"/>
          <w:szCs w:val="25"/>
          <w:lang w:val="sv-SE"/>
        </w:rPr>
        <w:t>g.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 xml:space="preserve">Eleven väljer texter och talat språk från olika medier, samt använder </w:t>
      </w:r>
      <w:r>
        <w:rPr>
          <w:b/>
          <w:bCs/>
          <w:sz w:val="22"/>
          <w:szCs w:val="25"/>
          <w:lang w:val="sv-SE"/>
        </w:rPr>
        <w:t xml:space="preserve">med viss relevans </w:t>
      </w:r>
      <w:r>
        <w:rPr>
          <w:sz w:val="22"/>
          <w:szCs w:val="25"/>
          <w:lang w:val="sv-SE"/>
        </w:rPr>
        <w:t>det valda materialet i sin egen produktion och interaktion.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 xml:space="preserve">I muntliga och skriftliga framställningar i olika genrer formulerar sig eleven </w:t>
      </w:r>
      <w:r>
        <w:rPr>
          <w:b/>
          <w:bCs/>
          <w:sz w:val="22"/>
          <w:szCs w:val="25"/>
          <w:lang w:val="sv-SE"/>
        </w:rPr>
        <w:t xml:space="preserve">enkelt, begripligt </w:t>
      </w:r>
      <w:r>
        <w:rPr>
          <w:sz w:val="22"/>
          <w:szCs w:val="25"/>
          <w:lang w:val="sv-SE"/>
        </w:rPr>
        <w:t>och</w:t>
      </w:r>
      <w:r>
        <w:rPr>
          <w:b/>
          <w:bCs/>
          <w:sz w:val="22"/>
          <w:szCs w:val="25"/>
          <w:lang w:val="sv-SE"/>
        </w:rPr>
        <w:t xml:space="preserve"> rel</w:t>
      </w:r>
      <w:r>
        <w:rPr>
          <w:b/>
          <w:bCs/>
          <w:sz w:val="22"/>
          <w:szCs w:val="25"/>
          <w:lang w:val="sv-SE"/>
        </w:rPr>
        <w:t>ativt</w:t>
      </w:r>
      <w:r>
        <w:rPr>
          <w:sz w:val="22"/>
          <w:szCs w:val="25"/>
          <w:lang w:val="sv-SE"/>
        </w:rPr>
        <w:t xml:space="preserve"> sammanhängande. För att förtydliga och variera sin kommunikation bearbetar eleven, och gör </w:t>
      </w:r>
      <w:r>
        <w:rPr>
          <w:b/>
          <w:bCs/>
          <w:sz w:val="22"/>
          <w:szCs w:val="25"/>
          <w:lang w:val="sv-SE"/>
        </w:rPr>
        <w:t>enkla</w:t>
      </w:r>
      <w:r>
        <w:rPr>
          <w:sz w:val="22"/>
          <w:szCs w:val="25"/>
          <w:lang w:val="sv-SE"/>
        </w:rPr>
        <w:t xml:space="preserve"> förbättringar av, egna framställningar.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 xml:space="preserve">I muntlig och skriftlig interaktion i olika sammanhang uttrycker sig eleven </w:t>
      </w:r>
      <w:r>
        <w:rPr>
          <w:b/>
          <w:bCs/>
          <w:sz w:val="22"/>
          <w:szCs w:val="25"/>
          <w:lang w:val="sv-SE"/>
        </w:rPr>
        <w:t xml:space="preserve">begripligt och enkelt </w:t>
      </w:r>
      <w:r>
        <w:rPr>
          <w:sz w:val="22"/>
          <w:szCs w:val="25"/>
          <w:lang w:val="sv-SE"/>
        </w:rPr>
        <w:t xml:space="preserve">samt </w:t>
      </w:r>
      <w:r>
        <w:rPr>
          <w:b/>
          <w:bCs/>
          <w:sz w:val="22"/>
          <w:szCs w:val="25"/>
          <w:lang w:val="sv-SE"/>
        </w:rPr>
        <w:t>i någon må</w:t>
      </w:r>
      <w:r>
        <w:rPr>
          <w:b/>
          <w:bCs/>
          <w:sz w:val="22"/>
          <w:szCs w:val="25"/>
          <w:lang w:val="sv-SE"/>
        </w:rPr>
        <w:t xml:space="preserve">n anpassat </w:t>
      </w:r>
      <w:r>
        <w:rPr>
          <w:sz w:val="22"/>
          <w:szCs w:val="25"/>
          <w:lang w:val="sv-SE"/>
        </w:rPr>
        <w:t xml:space="preserve">till syfte, mottagare och situation. Dessutom väljer och använder eleven </w:t>
      </w:r>
      <w:r>
        <w:rPr>
          <w:b/>
          <w:bCs/>
          <w:sz w:val="22"/>
          <w:szCs w:val="25"/>
          <w:lang w:val="sv-SE"/>
        </w:rPr>
        <w:t xml:space="preserve">i huvudsak </w:t>
      </w:r>
      <w:r>
        <w:rPr>
          <w:sz w:val="22"/>
          <w:szCs w:val="25"/>
          <w:lang w:val="sv-SE"/>
        </w:rPr>
        <w:t xml:space="preserve">fungerande strategier som </w:t>
      </w:r>
      <w:r>
        <w:rPr>
          <w:b/>
          <w:bCs/>
          <w:sz w:val="22"/>
          <w:szCs w:val="25"/>
          <w:lang w:val="sv-SE"/>
        </w:rPr>
        <w:t xml:space="preserve">i viss mån </w:t>
      </w:r>
      <w:r>
        <w:rPr>
          <w:sz w:val="22"/>
          <w:szCs w:val="25"/>
          <w:lang w:val="sv-SE"/>
        </w:rPr>
        <w:t>löser problem i och förbättrar interaktionen.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 xml:space="preserve">Eleven diskuterar </w:t>
      </w:r>
      <w:r>
        <w:rPr>
          <w:b/>
          <w:bCs/>
          <w:sz w:val="22"/>
          <w:szCs w:val="25"/>
          <w:lang w:val="sv-SE"/>
        </w:rPr>
        <w:t xml:space="preserve">översiktligt </w:t>
      </w:r>
      <w:r>
        <w:rPr>
          <w:sz w:val="22"/>
          <w:szCs w:val="25"/>
          <w:lang w:val="sv-SE"/>
        </w:rPr>
        <w:t>några företeelser i olika sammanhang och område</w:t>
      </w:r>
      <w:r>
        <w:rPr>
          <w:sz w:val="22"/>
          <w:szCs w:val="25"/>
          <w:lang w:val="sv-SE"/>
        </w:rPr>
        <w:t xml:space="preserve">n där språket används, och gör då också </w:t>
      </w:r>
      <w:r>
        <w:rPr>
          <w:b/>
          <w:bCs/>
          <w:sz w:val="22"/>
          <w:szCs w:val="25"/>
          <w:lang w:val="sv-SE"/>
        </w:rPr>
        <w:t xml:space="preserve">enkla </w:t>
      </w:r>
      <w:r>
        <w:rPr>
          <w:sz w:val="22"/>
          <w:szCs w:val="25"/>
          <w:lang w:val="sv-SE"/>
        </w:rPr>
        <w:t>jämförelser med egna erfarenheter och kunskaper.</w:t>
      </w:r>
    </w:p>
    <w:p w:rsidR="00000000" w:rsidRDefault="001E3979">
      <w:pPr>
        <w:pStyle w:val="Rubrik4"/>
        <w:rPr>
          <w:sz w:val="22"/>
          <w:lang w:val="sv-SE"/>
        </w:rPr>
      </w:pPr>
      <w:r>
        <w:rPr>
          <w:sz w:val="22"/>
          <w:lang w:val="sv-SE"/>
        </w:rPr>
        <w:t>Betyget D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Betyget D innebär att kunskapskraven för E och till övervägande del för C är uppfyllda.</w:t>
      </w:r>
    </w:p>
    <w:p w:rsidR="00000000" w:rsidRDefault="001E3979">
      <w:pPr>
        <w:pStyle w:val="Rubrik4"/>
        <w:rPr>
          <w:sz w:val="22"/>
          <w:lang w:val="sv-SE"/>
        </w:rPr>
      </w:pPr>
      <w:r>
        <w:rPr>
          <w:sz w:val="22"/>
          <w:lang w:val="sv-SE"/>
        </w:rPr>
        <w:t>Betyget C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 xml:space="preserve">Eleven förstår </w:t>
      </w:r>
      <w:r>
        <w:rPr>
          <w:b/>
          <w:bCs/>
          <w:sz w:val="22"/>
          <w:szCs w:val="25"/>
          <w:lang w:val="sv-SE"/>
        </w:rPr>
        <w:t>det</w:t>
      </w:r>
      <w:r>
        <w:rPr>
          <w:sz w:val="22"/>
          <w:szCs w:val="25"/>
          <w:lang w:val="sv-SE"/>
        </w:rPr>
        <w:t xml:space="preserve"> </w:t>
      </w:r>
      <w:r>
        <w:rPr>
          <w:b/>
          <w:bCs/>
          <w:sz w:val="22"/>
          <w:szCs w:val="25"/>
          <w:lang w:val="sv-SE"/>
        </w:rPr>
        <w:t>huvudsakliga innehållet och uppfat</w:t>
      </w:r>
      <w:r>
        <w:rPr>
          <w:b/>
          <w:bCs/>
          <w:sz w:val="22"/>
          <w:szCs w:val="25"/>
          <w:lang w:val="sv-SE"/>
        </w:rPr>
        <w:t xml:space="preserve">tar väsentliga </w:t>
      </w:r>
      <w:r>
        <w:rPr>
          <w:sz w:val="22"/>
          <w:szCs w:val="25"/>
          <w:lang w:val="sv-SE"/>
        </w:rPr>
        <w:t xml:space="preserve">detaljer i talat språk i måttligt tempo samt i lättillgängliga texter i olika genrer. Eleven visar sin förståelse genom att </w:t>
      </w:r>
      <w:r>
        <w:rPr>
          <w:b/>
          <w:bCs/>
          <w:sz w:val="22"/>
          <w:szCs w:val="25"/>
          <w:lang w:val="sv-SE"/>
        </w:rPr>
        <w:t>välgrundat</w:t>
      </w:r>
      <w:r>
        <w:rPr>
          <w:sz w:val="22"/>
          <w:szCs w:val="25"/>
          <w:lang w:val="sv-SE"/>
        </w:rPr>
        <w:t xml:space="preserve"> redogöra för, diskutera och kommentera innehåll och detaljer samt genom att med</w:t>
      </w:r>
      <w:r>
        <w:rPr>
          <w:b/>
          <w:bCs/>
          <w:sz w:val="22"/>
          <w:szCs w:val="25"/>
          <w:lang w:val="sv-SE"/>
        </w:rPr>
        <w:t xml:space="preserve"> tillfredsställande </w:t>
      </w:r>
      <w:r>
        <w:rPr>
          <w:sz w:val="22"/>
          <w:szCs w:val="25"/>
          <w:lang w:val="sv-SE"/>
        </w:rPr>
        <w:t>resulta</w:t>
      </w:r>
      <w:r>
        <w:rPr>
          <w:sz w:val="22"/>
          <w:szCs w:val="25"/>
          <w:lang w:val="sv-SE"/>
        </w:rPr>
        <w:t>t agera utifrån budskap och instruktioner i innehållet.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 xml:space="preserve">För att underlätta sin förståelse av innehållet i det talade språket och texterna väljer och använder eleven </w:t>
      </w:r>
      <w:r>
        <w:rPr>
          <w:b/>
          <w:bCs/>
          <w:sz w:val="22"/>
          <w:szCs w:val="25"/>
          <w:lang w:val="sv-SE"/>
        </w:rPr>
        <w:t>i viss utsträckning</w:t>
      </w:r>
      <w:r>
        <w:rPr>
          <w:sz w:val="22"/>
          <w:szCs w:val="25"/>
          <w:lang w:val="sv-SE"/>
        </w:rPr>
        <w:t xml:space="preserve"> strategier för lyssnande och läsning.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Eleven väljer texter och talat sp</w:t>
      </w:r>
      <w:r>
        <w:rPr>
          <w:sz w:val="22"/>
          <w:szCs w:val="25"/>
          <w:lang w:val="sv-SE"/>
        </w:rPr>
        <w:t xml:space="preserve">råk från olika medier, samt använder </w:t>
      </w:r>
      <w:r>
        <w:rPr>
          <w:b/>
          <w:bCs/>
          <w:sz w:val="22"/>
          <w:szCs w:val="25"/>
          <w:lang w:val="sv-SE"/>
        </w:rPr>
        <w:t xml:space="preserve">på ett relevant sätt </w:t>
      </w:r>
      <w:r>
        <w:rPr>
          <w:sz w:val="22"/>
          <w:szCs w:val="25"/>
          <w:lang w:val="sv-SE"/>
        </w:rPr>
        <w:t>det valda materialet i sin egen produktion och interaktion.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 xml:space="preserve">I muntliga och skriftliga framställningar i olika genrer formulerar sig eleven </w:t>
      </w:r>
      <w:r>
        <w:rPr>
          <w:b/>
          <w:bCs/>
          <w:sz w:val="22"/>
          <w:szCs w:val="25"/>
          <w:lang w:val="sv-SE"/>
        </w:rPr>
        <w:t xml:space="preserve">relativt varierat, relativt tydligt </w:t>
      </w:r>
      <w:r>
        <w:rPr>
          <w:sz w:val="22"/>
          <w:szCs w:val="25"/>
          <w:lang w:val="sv-SE"/>
        </w:rPr>
        <w:t xml:space="preserve">och </w:t>
      </w:r>
      <w:r>
        <w:rPr>
          <w:b/>
          <w:bCs/>
          <w:sz w:val="22"/>
          <w:szCs w:val="25"/>
          <w:lang w:val="sv-SE"/>
        </w:rPr>
        <w:t>relativt</w:t>
      </w:r>
      <w:r>
        <w:rPr>
          <w:sz w:val="22"/>
          <w:szCs w:val="25"/>
          <w:lang w:val="sv-SE"/>
        </w:rPr>
        <w:t xml:space="preserve"> sammanhäng</w:t>
      </w:r>
      <w:r>
        <w:rPr>
          <w:sz w:val="22"/>
          <w:szCs w:val="25"/>
          <w:lang w:val="sv-SE"/>
        </w:rPr>
        <w:t xml:space="preserve">ande. </w:t>
      </w:r>
      <w:r>
        <w:rPr>
          <w:b/>
          <w:bCs/>
          <w:sz w:val="22"/>
          <w:szCs w:val="25"/>
          <w:lang w:val="sv-SE"/>
        </w:rPr>
        <w:t>Eleven formulerar sig även med visst flyt och i någon mån anpassat till syfte, mottagare och situation.</w:t>
      </w:r>
      <w:r>
        <w:rPr>
          <w:sz w:val="22"/>
          <w:szCs w:val="25"/>
          <w:lang w:val="sv-SE"/>
        </w:rPr>
        <w:t xml:space="preserve"> För att förtydliga och variera sin kommunikation bearbetar eleven, och gör </w:t>
      </w:r>
      <w:r>
        <w:rPr>
          <w:b/>
          <w:bCs/>
          <w:sz w:val="22"/>
          <w:szCs w:val="25"/>
          <w:lang w:val="sv-SE"/>
        </w:rPr>
        <w:t>välgrundade</w:t>
      </w:r>
      <w:r>
        <w:rPr>
          <w:sz w:val="22"/>
          <w:szCs w:val="25"/>
          <w:lang w:val="sv-SE"/>
        </w:rPr>
        <w:t xml:space="preserve"> förbättringar av, egna framställningar. 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I muntlig och skri</w:t>
      </w:r>
      <w:r>
        <w:rPr>
          <w:sz w:val="22"/>
          <w:szCs w:val="25"/>
          <w:lang w:val="sv-SE"/>
        </w:rPr>
        <w:t xml:space="preserve">ftlig interaktion i olika sammanhang uttrycker sig eleven </w:t>
      </w:r>
      <w:r>
        <w:rPr>
          <w:b/>
          <w:bCs/>
          <w:sz w:val="22"/>
          <w:szCs w:val="25"/>
          <w:lang w:val="sv-SE"/>
        </w:rPr>
        <w:t>tydligt och med visst flyt</w:t>
      </w:r>
      <w:r>
        <w:rPr>
          <w:sz w:val="22"/>
          <w:szCs w:val="25"/>
          <w:lang w:val="sv-SE"/>
        </w:rPr>
        <w:t xml:space="preserve"> samt </w:t>
      </w:r>
      <w:r>
        <w:rPr>
          <w:b/>
          <w:bCs/>
          <w:sz w:val="22"/>
          <w:szCs w:val="25"/>
          <w:lang w:val="sv-SE"/>
        </w:rPr>
        <w:t>med viss anpassning</w:t>
      </w:r>
      <w:r>
        <w:rPr>
          <w:sz w:val="22"/>
          <w:szCs w:val="25"/>
          <w:lang w:val="sv-SE"/>
        </w:rPr>
        <w:t xml:space="preserve"> till syfte, mottagare och situation. Dessutom väljer och använder eleven fungerande strategier som löser problem i och förbättrar interaktionen.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E</w:t>
      </w:r>
      <w:r>
        <w:rPr>
          <w:sz w:val="22"/>
          <w:szCs w:val="25"/>
          <w:lang w:val="sv-SE"/>
        </w:rPr>
        <w:t xml:space="preserve">leven diskuterar </w:t>
      </w:r>
      <w:r>
        <w:rPr>
          <w:b/>
          <w:bCs/>
          <w:sz w:val="22"/>
          <w:szCs w:val="25"/>
          <w:lang w:val="sv-SE"/>
        </w:rPr>
        <w:t xml:space="preserve">utförligt </w:t>
      </w:r>
      <w:r>
        <w:rPr>
          <w:sz w:val="22"/>
          <w:szCs w:val="25"/>
          <w:lang w:val="sv-SE"/>
        </w:rPr>
        <w:t xml:space="preserve">några företeelser i olika sammanhang och områden där språket används, och gör då också </w:t>
      </w:r>
      <w:r>
        <w:rPr>
          <w:b/>
          <w:bCs/>
          <w:sz w:val="22"/>
          <w:szCs w:val="25"/>
          <w:lang w:val="sv-SE"/>
        </w:rPr>
        <w:t>välutvecklade</w:t>
      </w:r>
      <w:r>
        <w:rPr>
          <w:sz w:val="22"/>
          <w:szCs w:val="25"/>
          <w:lang w:val="sv-SE"/>
        </w:rPr>
        <w:t xml:space="preserve"> jämförelser med egna erfarenheter och kunskaper.</w:t>
      </w:r>
    </w:p>
    <w:p w:rsidR="00000000" w:rsidRDefault="001E3979">
      <w:pPr>
        <w:pStyle w:val="Rubrik4"/>
        <w:rPr>
          <w:sz w:val="22"/>
          <w:lang w:val="sv-SE"/>
        </w:rPr>
      </w:pPr>
      <w:r>
        <w:rPr>
          <w:sz w:val="22"/>
          <w:lang w:val="sv-SE"/>
        </w:rPr>
        <w:t>Betyget B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Betyget B innebär att kunskapskraven för C och till övervägande del f</w:t>
      </w:r>
      <w:r>
        <w:rPr>
          <w:sz w:val="22"/>
          <w:szCs w:val="25"/>
          <w:lang w:val="sv-SE"/>
        </w:rPr>
        <w:t>ör A är uppfyllda.</w:t>
      </w:r>
    </w:p>
    <w:p w:rsidR="00000000" w:rsidRDefault="001E3979">
      <w:pPr>
        <w:pStyle w:val="Rubrik4"/>
        <w:rPr>
          <w:sz w:val="22"/>
          <w:lang w:val="sv-SE"/>
        </w:rPr>
      </w:pPr>
      <w:r>
        <w:rPr>
          <w:sz w:val="22"/>
          <w:lang w:val="sv-SE"/>
        </w:rPr>
        <w:t>Betyget A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 xml:space="preserve">Eleven förstår </w:t>
      </w:r>
      <w:r>
        <w:rPr>
          <w:b/>
          <w:bCs/>
          <w:sz w:val="22"/>
          <w:szCs w:val="25"/>
          <w:lang w:val="sv-SE"/>
        </w:rPr>
        <w:t xml:space="preserve">såväl helhet som </w:t>
      </w:r>
      <w:r>
        <w:rPr>
          <w:sz w:val="22"/>
          <w:szCs w:val="25"/>
          <w:lang w:val="sv-SE"/>
        </w:rPr>
        <w:t xml:space="preserve">detaljer i talat språk i måttligt tempo och i lättillgängliga texter i olika genrer. Eleven visar sin förståelse genom att </w:t>
      </w:r>
      <w:r>
        <w:rPr>
          <w:b/>
          <w:bCs/>
          <w:sz w:val="22"/>
          <w:szCs w:val="25"/>
          <w:lang w:val="sv-SE"/>
        </w:rPr>
        <w:t>välgrundat och nyanserat</w:t>
      </w:r>
      <w:r>
        <w:rPr>
          <w:sz w:val="22"/>
          <w:szCs w:val="25"/>
          <w:lang w:val="sv-SE"/>
        </w:rPr>
        <w:t xml:space="preserve"> redogöra för, diskutera och kommentera innehåll</w:t>
      </w:r>
      <w:r>
        <w:rPr>
          <w:sz w:val="22"/>
          <w:szCs w:val="25"/>
          <w:lang w:val="sv-SE"/>
        </w:rPr>
        <w:t xml:space="preserve"> och detaljer samt genom att med</w:t>
      </w:r>
      <w:r>
        <w:rPr>
          <w:b/>
          <w:bCs/>
          <w:sz w:val="22"/>
          <w:szCs w:val="25"/>
          <w:lang w:val="sv-SE"/>
        </w:rPr>
        <w:t xml:space="preserve"> gott </w:t>
      </w:r>
      <w:r>
        <w:rPr>
          <w:sz w:val="22"/>
          <w:szCs w:val="25"/>
          <w:lang w:val="sv-SE"/>
        </w:rPr>
        <w:t>resultat agera utifrån budskap och instruktioner i innehållet.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 xml:space="preserve">För att underlätta sin förståelse av innehållet i det talade språket och texterna väljer och använder eleven </w:t>
      </w:r>
      <w:r>
        <w:rPr>
          <w:b/>
          <w:bCs/>
          <w:sz w:val="22"/>
          <w:szCs w:val="25"/>
          <w:lang w:val="sv-SE"/>
        </w:rPr>
        <w:t xml:space="preserve">i viss utsträckning </w:t>
      </w:r>
      <w:r>
        <w:rPr>
          <w:sz w:val="22"/>
          <w:szCs w:val="25"/>
          <w:lang w:val="sv-SE"/>
        </w:rPr>
        <w:t>strategier för lyssnande o</w:t>
      </w:r>
      <w:r>
        <w:rPr>
          <w:sz w:val="22"/>
          <w:szCs w:val="25"/>
          <w:lang w:val="sv-SE"/>
        </w:rPr>
        <w:t>ch läsning.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 xml:space="preserve">Eleven väljer texter och talat språk från olika medier, samt använder </w:t>
      </w:r>
      <w:r>
        <w:rPr>
          <w:b/>
          <w:bCs/>
          <w:sz w:val="22"/>
          <w:szCs w:val="25"/>
          <w:lang w:val="sv-SE"/>
        </w:rPr>
        <w:t>på ett relevant och effektivt sätt</w:t>
      </w:r>
      <w:r>
        <w:rPr>
          <w:sz w:val="22"/>
          <w:szCs w:val="25"/>
          <w:lang w:val="sv-SE"/>
        </w:rPr>
        <w:t xml:space="preserve"> det valda materialet i sin egen produktion och interaktion.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 xml:space="preserve">I muntliga och skriftliga framställningar i olika genrer formulerar sig eleven </w:t>
      </w:r>
      <w:r>
        <w:rPr>
          <w:b/>
          <w:bCs/>
          <w:sz w:val="22"/>
          <w:szCs w:val="25"/>
          <w:lang w:val="sv-SE"/>
        </w:rPr>
        <w:t xml:space="preserve">relativt varierat, tydligt </w:t>
      </w:r>
      <w:r>
        <w:rPr>
          <w:sz w:val="22"/>
          <w:szCs w:val="25"/>
          <w:lang w:val="sv-SE"/>
        </w:rPr>
        <w:t xml:space="preserve">och sammanhängande. </w:t>
      </w:r>
      <w:r>
        <w:rPr>
          <w:b/>
          <w:bCs/>
          <w:sz w:val="22"/>
          <w:szCs w:val="25"/>
          <w:lang w:val="sv-SE"/>
        </w:rPr>
        <w:t>Eleven formulerar sig även med flyt och viss anpassning till syfte, mottagare och situation.</w:t>
      </w:r>
      <w:r>
        <w:rPr>
          <w:sz w:val="22"/>
          <w:szCs w:val="25"/>
          <w:lang w:val="sv-SE"/>
        </w:rPr>
        <w:t xml:space="preserve"> För att förtydliga och variera sin kommunikation bearbetar eleven, och gör </w:t>
      </w:r>
      <w:r>
        <w:rPr>
          <w:b/>
          <w:bCs/>
          <w:sz w:val="22"/>
          <w:szCs w:val="25"/>
          <w:lang w:val="sv-SE"/>
        </w:rPr>
        <w:t xml:space="preserve">välgrundade </w:t>
      </w:r>
      <w:r>
        <w:rPr>
          <w:sz w:val="22"/>
          <w:szCs w:val="25"/>
          <w:lang w:val="sv-SE"/>
        </w:rPr>
        <w:t>förbättringar av, egna framst</w:t>
      </w:r>
      <w:r>
        <w:rPr>
          <w:sz w:val="22"/>
          <w:szCs w:val="25"/>
          <w:lang w:val="sv-SE"/>
        </w:rPr>
        <w:t>ällningar.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 xml:space="preserve">I muntlig och skriftlig interaktion i olika sammanhang uttrycker sig eleven </w:t>
      </w:r>
      <w:r>
        <w:rPr>
          <w:b/>
          <w:bCs/>
          <w:sz w:val="22"/>
          <w:szCs w:val="25"/>
          <w:lang w:val="sv-SE"/>
        </w:rPr>
        <w:t>tydligt och</w:t>
      </w:r>
      <w:r>
        <w:rPr>
          <w:sz w:val="22"/>
          <w:szCs w:val="25"/>
          <w:lang w:val="sv-SE"/>
        </w:rPr>
        <w:t xml:space="preserve"> </w:t>
      </w:r>
      <w:r>
        <w:rPr>
          <w:b/>
          <w:bCs/>
          <w:sz w:val="22"/>
          <w:szCs w:val="25"/>
          <w:lang w:val="sv-SE"/>
        </w:rPr>
        <w:t xml:space="preserve">med flyt </w:t>
      </w:r>
      <w:r>
        <w:rPr>
          <w:sz w:val="22"/>
          <w:szCs w:val="25"/>
          <w:lang w:val="sv-SE"/>
        </w:rPr>
        <w:t>samt</w:t>
      </w:r>
      <w:r>
        <w:rPr>
          <w:b/>
          <w:bCs/>
          <w:sz w:val="22"/>
          <w:szCs w:val="25"/>
          <w:lang w:val="sv-SE"/>
        </w:rPr>
        <w:t xml:space="preserve"> med viss anpassning</w:t>
      </w:r>
      <w:r>
        <w:rPr>
          <w:sz w:val="22"/>
          <w:szCs w:val="25"/>
          <w:lang w:val="sv-SE"/>
        </w:rPr>
        <w:t xml:space="preserve"> till syfte, mottagare och situation. Dessutom väljer och använder eleven</w:t>
      </w:r>
      <w:r>
        <w:rPr>
          <w:b/>
          <w:bCs/>
          <w:sz w:val="22"/>
          <w:szCs w:val="25"/>
          <w:lang w:val="sv-SE"/>
        </w:rPr>
        <w:t xml:space="preserve"> väl </w:t>
      </w:r>
      <w:r>
        <w:rPr>
          <w:sz w:val="22"/>
          <w:szCs w:val="25"/>
          <w:lang w:val="sv-SE"/>
        </w:rPr>
        <w:t xml:space="preserve">fungerande strategier som löser problem i och </w:t>
      </w:r>
      <w:r>
        <w:rPr>
          <w:sz w:val="22"/>
          <w:szCs w:val="25"/>
          <w:lang w:val="sv-SE"/>
        </w:rPr>
        <w:t xml:space="preserve">förbättrar interaktionen </w:t>
      </w:r>
      <w:r>
        <w:rPr>
          <w:b/>
          <w:bCs/>
          <w:sz w:val="22"/>
          <w:szCs w:val="25"/>
          <w:lang w:val="sv-SE"/>
        </w:rPr>
        <w:t>och för den framåt på ett konstruktivt sätt</w:t>
      </w:r>
      <w:r>
        <w:rPr>
          <w:sz w:val="22"/>
          <w:szCs w:val="25"/>
          <w:lang w:val="sv-SE"/>
        </w:rPr>
        <w:t xml:space="preserve">. </w:t>
      </w:r>
    </w:p>
    <w:p w:rsidR="00000000" w:rsidRDefault="001E3979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Eleven diskuterar</w:t>
      </w:r>
      <w:r>
        <w:rPr>
          <w:b/>
          <w:bCs/>
          <w:sz w:val="22"/>
          <w:szCs w:val="25"/>
          <w:lang w:val="sv-SE"/>
        </w:rPr>
        <w:t xml:space="preserve"> utförligt och nyanserat </w:t>
      </w:r>
      <w:r>
        <w:rPr>
          <w:sz w:val="22"/>
          <w:szCs w:val="25"/>
          <w:lang w:val="sv-SE"/>
        </w:rPr>
        <w:t xml:space="preserve">några företeelser i olika sammanhang och områden där språket används, och gör då också </w:t>
      </w:r>
      <w:r>
        <w:rPr>
          <w:b/>
          <w:bCs/>
          <w:sz w:val="22"/>
          <w:szCs w:val="25"/>
          <w:lang w:val="sv-SE"/>
        </w:rPr>
        <w:t>välutvecklade och nyanserade</w:t>
      </w:r>
      <w:r>
        <w:rPr>
          <w:sz w:val="22"/>
          <w:szCs w:val="25"/>
          <w:lang w:val="sv-SE"/>
        </w:rPr>
        <w:t xml:space="preserve"> jämförelser med egna erfare</w:t>
      </w:r>
      <w:r>
        <w:rPr>
          <w:sz w:val="22"/>
          <w:szCs w:val="25"/>
          <w:lang w:val="sv-SE"/>
        </w:rPr>
        <w:t>nheter och kunskaper.</w:t>
      </w:r>
    </w:p>
    <w:p w:rsidR="001E3979" w:rsidRDefault="001E3979">
      <w:pPr>
        <w:rPr>
          <w:sz w:val="22"/>
          <w:lang w:val="sv-SE"/>
        </w:rPr>
      </w:pPr>
    </w:p>
    <w:sectPr w:rsidR="001E3979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3244"/>
    <w:multiLevelType w:val="hybridMultilevel"/>
    <w:tmpl w:val="4DFC4E1E"/>
    <w:lvl w:ilvl="0" w:tplc="3BA8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D84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123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ACFF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2E36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3E5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504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F6E6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C26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53892"/>
    <w:multiLevelType w:val="hybridMultilevel"/>
    <w:tmpl w:val="F2EE5B4E"/>
    <w:lvl w:ilvl="0" w:tplc="27F67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903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003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5033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9C43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44F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BCA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C8A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906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33D27"/>
    <w:multiLevelType w:val="hybridMultilevel"/>
    <w:tmpl w:val="A6AE0110"/>
    <w:lvl w:ilvl="0" w:tplc="1C843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E2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ACC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820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8C7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364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EC5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944C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8AE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ABE"/>
    <w:rsid w:val="000B1A08"/>
    <w:rsid w:val="000F121B"/>
    <w:rsid w:val="001115E4"/>
    <w:rsid w:val="001E3979"/>
    <w:rsid w:val="00521BAF"/>
    <w:rsid w:val="005F187C"/>
    <w:rsid w:val="00767B9A"/>
    <w:rsid w:val="00950ABE"/>
    <w:rsid w:val="00C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Rubrik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Rubrik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rdtext">
    <w:name w:val="Body Text"/>
    <w:basedOn w:val="Normal"/>
    <w:semiHidden/>
    <w:rPr>
      <w:b/>
      <w:bCs/>
      <w:sz w:val="28"/>
      <w:lang w:val="sv-SE"/>
    </w:rPr>
  </w:style>
  <w:style w:type="paragraph" w:styleId="Ingetavstnd">
    <w:name w:val="No Spacing"/>
    <w:uiPriority w:val="1"/>
    <w:qFormat/>
    <w:rsid w:val="005F187C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ska.be/exercicesdujour/0101/phrasesessentiellesecrireblanc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francaispourtous.com/pronoms_possessif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8824-1216-48B5-8F66-7509D342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1946</Words>
  <Characters>10317</Characters>
  <Application>Microsoft Office Word</Application>
  <DocSecurity>0</DocSecurity>
  <Lines>85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fin du semestre avril-mai 2013 :</vt:lpstr>
      <vt:lpstr>fin du semestre avril-mai 2013 :</vt:lpstr>
    </vt:vector>
  </TitlesOfParts>
  <Company>lycee de Kopparlunden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 du semestre avril-mai 2013 :</dc:title>
  <dc:creator>steff</dc:creator>
  <cp:lastModifiedBy>Gustafsson, Stefan</cp:lastModifiedBy>
  <cp:revision>2</cp:revision>
  <dcterms:created xsi:type="dcterms:W3CDTF">2016-10-17T03:26:00Z</dcterms:created>
  <dcterms:modified xsi:type="dcterms:W3CDTF">2016-10-17T03:26:00Z</dcterms:modified>
</cp:coreProperties>
</file>