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63A2" w14:textId="56357E03" w:rsidR="000B0A22" w:rsidRDefault="009A3F30">
      <w:proofErr w:type="gramStart"/>
      <w:r>
        <w:t>capitales</w:t>
      </w:r>
      <w:proofErr w:type="gramEnd"/>
      <w:r>
        <w:t>2</w:t>
      </w:r>
    </w:p>
    <w:p w14:paraId="50F3CE2F" w14:textId="77777777" w:rsidR="00C35577" w:rsidRPr="00C35577" w:rsidRDefault="00C35577" w:rsidP="00C35577">
      <w:pPr>
        <w:spacing w:after="0" w:line="240" w:lineRule="auto"/>
        <w:rPr>
          <w:rFonts w:ascii="Segoe UI" w:eastAsia="Times New Roman" w:hAnsi="Segoe UI" w:cs="Segoe UI"/>
          <w:b/>
          <w:bCs/>
          <w:color w:val="262626"/>
          <w:sz w:val="18"/>
          <w:szCs w:val="18"/>
          <w:lang w:eastAsia="fr-FR"/>
        </w:rPr>
      </w:pPr>
      <w:r w:rsidRPr="00C35577">
        <w:rPr>
          <w:rFonts w:ascii="Times New Roman" w:eastAsia="Times New Roman" w:hAnsi="Times New Roman" w:cs="Times New Roman"/>
          <w:sz w:val="24"/>
          <w:szCs w:val="24"/>
          <w:lang w:eastAsia="fr-FR"/>
        </w:rPr>
        <w:fldChar w:fldCharType="begin"/>
      </w:r>
      <w:r w:rsidRPr="00C35577">
        <w:rPr>
          <w:rFonts w:ascii="Times New Roman" w:eastAsia="Times New Roman" w:hAnsi="Times New Roman" w:cs="Times New Roman"/>
          <w:sz w:val="24"/>
          <w:szCs w:val="24"/>
          <w:lang w:eastAsia="fr-FR"/>
        </w:rPr>
        <w:instrText xml:space="preserve"> HYPERLINK "https://www.pinterest.fr/ma30190/france-les-villes-et-leurs-sp%C3%A9cialit%C3%A9s/les-gants-de-millau/" </w:instrText>
      </w:r>
      <w:r w:rsidRPr="00C35577">
        <w:rPr>
          <w:rFonts w:ascii="Times New Roman" w:eastAsia="Times New Roman" w:hAnsi="Times New Roman" w:cs="Times New Roman"/>
          <w:sz w:val="24"/>
          <w:szCs w:val="24"/>
          <w:lang w:eastAsia="fr-FR"/>
        </w:rPr>
        <w:fldChar w:fldCharType="separate"/>
      </w:r>
    </w:p>
    <w:p w14:paraId="3439CEEC" w14:textId="77777777" w:rsidR="00C35577" w:rsidRPr="00C35577" w:rsidRDefault="00C35577" w:rsidP="00C35577">
      <w:pPr>
        <w:spacing w:after="0" w:line="240" w:lineRule="auto"/>
        <w:outlineLvl w:val="1"/>
        <w:rPr>
          <w:rFonts w:ascii="Times New Roman" w:eastAsia="Times New Roman" w:hAnsi="Times New Roman" w:cs="Times New Roman"/>
          <w:b/>
          <w:bCs/>
          <w:sz w:val="36"/>
          <w:szCs w:val="36"/>
          <w:lang w:eastAsia="fr-FR"/>
        </w:rPr>
      </w:pPr>
      <w:proofErr w:type="gramStart"/>
      <w:r w:rsidRPr="00C35577">
        <w:rPr>
          <w:rFonts w:ascii="Segoe UI" w:eastAsia="Times New Roman" w:hAnsi="Segoe UI" w:cs="Segoe UI"/>
          <w:b/>
          <w:bCs/>
          <w:color w:val="262626"/>
          <w:sz w:val="36"/>
          <w:szCs w:val="36"/>
          <w:lang w:eastAsia="fr-FR"/>
        </w:rPr>
        <w:t>les</w:t>
      </w:r>
      <w:proofErr w:type="gramEnd"/>
      <w:r w:rsidRPr="00C35577">
        <w:rPr>
          <w:rFonts w:ascii="Segoe UI" w:eastAsia="Times New Roman" w:hAnsi="Segoe UI" w:cs="Segoe UI"/>
          <w:b/>
          <w:bCs/>
          <w:color w:val="262626"/>
          <w:sz w:val="36"/>
          <w:szCs w:val="36"/>
          <w:lang w:eastAsia="fr-FR"/>
        </w:rPr>
        <w:t xml:space="preserve"> gants de Millau</w:t>
      </w:r>
    </w:p>
    <w:p w14:paraId="1DF714DC" w14:textId="77777777" w:rsidR="00C35577" w:rsidRPr="00C35577" w:rsidRDefault="00C35577" w:rsidP="00C35577">
      <w:pPr>
        <w:rPr>
          <w:rFonts w:ascii="Segoe UI" w:eastAsia="Times New Roman" w:hAnsi="Segoe UI" w:cs="Segoe UI"/>
          <w:b/>
          <w:bCs/>
          <w:color w:val="262626"/>
          <w:sz w:val="18"/>
          <w:szCs w:val="18"/>
          <w:lang w:eastAsia="fr-FR"/>
        </w:rPr>
      </w:pPr>
      <w:r w:rsidRPr="00C35577">
        <w:rPr>
          <w:rFonts w:ascii="Times New Roman" w:eastAsia="Times New Roman" w:hAnsi="Times New Roman" w:cs="Times New Roman"/>
          <w:sz w:val="24"/>
          <w:szCs w:val="24"/>
          <w:lang w:eastAsia="fr-FR"/>
        </w:rPr>
        <w:fldChar w:fldCharType="end"/>
      </w:r>
      <w:r w:rsidRPr="00C35577">
        <w:rPr>
          <w:rFonts w:ascii="Times New Roman" w:eastAsia="Times New Roman" w:hAnsi="Times New Roman" w:cs="Times New Roman"/>
          <w:sz w:val="24"/>
          <w:szCs w:val="24"/>
          <w:lang w:eastAsia="fr-FR"/>
        </w:rPr>
        <w:fldChar w:fldCharType="begin"/>
      </w:r>
      <w:r w:rsidRPr="00C35577">
        <w:rPr>
          <w:rFonts w:ascii="Times New Roman" w:eastAsia="Times New Roman" w:hAnsi="Times New Roman" w:cs="Times New Roman"/>
          <w:sz w:val="24"/>
          <w:szCs w:val="24"/>
          <w:lang w:eastAsia="fr-FR"/>
        </w:rPr>
        <w:instrText xml:space="preserve"> HYPERLINK "https://www.pinterest.fr/ma30190/france-les-villes-et-leurs-sp%C3%A9cialit%C3%A9s/limoges-et-sa-porcelaine/" </w:instrText>
      </w:r>
      <w:r w:rsidRPr="00C35577">
        <w:rPr>
          <w:rFonts w:ascii="Times New Roman" w:eastAsia="Times New Roman" w:hAnsi="Times New Roman" w:cs="Times New Roman"/>
          <w:sz w:val="24"/>
          <w:szCs w:val="24"/>
          <w:lang w:eastAsia="fr-FR"/>
        </w:rPr>
        <w:fldChar w:fldCharType="separate"/>
      </w:r>
    </w:p>
    <w:p w14:paraId="2AE7FEC2" w14:textId="77777777" w:rsidR="00C35577" w:rsidRPr="00C35577" w:rsidRDefault="00C35577" w:rsidP="00C35577">
      <w:pPr>
        <w:spacing w:after="0" w:line="240" w:lineRule="auto"/>
        <w:outlineLvl w:val="1"/>
        <w:rPr>
          <w:rFonts w:ascii="Times New Roman" w:eastAsia="Times New Roman" w:hAnsi="Times New Roman" w:cs="Times New Roman"/>
          <w:b/>
          <w:bCs/>
          <w:sz w:val="36"/>
          <w:szCs w:val="36"/>
          <w:lang w:eastAsia="fr-FR"/>
        </w:rPr>
      </w:pPr>
      <w:r w:rsidRPr="00C35577">
        <w:rPr>
          <w:rFonts w:ascii="Segoe UI" w:eastAsia="Times New Roman" w:hAnsi="Segoe UI" w:cs="Segoe UI"/>
          <w:b/>
          <w:bCs/>
          <w:color w:val="262626"/>
          <w:sz w:val="36"/>
          <w:szCs w:val="36"/>
          <w:lang w:eastAsia="fr-FR"/>
        </w:rPr>
        <w:t>Limoges et sa porcelaine</w:t>
      </w:r>
    </w:p>
    <w:p w14:paraId="6431E2F7" w14:textId="77777777" w:rsidR="008C011B" w:rsidRDefault="00C35577" w:rsidP="008C011B">
      <w:pPr>
        <w:rPr>
          <w:rStyle w:val="Lienhypertexte"/>
          <w:rFonts w:ascii="Segoe UI" w:hAnsi="Segoe UI" w:cs="Segoe UI"/>
          <w:b/>
          <w:bCs/>
          <w:color w:val="262626"/>
          <w:sz w:val="18"/>
          <w:szCs w:val="18"/>
          <w:u w:val="none"/>
        </w:rPr>
      </w:pPr>
      <w:r w:rsidRPr="00C35577">
        <w:rPr>
          <w:rFonts w:ascii="Times New Roman" w:eastAsia="Times New Roman" w:hAnsi="Times New Roman" w:cs="Times New Roman"/>
          <w:sz w:val="24"/>
          <w:szCs w:val="24"/>
          <w:lang w:eastAsia="fr-FR"/>
        </w:rPr>
        <w:fldChar w:fldCharType="end"/>
      </w:r>
      <w:r w:rsidR="008C011B">
        <w:fldChar w:fldCharType="begin"/>
      </w:r>
      <w:r w:rsidR="008C011B">
        <w:instrText xml:space="preserve"> HYPERLINK "https://www.pinterest.fr/ma30190/france-les-villes-et-leurs-sp%C3%A9cialit%C3%A9s/villedieu-les-po%C3%ABles-ses-cuivres-ses-cloches/" </w:instrText>
      </w:r>
      <w:r w:rsidR="008C011B">
        <w:fldChar w:fldCharType="separate"/>
      </w:r>
    </w:p>
    <w:p w14:paraId="68DCFDB6" w14:textId="77777777" w:rsidR="008C011B" w:rsidRDefault="008C011B" w:rsidP="008C011B">
      <w:pPr>
        <w:pStyle w:val="Titre2"/>
        <w:spacing w:before="0" w:beforeAutospacing="0" w:after="0" w:afterAutospacing="0"/>
      </w:pPr>
      <w:r>
        <w:rPr>
          <w:rFonts w:ascii="Segoe UI" w:hAnsi="Segoe UI" w:cs="Segoe UI"/>
          <w:color w:val="262626"/>
        </w:rPr>
        <w:t xml:space="preserve">Villedieu les </w:t>
      </w:r>
      <w:proofErr w:type="spellStart"/>
      <w:r>
        <w:rPr>
          <w:rFonts w:ascii="Segoe UI" w:hAnsi="Segoe UI" w:cs="Segoe UI"/>
          <w:color w:val="262626"/>
        </w:rPr>
        <w:t>Poëles</w:t>
      </w:r>
      <w:proofErr w:type="spellEnd"/>
      <w:r>
        <w:rPr>
          <w:rFonts w:ascii="Segoe UI" w:hAnsi="Segoe UI" w:cs="Segoe UI"/>
          <w:color w:val="262626"/>
        </w:rPr>
        <w:t xml:space="preserve">, </w:t>
      </w:r>
      <w:proofErr w:type="gramStart"/>
      <w:r>
        <w:rPr>
          <w:rFonts w:ascii="Segoe UI" w:hAnsi="Segoe UI" w:cs="Segoe UI"/>
          <w:color w:val="262626"/>
        </w:rPr>
        <w:t>ses cuivre</w:t>
      </w:r>
      <w:proofErr w:type="gramEnd"/>
    </w:p>
    <w:p w14:paraId="5D079F36" w14:textId="77777777" w:rsidR="008C011B" w:rsidRDefault="008C011B" w:rsidP="008C011B">
      <w:pPr>
        <w:rPr>
          <w:rStyle w:val="Lienhypertexte"/>
          <w:rFonts w:ascii="Segoe UI" w:hAnsi="Segoe UI" w:cs="Segoe UI"/>
          <w:b/>
          <w:bCs/>
          <w:color w:val="262626"/>
          <w:sz w:val="18"/>
          <w:szCs w:val="18"/>
          <w:u w:val="none"/>
        </w:rPr>
      </w:pPr>
      <w:r>
        <w:fldChar w:fldCharType="end"/>
      </w:r>
      <w:r>
        <w:fldChar w:fldCharType="begin"/>
      </w:r>
      <w:r>
        <w:instrText xml:space="preserve"> HYPERLINK "https://www.pinterest.fr/ma30190/france-les-villes-et-leurs-sp%C3%A9cialit%C3%A9s/quimper-et-ses-fa%C3%AFences/" </w:instrText>
      </w:r>
      <w:r>
        <w:fldChar w:fldCharType="separate"/>
      </w:r>
    </w:p>
    <w:p w14:paraId="0873C41F" w14:textId="77777777" w:rsidR="008C011B" w:rsidRDefault="008C011B" w:rsidP="008C011B">
      <w:pPr>
        <w:pStyle w:val="Titre2"/>
        <w:spacing w:before="0" w:beforeAutospacing="0" w:after="0" w:afterAutospacing="0"/>
      </w:pPr>
      <w:r>
        <w:rPr>
          <w:rFonts w:ascii="Segoe UI" w:hAnsi="Segoe UI" w:cs="Segoe UI"/>
          <w:color w:val="262626"/>
        </w:rPr>
        <w:t>Quimper et ses faïences</w:t>
      </w:r>
    </w:p>
    <w:p w14:paraId="5D301EEA" w14:textId="264C9E78" w:rsidR="009A3F30" w:rsidRDefault="008C011B" w:rsidP="008C011B">
      <w:pPr>
        <w:rPr>
          <w:rFonts w:ascii="Segoe UI" w:hAnsi="Segoe UI" w:cs="Segoe UI"/>
          <w:color w:val="111111"/>
          <w:sz w:val="21"/>
          <w:szCs w:val="21"/>
          <w:shd w:val="clear" w:color="auto" w:fill="FFFFFF"/>
        </w:rPr>
      </w:pPr>
      <w:r>
        <w:fldChar w:fldCharType="end"/>
      </w:r>
      <w:r w:rsidR="00D52102">
        <w:rPr>
          <w:rFonts w:ascii="Segoe UI" w:hAnsi="Segoe UI" w:cs="Segoe UI"/>
          <w:color w:val="111111"/>
          <w:sz w:val="21"/>
          <w:szCs w:val="21"/>
          <w:shd w:val="clear" w:color="auto" w:fill="FFFFFF"/>
        </w:rPr>
        <w:t>Histoire France, Patrimoine. L'Unesco a inscrit la production de l'ail rose de Billom</w:t>
      </w:r>
    </w:p>
    <w:p w14:paraId="6E53762F" w14:textId="77777777" w:rsidR="00D52102" w:rsidRDefault="00D52102" w:rsidP="00D52102">
      <w:pPr>
        <w:pStyle w:val="Titre1"/>
        <w:shd w:val="clear" w:color="auto" w:fill="FFFFFF"/>
        <w:spacing w:before="0"/>
        <w:rPr>
          <w:rFonts w:ascii="Georgia" w:hAnsi="Georgia"/>
          <w:color w:val="000000"/>
        </w:rPr>
      </w:pPr>
      <w:r>
        <w:rPr>
          <w:rFonts w:ascii="Georgia" w:hAnsi="Georgia"/>
          <w:b/>
          <w:bCs/>
          <w:color w:val="000000"/>
        </w:rPr>
        <w:t>Piolenc, capitale de l’ail</w:t>
      </w:r>
    </w:p>
    <w:p w14:paraId="12E9ED7A" w14:textId="77777777" w:rsidR="00D52102" w:rsidRDefault="00D52102" w:rsidP="00D52102">
      <w:pPr>
        <w:pStyle w:val="chapo"/>
        <w:shd w:val="clear" w:color="auto" w:fill="FFFFFF"/>
        <w:spacing w:before="150" w:beforeAutospacing="0" w:after="360" w:afterAutospacing="0"/>
        <w:rPr>
          <w:rFonts w:ascii="Trebuchet MS" w:hAnsi="Trebuchet MS"/>
          <w:color w:val="212121"/>
        </w:rPr>
      </w:pPr>
      <w:r>
        <w:rPr>
          <w:rFonts w:ascii="Trebuchet MS" w:hAnsi="Trebuchet MS"/>
          <w:color w:val="212121"/>
        </w:rPr>
        <w:t>Les panneaux situés à l’entrée du village sur la RN7 informent les usagers, qu’ils entrent dans une cité productrice du condiment connu et apprécié depuis l’Antiquité, pour ses multiples vertus, tant pour la santé que gustatives. Ce week-end, le public est invité à vivre les temps forts de la 34è Fête de l’Ail. Dans tout le village, les bénévoles des associations s’impliquent aux côtés de la municipalité, organisatrice des festivités pour exposer, animer et participer aux grands défilés avec une douzaine de chars et défilés à pied, sur le thème du cirque. Il y en aura deux aujourd’hui dimanche à 11 h 30 et 17 h 30.</w:t>
      </w:r>
    </w:p>
    <w:p w14:paraId="64682D6B" w14:textId="242AE7B3" w:rsidR="00D52102" w:rsidRDefault="000178E2" w:rsidP="008C011B">
      <w:pPr>
        <w:rPr>
          <w:rFonts w:ascii="Arial" w:hAnsi="Arial" w:cs="Arial"/>
          <w:color w:val="202124"/>
          <w:shd w:val="clear" w:color="auto" w:fill="FFFFFF"/>
        </w:rPr>
      </w:pPr>
      <w:r>
        <w:rPr>
          <w:rFonts w:ascii="Arial" w:hAnsi="Arial" w:cs="Arial"/>
          <w:color w:val="202124"/>
          <w:shd w:val="clear" w:color="auto" w:fill="FFFFFF"/>
        </w:rPr>
        <w:t>LÉZIGNAN-LA-CÈBE </w:t>
      </w:r>
      <w:r>
        <w:rPr>
          <w:rFonts w:ascii="Arial" w:hAnsi="Arial" w:cs="Arial"/>
          <w:b/>
          <w:bCs/>
          <w:color w:val="202124"/>
          <w:shd w:val="clear" w:color="auto" w:fill="FFFFFF"/>
        </w:rPr>
        <w:t>Capitale</w:t>
      </w:r>
      <w:r>
        <w:rPr>
          <w:rFonts w:ascii="Arial" w:hAnsi="Arial" w:cs="Arial"/>
          <w:color w:val="202124"/>
          <w:shd w:val="clear" w:color="auto" w:fill="FFFFFF"/>
        </w:rPr>
        <w:t> de l'</w:t>
      </w:r>
      <w:r>
        <w:rPr>
          <w:rFonts w:ascii="Arial" w:hAnsi="Arial" w:cs="Arial"/>
          <w:b/>
          <w:bCs/>
          <w:color w:val="202124"/>
          <w:shd w:val="clear" w:color="auto" w:fill="FFFFFF"/>
        </w:rPr>
        <w:t>oignon</w:t>
      </w:r>
      <w:r>
        <w:rPr>
          <w:rFonts w:ascii="Arial" w:hAnsi="Arial" w:cs="Arial"/>
          <w:color w:val="202124"/>
          <w:shd w:val="clear" w:color="auto" w:fill="FFFFFF"/>
        </w:rPr>
        <w:t> doux, la “</w:t>
      </w:r>
      <w:proofErr w:type="spellStart"/>
      <w:r>
        <w:rPr>
          <w:rFonts w:ascii="Arial" w:hAnsi="Arial" w:cs="Arial"/>
          <w:color w:val="202124"/>
          <w:shd w:val="clear" w:color="auto" w:fill="FFFFFF"/>
        </w:rPr>
        <w:t>ceba</w:t>
      </w:r>
      <w:proofErr w:type="spellEnd"/>
      <w:r>
        <w:rPr>
          <w:rFonts w:ascii="Arial" w:hAnsi="Arial" w:cs="Arial"/>
          <w:color w:val="202124"/>
          <w:shd w:val="clear" w:color="auto" w:fill="FFFFFF"/>
        </w:rPr>
        <w:t>”</w:t>
      </w:r>
    </w:p>
    <w:p w14:paraId="1D07922D" w14:textId="467F7B26" w:rsidR="00003377" w:rsidRDefault="00003377" w:rsidP="008C011B">
      <w:pPr>
        <w:rPr>
          <w:rFonts w:ascii="Arial" w:hAnsi="Arial" w:cs="Arial"/>
          <w:color w:val="202124"/>
          <w:shd w:val="clear" w:color="auto" w:fill="FFFFFF"/>
        </w:rPr>
      </w:pPr>
    </w:p>
    <w:p w14:paraId="23A4407D" w14:textId="6B268F38" w:rsidR="00003377" w:rsidRDefault="00003377" w:rsidP="008C011B">
      <w:pPr>
        <w:rPr>
          <w:rFonts w:ascii="Arial" w:hAnsi="Arial" w:cs="Arial"/>
          <w:color w:val="202124"/>
          <w:shd w:val="clear" w:color="auto" w:fill="FFFFFF"/>
        </w:rPr>
      </w:pPr>
      <w:r>
        <w:rPr>
          <w:rFonts w:ascii="Arial" w:hAnsi="Arial" w:cs="Arial"/>
          <w:color w:val="202124"/>
          <w:shd w:val="clear" w:color="auto" w:fill="FFFFFF"/>
        </w:rPr>
        <w:t>Avec près de 2000 hectares de terres consacrées à l'arboriculture, la ville de Saint-Gilles est considérée comme « la </w:t>
      </w:r>
      <w:r>
        <w:rPr>
          <w:rFonts w:ascii="Arial" w:hAnsi="Arial" w:cs="Arial"/>
          <w:b/>
          <w:bCs/>
          <w:color w:val="202124"/>
          <w:shd w:val="clear" w:color="auto" w:fill="FFFFFF"/>
        </w:rPr>
        <w:t>capitale</w:t>
      </w:r>
      <w:r>
        <w:rPr>
          <w:rFonts w:ascii="Arial" w:hAnsi="Arial" w:cs="Arial"/>
          <w:color w:val="202124"/>
          <w:shd w:val="clear" w:color="auto" w:fill="FFFFFF"/>
        </w:rPr>
        <w:t> de l'</w:t>
      </w:r>
      <w:r>
        <w:rPr>
          <w:rFonts w:ascii="Arial" w:hAnsi="Arial" w:cs="Arial"/>
          <w:b/>
          <w:bCs/>
          <w:color w:val="202124"/>
          <w:shd w:val="clear" w:color="auto" w:fill="FFFFFF"/>
        </w:rPr>
        <w:t>abricot</w:t>
      </w:r>
      <w:r>
        <w:rPr>
          <w:rFonts w:ascii="Arial" w:hAnsi="Arial" w:cs="Arial"/>
          <w:color w:val="202124"/>
          <w:shd w:val="clear" w:color="auto" w:fill="FFFFFF"/>
        </w:rPr>
        <w:t> ».</w:t>
      </w:r>
    </w:p>
    <w:p w14:paraId="41514CAF" w14:textId="485D516D" w:rsidR="00003377" w:rsidRDefault="00003377" w:rsidP="008C011B">
      <w:pPr>
        <w:rPr>
          <w:rFonts w:ascii="Arial" w:hAnsi="Arial" w:cs="Arial"/>
          <w:color w:val="202124"/>
          <w:shd w:val="clear" w:color="auto" w:fill="FFFFFF"/>
        </w:rPr>
      </w:pPr>
      <w:r>
        <w:rPr>
          <w:rFonts w:ascii="Arial" w:hAnsi="Arial" w:cs="Arial"/>
          <w:color w:val="202124"/>
          <w:shd w:val="clear" w:color="auto" w:fill="FFFFFF"/>
        </w:rPr>
        <w:t>Agen, chef-lieu du Lot-et-Garonne, doit en grande partie sa notoriété au </w:t>
      </w:r>
      <w:r>
        <w:rPr>
          <w:rFonts w:ascii="Arial" w:hAnsi="Arial" w:cs="Arial"/>
          <w:b/>
          <w:bCs/>
          <w:color w:val="202124"/>
          <w:shd w:val="clear" w:color="auto" w:fill="FFFFFF"/>
        </w:rPr>
        <w:t>pruneau</w:t>
      </w:r>
      <w:r>
        <w:rPr>
          <w:rFonts w:ascii="Arial" w:hAnsi="Arial" w:cs="Arial"/>
          <w:color w:val="202124"/>
          <w:shd w:val="clear" w:color="auto" w:fill="FFFFFF"/>
        </w:rPr>
        <w:t> d'Agen. Le département concentre à lui seul 76% de la production </w:t>
      </w:r>
      <w:r>
        <w:rPr>
          <w:rFonts w:ascii="Arial" w:hAnsi="Arial" w:cs="Arial"/>
          <w:b/>
          <w:bCs/>
          <w:color w:val="202124"/>
          <w:shd w:val="clear" w:color="auto" w:fill="FFFFFF"/>
        </w:rPr>
        <w:t>française</w:t>
      </w:r>
      <w:r>
        <w:rPr>
          <w:rFonts w:ascii="Arial" w:hAnsi="Arial" w:cs="Arial"/>
          <w:color w:val="202124"/>
          <w:shd w:val="clear" w:color="auto" w:fill="FFFFFF"/>
        </w:rPr>
        <w:t> et constitue depuis 2002 la zone de l'IGP </w:t>
      </w:r>
      <w:r>
        <w:rPr>
          <w:rFonts w:ascii="Arial" w:hAnsi="Arial" w:cs="Arial"/>
          <w:b/>
          <w:bCs/>
          <w:color w:val="202124"/>
          <w:shd w:val="clear" w:color="auto" w:fill="FFFFFF"/>
        </w:rPr>
        <w:t>pruneau</w:t>
      </w:r>
      <w:r>
        <w:rPr>
          <w:rFonts w:ascii="Arial" w:hAnsi="Arial" w:cs="Arial"/>
          <w:color w:val="202124"/>
          <w:shd w:val="clear" w:color="auto" w:fill="FFFFFF"/>
        </w:rPr>
        <w:t> d'Agen</w:t>
      </w:r>
    </w:p>
    <w:p w14:paraId="2CBFD664" w14:textId="77777777" w:rsidR="00DB4082" w:rsidRPr="00DB4082" w:rsidRDefault="00DB4082" w:rsidP="00DB4082">
      <w:pPr>
        <w:shd w:val="clear" w:color="auto" w:fill="F9F9F9"/>
        <w:spacing w:line="240" w:lineRule="auto"/>
        <w:rPr>
          <w:rFonts w:ascii="Georgia" w:eastAsia="Times New Roman" w:hAnsi="Georgia" w:cs="Arial"/>
          <w:b/>
          <w:bCs/>
          <w:color w:val="888888"/>
          <w:sz w:val="41"/>
          <w:szCs w:val="41"/>
          <w:lang w:eastAsia="fr-FR"/>
        </w:rPr>
      </w:pPr>
      <w:r w:rsidRPr="00DB4082">
        <w:rPr>
          <w:rFonts w:ascii="Georgia" w:eastAsia="Times New Roman" w:hAnsi="Georgia" w:cs="Arial"/>
          <w:b/>
          <w:bCs/>
          <w:color w:val="888888"/>
          <w:sz w:val="41"/>
          <w:szCs w:val="41"/>
          <w:lang w:eastAsia="fr-FR"/>
        </w:rPr>
        <w:t>L'Oignon de Roscoff</w:t>
      </w:r>
    </w:p>
    <w:p w14:paraId="5690978A" w14:textId="77777777" w:rsidR="00DB4082" w:rsidRPr="00DB4082" w:rsidRDefault="00DB4082" w:rsidP="00DB4082">
      <w:pPr>
        <w:shd w:val="clear" w:color="auto" w:fill="F9F9F9"/>
        <w:spacing w:after="240" w:line="240" w:lineRule="auto"/>
        <w:jc w:val="both"/>
        <w:rPr>
          <w:rFonts w:ascii="Arial" w:eastAsia="Times New Roman" w:hAnsi="Arial" w:cs="Arial"/>
          <w:color w:val="888888"/>
          <w:sz w:val="23"/>
          <w:szCs w:val="23"/>
          <w:lang w:eastAsia="fr-FR"/>
        </w:rPr>
      </w:pPr>
      <w:r w:rsidRPr="00DB4082">
        <w:rPr>
          <w:rFonts w:ascii="Arial" w:eastAsia="Times New Roman" w:hAnsi="Arial" w:cs="Arial"/>
          <w:b/>
          <w:bCs/>
          <w:color w:val="888888"/>
          <w:sz w:val="36"/>
          <w:szCs w:val="36"/>
          <w:lang w:eastAsia="fr-FR"/>
        </w:rPr>
        <w:t>Appellation d'Origine Contrôlée "Oignon de Roscoff"</w:t>
      </w:r>
    </w:p>
    <w:p w14:paraId="0412617A" w14:textId="77777777" w:rsidR="00DB4082" w:rsidRPr="00DB4082" w:rsidRDefault="00DB4082" w:rsidP="00DB4082">
      <w:pPr>
        <w:shd w:val="clear" w:color="auto" w:fill="F9F9F9"/>
        <w:spacing w:after="240" w:line="240" w:lineRule="auto"/>
        <w:jc w:val="both"/>
        <w:rPr>
          <w:rFonts w:ascii="Arial" w:eastAsia="Times New Roman" w:hAnsi="Arial" w:cs="Arial"/>
          <w:color w:val="888888"/>
          <w:sz w:val="23"/>
          <w:szCs w:val="23"/>
          <w:lang w:eastAsia="fr-FR"/>
        </w:rPr>
      </w:pPr>
      <w:r w:rsidRPr="00DB4082">
        <w:rPr>
          <w:rFonts w:ascii="Arial" w:eastAsia="Times New Roman" w:hAnsi="Arial" w:cs="Arial"/>
          <w:b/>
          <w:bCs/>
          <w:color w:val="888888"/>
          <w:sz w:val="36"/>
          <w:szCs w:val="36"/>
          <w:lang w:eastAsia="fr-FR"/>
        </w:rPr>
        <w:t>L'excellence du savoir-faire dans une région unique</w:t>
      </w:r>
    </w:p>
    <w:p w14:paraId="490C06E7" w14:textId="77777777" w:rsidR="00693241" w:rsidRDefault="00693241" w:rsidP="00693241">
      <w:pPr>
        <w:pStyle w:val="Titre1"/>
        <w:shd w:val="clear" w:color="auto" w:fill="F9F6F3"/>
        <w:spacing w:before="150" w:after="150"/>
        <w:rPr>
          <w:rFonts w:ascii="Helvetica" w:hAnsi="Helvetica"/>
          <w:color w:val="000000"/>
          <w:sz w:val="53"/>
          <w:szCs w:val="53"/>
        </w:rPr>
      </w:pPr>
      <w:r>
        <w:rPr>
          <w:rFonts w:ascii="Helvetica" w:hAnsi="Helvetica"/>
          <w:b/>
          <w:bCs/>
          <w:color w:val="000000"/>
          <w:sz w:val="53"/>
          <w:szCs w:val="53"/>
        </w:rPr>
        <w:t>AOC Olives de Nîmes</w:t>
      </w:r>
    </w:p>
    <w:p w14:paraId="3F099E3C" w14:textId="505C8FDE" w:rsidR="00DB4082" w:rsidRDefault="00693241" w:rsidP="008C011B">
      <w:pPr>
        <w:rPr>
          <w:rFonts w:ascii="Arial" w:hAnsi="Arial" w:cs="Arial"/>
          <w:color w:val="202124"/>
          <w:shd w:val="clear" w:color="auto" w:fill="FFFFFF"/>
        </w:rPr>
      </w:pPr>
      <w:r>
        <w:rPr>
          <w:rFonts w:ascii="Arial" w:hAnsi="Arial" w:cs="Arial"/>
          <w:color w:val="202124"/>
          <w:shd w:val="clear" w:color="auto" w:fill="FFFFFF"/>
        </w:rPr>
        <w:t>Verger conservatoire qui compte un millier d'arbres et une centaine de variétés, une Maison de la </w:t>
      </w:r>
      <w:r>
        <w:rPr>
          <w:rFonts w:ascii="Arial" w:hAnsi="Arial" w:cs="Arial"/>
          <w:b/>
          <w:bCs/>
          <w:color w:val="202124"/>
          <w:shd w:val="clear" w:color="auto" w:fill="FFFFFF"/>
        </w:rPr>
        <w:t>Figue</w:t>
      </w:r>
      <w:r>
        <w:rPr>
          <w:rFonts w:ascii="Arial" w:hAnsi="Arial" w:cs="Arial"/>
          <w:color w:val="202124"/>
          <w:shd w:val="clear" w:color="auto" w:fill="FFFFFF"/>
        </w:rPr>
        <w:t> pour apprendre et découvrir le fruit et une labellisation « Site remarquable du goût » parmi 5 dans le Gard : Vézénobres est incontestablement la </w:t>
      </w:r>
      <w:r>
        <w:rPr>
          <w:rFonts w:ascii="Arial" w:hAnsi="Arial" w:cs="Arial"/>
          <w:b/>
          <w:bCs/>
          <w:color w:val="202124"/>
          <w:shd w:val="clear" w:color="auto" w:fill="FFFFFF"/>
        </w:rPr>
        <w:t>capitale française de la figue</w:t>
      </w:r>
      <w:r>
        <w:rPr>
          <w:rFonts w:ascii="Arial" w:hAnsi="Arial" w:cs="Arial"/>
          <w:color w:val="202124"/>
          <w:shd w:val="clear" w:color="auto" w:fill="FFFFFF"/>
        </w:rPr>
        <w:t> !</w:t>
      </w:r>
    </w:p>
    <w:p w14:paraId="56629E46" w14:textId="77777777" w:rsidR="00693241" w:rsidRDefault="00693241" w:rsidP="00693241">
      <w:pPr>
        <w:pStyle w:val="Titre1"/>
        <w:spacing w:before="0" w:after="300" w:line="780" w:lineRule="atLeast"/>
        <w:ind w:left="1725" w:right="1725"/>
        <w:jc w:val="center"/>
        <w:textAlignment w:val="baseline"/>
        <w:rPr>
          <w:color w:val="1E1E1E"/>
          <w:sz w:val="69"/>
          <w:szCs w:val="69"/>
        </w:rPr>
      </w:pPr>
      <w:r>
        <w:rPr>
          <w:color w:val="1E1E1E"/>
          <w:sz w:val="69"/>
          <w:szCs w:val="69"/>
        </w:rPr>
        <w:lastRenderedPageBreak/>
        <w:t>L'histoire à la carte. Vergt, en Dordogne, capitale de la fraise</w:t>
      </w:r>
    </w:p>
    <w:p w14:paraId="2B08FE30" w14:textId="26149557" w:rsidR="00DB4082" w:rsidRDefault="001347A0" w:rsidP="008C011B">
      <w:pPr>
        <w:rPr>
          <w:rFonts w:ascii="Arial" w:hAnsi="Arial" w:cs="Arial"/>
          <w:color w:val="202124"/>
          <w:shd w:val="clear" w:color="auto" w:fill="FFFFFF"/>
        </w:rPr>
      </w:pPr>
      <w:r>
        <w:rPr>
          <w:rFonts w:ascii="Arial" w:hAnsi="Arial" w:cs="Arial"/>
          <w:color w:val="202124"/>
          <w:shd w:val="clear" w:color="auto" w:fill="FFFFFF"/>
        </w:rPr>
        <w:t>Chaque année durant le deuxième dimanche du mois de septembre, a lieu la fête du fruit qui attire des milliers de visiteurs autour d'activités de découvertes, de spectacles et d'animations. En effet, Thurins se considère comme la </w:t>
      </w:r>
      <w:r>
        <w:rPr>
          <w:rFonts w:ascii="Arial" w:hAnsi="Arial" w:cs="Arial"/>
          <w:b/>
          <w:bCs/>
          <w:color w:val="202124"/>
          <w:shd w:val="clear" w:color="auto" w:fill="FFFFFF"/>
        </w:rPr>
        <w:t>capitale</w:t>
      </w:r>
      <w:r>
        <w:rPr>
          <w:rFonts w:ascii="Arial" w:hAnsi="Arial" w:cs="Arial"/>
          <w:color w:val="202124"/>
          <w:shd w:val="clear" w:color="auto" w:fill="FFFFFF"/>
        </w:rPr>
        <w:t> de la </w:t>
      </w:r>
      <w:r>
        <w:rPr>
          <w:rFonts w:ascii="Arial" w:hAnsi="Arial" w:cs="Arial"/>
          <w:b/>
          <w:bCs/>
          <w:color w:val="202124"/>
          <w:shd w:val="clear" w:color="auto" w:fill="FFFFFF"/>
        </w:rPr>
        <w:t>framboise</w:t>
      </w:r>
      <w:r>
        <w:rPr>
          <w:rFonts w:ascii="Arial" w:hAnsi="Arial" w:cs="Arial"/>
          <w:color w:val="202124"/>
          <w:shd w:val="clear" w:color="auto" w:fill="FFFFFF"/>
        </w:rPr>
        <w:t> et le montre principalement au travers de cette manifestation.</w:t>
      </w:r>
    </w:p>
    <w:p w14:paraId="7EB20291" w14:textId="5FF1F9E6" w:rsidR="00FF3E4B" w:rsidRDefault="00FF3E4B" w:rsidP="008C011B">
      <w:pPr>
        <w:rPr>
          <w:rFonts w:ascii="Arial" w:hAnsi="Arial" w:cs="Arial"/>
          <w:b/>
          <w:bCs/>
          <w:color w:val="202124"/>
          <w:shd w:val="clear" w:color="auto" w:fill="FFFFFF"/>
        </w:rPr>
      </w:pPr>
      <w:r>
        <w:rPr>
          <w:rFonts w:ascii="Arial" w:hAnsi="Arial" w:cs="Arial"/>
          <w:color w:val="202124"/>
          <w:shd w:val="clear" w:color="auto" w:fill="FFFFFF"/>
        </w:rPr>
        <w:t>Aurillac, </w:t>
      </w:r>
      <w:r>
        <w:rPr>
          <w:rFonts w:ascii="Arial" w:hAnsi="Arial" w:cs="Arial"/>
          <w:b/>
          <w:bCs/>
          <w:color w:val="202124"/>
          <w:shd w:val="clear" w:color="auto" w:fill="FFFFFF"/>
        </w:rPr>
        <w:t>capitale</w:t>
      </w:r>
      <w:r>
        <w:rPr>
          <w:rFonts w:ascii="Arial" w:hAnsi="Arial" w:cs="Arial"/>
          <w:color w:val="202124"/>
          <w:shd w:val="clear" w:color="auto" w:fill="FFFFFF"/>
        </w:rPr>
        <w:t> du </w:t>
      </w:r>
      <w:r>
        <w:rPr>
          <w:rFonts w:ascii="Arial" w:hAnsi="Arial" w:cs="Arial"/>
          <w:b/>
          <w:bCs/>
          <w:color w:val="202124"/>
          <w:shd w:val="clear" w:color="auto" w:fill="FFFFFF"/>
        </w:rPr>
        <w:t>parapluie</w:t>
      </w:r>
    </w:p>
    <w:p w14:paraId="610CC4F8" w14:textId="6605BD9D" w:rsidR="001B0341" w:rsidRDefault="001B0341" w:rsidP="008C011B">
      <w:pPr>
        <w:rPr>
          <w:rFonts w:ascii="Arial" w:hAnsi="Arial" w:cs="Arial"/>
          <w:b/>
          <w:bCs/>
          <w:color w:val="202124"/>
          <w:shd w:val="clear" w:color="auto" w:fill="FFFFFF"/>
        </w:rPr>
      </w:pPr>
      <w:r>
        <w:rPr>
          <w:rFonts w:ascii="Arial" w:hAnsi="Arial" w:cs="Arial"/>
          <w:color w:val="202124"/>
          <w:shd w:val="clear" w:color="auto" w:fill="FFFFFF"/>
        </w:rPr>
        <w:t>Romans-sur-Isère, </w:t>
      </w:r>
      <w:r>
        <w:rPr>
          <w:rFonts w:ascii="Arial" w:hAnsi="Arial" w:cs="Arial"/>
          <w:b/>
          <w:bCs/>
          <w:color w:val="202124"/>
          <w:shd w:val="clear" w:color="auto" w:fill="FFFFFF"/>
        </w:rPr>
        <w:t>capitale</w:t>
      </w:r>
      <w:r>
        <w:rPr>
          <w:rFonts w:ascii="Arial" w:hAnsi="Arial" w:cs="Arial"/>
          <w:color w:val="202124"/>
          <w:shd w:val="clear" w:color="auto" w:fill="FFFFFF"/>
        </w:rPr>
        <w:t> de la </w:t>
      </w:r>
      <w:r>
        <w:rPr>
          <w:rFonts w:ascii="Arial" w:hAnsi="Arial" w:cs="Arial"/>
          <w:b/>
          <w:bCs/>
          <w:color w:val="202124"/>
          <w:shd w:val="clear" w:color="auto" w:fill="FFFFFF"/>
        </w:rPr>
        <w:t>chaussure</w:t>
      </w:r>
    </w:p>
    <w:p w14:paraId="46760740" w14:textId="372FF30E" w:rsidR="001B0341" w:rsidRDefault="00523959" w:rsidP="008C011B">
      <w:pPr>
        <w:rPr>
          <w:rFonts w:ascii="Arial" w:hAnsi="Arial" w:cs="Arial"/>
          <w:b/>
          <w:bCs/>
          <w:color w:val="202124"/>
          <w:shd w:val="clear" w:color="auto" w:fill="FFFFFF"/>
        </w:rPr>
      </w:pPr>
      <w:r>
        <w:rPr>
          <w:rFonts w:ascii="Arial" w:hAnsi="Arial" w:cs="Arial"/>
          <w:color w:val="202124"/>
          <w:shd w:val="clear" w:color="auto" w:fill="FFFFFF"/>
        </w:rPr>
        <w:t>Caussade : la </w:t>
      </w:r>
      <w:r>
        <w:rPr>
          <w:rFonts w:ascii="Arial" w:hAnsi="Arial" w:cs="Arial"/>
          <w:b/>
          <w:bCs/>
          <w:color w:val="202124"/>
          <w:shd w:val="clear" w:color="auto" w:fill="FFFFFF"/>
        </w:rPr>
        <w:t>capitale</w:t>
      </w:r>
      <w:r>
        <w:rPr>
          <w:rFonts w:ascii="Arial" w:hAnsi="Arial" w:cs="Arial"/>
          <w:color w:val="202124"/>
          <w:shd w:val="clear" w:color="auto" w:fill="FFFFFF"/>
        </w:rPr>
        <w:t> du chapeau et du diamant noir.</w:t>
      </w:r>
    </w:p>
    <w:p w14:paraId="78C4EE24" w14:textId="7C097B4A" w:rsidR="001B0341" w:rsidRDefault="00523959" w:rsidP="008C011B">
      <w:pPr>
        <w:rPr>
          <w:rFonts w:ascii="Arial" w:hAnsi="Arial" w:cs="Arial"/>
          <w:b/>
          <w:bCs/>
          <w:color w:val="202124"/>
          <w:shd w:val="clear" w:color="auto" w:fill="FFFFFF"/>
        </w:rPr>
      </w:pPr>
      <w:r>
        <w:rPr>
          <w:rFonts w:ascii="Arial" w:hAnsi="Arial" w:cs="Arial"/>
          <w:color w:val="202124"/>
          <w:shd w:val="clear" w:color="auto" w:fill="FFFFFF"/>
        </w:rPr>
        <w:t>Marmande : bienvenue dans la </w:t>
      </w:r>
      <w:r>
        <w:rPr>
          <w:rFonts w:ascii="Arial" w:hAnsi="Arial" w:cs="Arial"/>
          <w:b/>
          <w:bCs/>
          <w:color w:val="202124"/>
          <w:shd w:val="clear" w:color="auto" w:fill="FFFFFF"/>
        </w:rPr>
        <w:t>capitale</w:t>
      </w:r>
      <w:r>
        <w:rPr>
          <w:rFonts w:ascii="Arial" w:hAnsi="Arial" w:cs="Arial"/>
          <w:color w:val="202124"/>
          <w:shd w:val="clear" w:color="auto" w:fill="FFFFFF"/>
        </w:rPr>
        <w:t> de la </w:t>
      </w:r>
      <w:r>
        <w:rPr>
          <w:rFonts w:ascii="Arial" w:hAnsi="Arial" w:cs="Arial"/>
          <w:b/>
          <w:bCs/>
          <w:color w:val="202124"/>
          <w:shd w:val="clear" w:color="auto" w:fill="FFFFFF"/>
        </w:rPr>
        <w:t>tomate</w:t>
      </w:r>
    </w:p>
    <w:p w14:paraId="7333353F" w14:textId="039A05D9" w:rsidR="001B0341" w:rsidRDefault="00962E82" w:rsidP="008C011B">
      <w:pPr>
        <w:rPr>
          <w:rFonts w:ascii="Arial" w:hAnsi="Arial" w:cs="Arial"/>
          <w:color w:val="202124"/>
          <w:shd w:val="clear" w:color="auto" w:fill="FFFFFF"/>
        </w:rPr>
      </w:pPr>
      <w:r>
        <w:rPr>
          <w:rFonts w:ascii="Arial" w:hAnsi="Arial" w:cs="Arial"/>
          <w:color w:val="202124"/>
          <w:shd w:val="clear" w:color="auto" w:fill="FFFFFF"/>
        </w:rPr>
        <w:t>Moncheaux, </w:t>
      </w:r>
      <w:r>
        <w:rPr>
          <w:rFonts w:ascii="Arial" w:hAnsi="Arial" w:cs="Arial"/>
          <w:b/>
          <w:bCs/>
          <w:color w:val="202124"/>
          <w:shd w:val="clear" w:color="auto" w:fill="FFFFFF"/>
        </w:rPr>
        <w:t>capitale</w:t>
      </w:r>
      <w:r>
        <w:rPr>
          <w:rFonts w:ascii="Arial" w:hAnsi="Arial" w:cs="Arial"/>
          <w:color w:val="202124"/>
          <w:shd w:val="clear" w:color="auto" w:fill="FFFFFF"/>
        </w:rPr>
        <w:t> du </w:t>
      </w:r>
      <w:r>
        <w:rPr>
          <w:rFonts w:ascii="Arial" w:hAnsi="Arial" w:cs="Arial"/>
          <w:b/>
          <w:bCs/>
          <w:color w:val="202124"/>
          <w:shd w:val="clear" w:color="auto" w:fill="FFFFFF"/>
        </w:rPr>
        <w:t>poireau</w:t>
      </w:r>
      <w:r>
        <w:rPr>
          <w:rFonts w:ascii="Arial" w:hAnsi="Arial" w:cs="Arial"/>
          <w:color w:val="202124"/>
          <w:shd w:val="clear" w:color="auto" w:fill="FFFFFF"/>
        </w:rPr>
        <w:t> </w:t>
      </w:r>
    </w:p>
    <w:p w14:paraId="46DF0DA7" w14:textId="79DAF1B8" w:rsidR="00962E82" w:rsidRDefault="003572FC" w:rsidP="008C011B">
      <w:pPr>
        <w:rPr>
          <w:rFonts w:ascii="Arial" w:hAnsi="Arial" w:cs="Arial"/>
          <w:color w:val="202124"/>
          <w:shd w:val="clear" w:color="auto" w:fill="FFFFFF"/>
        </w:rPr>
      </w:pPr>
      <w:r>
        <w:rPr>
          <w:rFonts w:ascii="Arial" w:hAnsi="Arial" w:cs="Arial"/>
          <w:color w:val="202124"/>
          <w:shd w:val="clear" w:color="auto" w:fill="FFFFFF"/>
        </w:rPr>
        <w:t>En </w:t>
      </w:r>
      <w:r>
        <w:rPr>
          <w:rFonts w:ascii="Arial" w:hAnsi="Arial" w:cs="Arial"/>
          <w:b/>
          <w:bCs/>
          <w:color w:val="202124"/>
          <w:shd w:val="clear" w:color="auto" w:fill="FFFFFF"/>
        </w:rPr>
        <w:t>France</w:t>
      </w:r>
      <w:r>
        <w:rPr>
          <w:rFonts w:ascii="Arial" w:hAnsi="Arial" w:cs="Arial"/>
          <w:color w:val="202124"/>
          <w:shd w:val="clear" w:color="auto" w:fill="FFFFFF"/>
        </w:rPr>
        <w:t> le haut lieu de la </w:t>
      </w:r>
      <w:r>
        <w:rPr>
          <w:rFonts w:ascii="Arial" w:hAnsi="Arial" w:cs="Arial"/>
          <w:b/>
          <w:bCs/>
          <w:color w:val="202124"/>
          <w:shd w:val="clear" w:color="auto" w:fill="FFFFFF"/>
        </w:rPr>
        <w:t>carotte</w:t>
      </w:r>
      <w:r>
        <w:rPr>
          <w:rFonts w:ascii="Arial" w:hAnsi="Arial" w:cs="Arial"/>
          <w:color w:val="202124"/>
          <w:shd w:val="clear" w:color="auto" w:fill="FFFFFF"/>
        </w:rPr>
        <w:t> était Bonnieux. Cette terre du Lubéron était spécialisée dans la culture de la </w:t>
      </w:r>
      <w:r>
        <w:rPr>
          <w:rFonts w:ascii="Arial" w:hAnsi="Arial" w:cs="Arial"/>
          <w:b/>
          <w:bCs/>
          <w:color w:val="202124"/>
          <w:shd w:val="clear" w:color="auto" w:fill="FFFFFF"/>
        </w:rPr>
        <w:t>carotte</w:t>
      </w:r>
      <w:r>
        <w:rPr>
          <w:rFonts w:ascii="Arial" w:hAnsi="Arial" w:cs="Arial"/>
          <w:color w:val="202124"/>
          <w:shd w:val="clear" w:color="auto" w:fill="FFFFFF"/>
        </w:rPr>
        <w:t>, à l'époque où la Provence fournissait la </w:t>
      </w:r>
      <w:r>
        <w:rPr>
          <w:rFonts w:ascii="Arial" w:hAnsi="Arial" w:cs="Arial"/>
          <w:b/>
          <w:bCs/>
          <w:color w:val="202124"/>
          <w:shd w:val="clear" w:color="auto" w:fill="FFFFFF"/>
        </w:rPr>
        <w:t>capitale</w:t>
      </w:r>
      <w:r>
        <w:rPr>
          <w:rFonts w:ascii="Arial" w:hAnsi="Arial" w:cs="Arial"/>
          <w:color w:val="202124"/>
          <w:shd w:val="clear" w:color="auto" w:fill="FFFFFF"/>
        </w:rPr>
        <w:t> en fruits et légumes.</w:t>
      </w:r>
    </w:p>
    <w:p w14:paraId="5F7828A9" w14:textId="1FBCCF50" w:rsidR="003572FC" w:rsidRDefault="003572FC" w:rsidP="008C011B">
      <w:pPr>
        <w:rPr>
          <w:rFonts w:ascii="Arial" w:hAnsi="Arial" w:cs="Arial"/>
          <w:color w:val="202124"/>
          <w:shd w:val="clear" w:color="auto" w:fill="FFFFFF"/>
        </w:rPr>
      </w:pPr>
    </w:p>
    <w:p w14:paraId="2969E377" w14:textId="42E21681" w:rsidR="003572FC" w:rsidRDefault="003572FC" w:rsidP="008C011B">
      <w:pPr>
        <w:rPr>
          <w:rFonts w:ascii="Arial" w:hAnsi="Arial" w:cs="Arial"/>
          <w:color w:val="202124"/>
          <w:shd w:val="clear" w:color="auto" w:fill="FFFFFF"/>
        </w:rPr>
      </w:pPr>
      <w:r>
        <w:rPr>
          <w:rFonts w:ascii="Arial" w:hAnsi="Arial" w:cs="Arial"/>
          <w:color w:val="202124"/>
          <w:shd w:val="clear" w:color="auto" w:fill="FFFFFF"/>
        </w:rPr>
        <w:t>Montélimar nougat</w:t>
      </w:r>
    </w:p>
    <w:p w14:paraId="76862C66" w14:textId="14624795" w:rsidR="003572FC" w:rsidRDefault="003572FC" w:rsidP="008C011B">
      <w:pPr>
        <w:rPr>
          <w:rFonts w:ascii="Arial" w:hAnsi="Arial" w:cs="Arial"/>
          <w:color w:val="202124"/>
          <w:shd w:val="clear" w:color="auto" w:fill="FFFFFF"/>
        </w:rPr>
      </w:pPr>
    </w:p>
    <w:p w14:paraId="1675EBD3" w14:textId="77777777" w:rsidR="00BE0DB2" w:rsidRDefault="00BE0DB2" w:rsidP="00BE0DB2">
      <w:pPr>
        <w:pStyle w:val="Titre1"/>
        <w:pBdr>
          <w:bottom w:val="single" w:sz="6" w:space="0" w:color="A2A9B1"/>
        </w:pBdr>
        <w:shd w:val="clear" w:color="auto" w:fill="FFFFFF"/>
        <w:spacing w:before="0" w:after="60"/>
        <w:rPr>
          <w:rFonts w:ascii="Georgia" w:hAnsi="Georgia"/>
          <w:color w:val="000000"/>
          <w:sz w:val="43"/>
          <w:szCs w:val="43"/>
        </w:rPr>
      </w:pPr>
      <w:r>
        <w:rPr>
          <w:rFonts w:ascii="Georgia" w:hAnsi="Georgia"/>
          <w:b/>
          <w:bCs/>
          <w:color w:val="000000"/>
          <w:sz w:val="43"/>
          <w:szCs w:val="43"/>
        </w:rPr>
        <w:t>Carotte de Créances</w:t>
      </w:r>
    </w:p>
    <w:p w14:paraId="6593483D" w14:textId="77777777" w:rsidR="00312F89" w:rsidRPr="00312F89" w:rsidRDefault="00312F89" w:rsidP="00312F89">
      <w:pPr>
        <w:shd w:val="clear" w:color="auto" w:fill="FFFFFF"/>
        <w:spacing w:after="0" w:line="240" w:lineRule="auto"/>
        <w:rPr>
          <w:rFonts w:ascii="Times New Roman" w:eastAsia="Times New Roman" w:hAnsi="Times New Roman" w:cs="Times New Roman"/>
          <w:color w:val="202124"/>
          <w:sz w:val="24"/>
          <w:szCs w:val="24"/>
          <w:lang w:eastAsia="fr-FR"/>
        </w:rPr>
      </w:pPr>
      <w:r w:rsidRPr="00312F89">
        <w:rPr>
          <w:rFonts w:ascii="Times New Roman" w:eastAsia="Times New Roman" w:hAnsi="Times New Roman" w:cs="Times New Roman"/>
          <w:color w:val="202124"/>
          <w:sz w:val="24"/>
          <w:szCs w:val="24"/>
          <w:lang w:eastAsia="fr-FR"/>
        </w:rPr>
        <w:t>Orléans </w:t>
      </w:r>
      <w:r w:rsidRPr="00312F89">
        <w:rPr>
          <w:rFonts w:ascii="Times New Roman" w:eastAsia="Times New Roman" w:hAnsi="Times New Roman" w:cs="Times New Roman"/>
          <w:b/>
          <w:bCs/>
          <w:color w:val="202124"/>
          <w:sz w:val="24"/>
          <w:szCs w:val="24"/>
          <w:lang w:eastAsia="fr-FR"/>
        </w:rPr>
        <w:t>capitale</w:t>
      </w:r>
      <w:r w:rsidRPr="00312F89">
        <w:rPr>
          <w:rFonts w:ascii="Times New Roman" w:eastAsia="Times New Roman" w:hAnsi="Times New Roman" w:cs="Times New Roman"/>
          <w:color w:val="202124"/>
          <w:sz w:val="24"/>
          <w:szCs w:val="24"/>
          <w:lang w:eastAsia="fr-FR"/>
        </w:rPr>
        <w:t xml:space="preserve"> historique. </w:t>
      </w:r>
      <w:proofErr w:type="gramStart"/>
      <w:r w:rsidRPr="00312F89">
        <w:rPr>
          <w:rFonts w:ascii="Times New Roman" w:eastAsia="Times New Roman" w:hAnsi="Times New Roman" w:cs="Times New Roman"/>
          <w:color w:val="202124"/>
          <w:sz w:val="24"/>
          <w:szCs w:val="24"/>
          <w:lang w:eastAsia="fr-FR"/>
        </w:rPr>
        <w:t>du</w:t>
      </w:r>
      <w:proofErr w:type="gramEnd"/>
      <w:r w:rsidRPr="00312F89">
        <w:rPr>
          <w:rFonts w:ascii="Times New Roman" w:eastAsia="Times New Roman" w:hAnsi="Times New Roman" w:cs="Times New Roman"/>
          <w:color w:val="202124"/>
          <w:sz w:val="24"/>
          <w:szCs w:val="24"/>
          <w:lang w:eastAsia="fr-FR"/>
        </w:rPr>
        <w:t> </w:t>
      </w:r>
      <w:r w:rsidRPr="00312F89">
        <w:rPr>
          <w:rFonts w:ascii="Times New Roman" w:eastAsia="Times New Roman" w:hAnsi="Times New Roman" w:cs="Times New Roman"/>
          <w:b/>
          <w:bCs/>
          <w:color w:val="202124"/>
          <w:sz w:val="24"/>
          <w:szCs w:val="24"/>
          <w:lang w:eastAsia="fr-FR"/>
        </w:rPr>
        <w:t>vinaigre</w:t>
      </w:r>
      <w:r w:rsidRPr="00312F89">
        <w:rPr>
          <w:rFonts w:ascii="Times New Roman" w:eastAsia="Times New Roman" w:hAnsi="Times New Roman" w:cs="Times New Roman"/>
          <w:color w:val="202124"/>
          <w:sz w:val="24"/>
          <w:szCs w:val="24"/>
          <w:lang w:eastAsia="fr-FR"/>
        </w:rPr>
        <w:t> et de la moutarde</w:t>
      </w:r>
    </w:p>
    <w:p w14:paraId="1960E2CB" w14:textId="5E474385" w:rsidR="003572FC" w:rsidRDefault="00312F89" w:rsidP="00312F89">
      <w:pPr>
        <w:rPr>
          <w:rFonts w:ascii="Arial" w:hAnsi="Arial" w:cs="Arial"/>
          <w:b/>
          <w:bCs/>
          <w:color w:val="202124"/>
          <w:shd w:val="clear" w:color="auto" w:fill="FFFFFF"/>
        </w:rPr>
      </w:pPr>
      <w:r w:rsidRPr="00312F89">
        <w:rPr>
          <w:rFonts w:ascii="Arial" w:eastAsia="Times New Roman" w:hAnsi="Arial" w:cs="Arial"/>
          <w:color w:val="202124"/>
          <w:sz w:val="24"/>
          <w:szCs w:val="24"/>
          <w:shd w:val="clear" w:color="auto" w:fill="FFFFFF"/>
          <w:lang w:eastAsia="fr-FR"/>
        </w:rPr>
        <w:t>Orléans étant le dernier port fluvial de leur périple, les vins ayant tourné durant le trajet sont débarqués et alimentent les 300 vinaigriers de la ville. Pas moins de 80% des vinaigres de </w:t>
      </w:r>
      <w:r w:rsidRPr="00312F89">
        <w:rPr>
          <w:rFonts w:ascii="Arial" w:eastAsia="Times New Roman" w:hAnsi="Arial" w:cs="Arial"/>
          <w:b/>
          <w:bCs/>
          <w:color w:val="202124"/>
          <w:sz w:val="24"/>
          <w:szCs w:val="24"/>
          <w:shd w:val="clear" w:color="auto" w:fill="FFFFFF"/>
          <w:lang w:eastAsia="fr-FR"/>
        </w:rPr>
        <w:t>France</w:t>
      </w:r>
      <w:r w:rsidRPr="00312F89">
        <w:rPr>
          <w:rFonts w:ascii="Arial" w:eastAsia="Times New Roman" w:hAnsi="Arial" w:cs="Arial"/>
          <w:color w:val="202124"/>
          <w:sz w:val="24"/>
          <w:szCs w:val="24"/>
          <w:shd w:val="clear" w:color="auto" w:fill="FFFFFF"/>
          <w:lang w:eastAsia="fr-FR"/>
        </w:rPr>
        <w:t> sont alors produits à Orléans.</w:t>
      </w:r>
    </w:p>
    <w:p w14:paraId="11F71DD4" w14:textId="50400EE7" w:rsidR="001B0341" w:rsidRDefault="001B0341" w:rsidP="008C011B">
      <w:pPr>
        <w:rPr>
          <w:rFonts w:ascii="Arial" w:hAnsi="Arial" w:cs="Arial"/>
          <w:b/>
          <w:bCs/>
          <w:color w:val="202124"/>
          <w:shd w:val="clear" w:color="auto" w:fill="FFFFFF"/>
        </w:rPr>
      </w:pPr>
    </w:p>
    <w:p w14:paraId="4488994C" w14:textId="476DC93B" w:rsidR="001B0341" w:rsidRDefault="001B0341" w:rsidP="008C011B">
      <w:pPr>
        <w:rPr>
          <w:rFonts w:ascii="Arial" w:hAnsi="Arial" w:cs="Arial"/>
          <w:b/>
          <w:bCs/>
          <w:color w:val="202124"/>
          <w:shd w:val="clear" w:color="auto" w:fill="FFFFFF"/>
        </w:rPr>
      </w:pPr>
    </w:p>
    <w:p w14:paraId="59CDC75B" w14:textId="77777777" w:rsidR="001B0341" w:rsidRDefault="001B0341" w:rsidP="008C011B">
      <w:pPr>
        <w:rPr>
          <w:rFonts w:ascii="Arial" w:hAnsi="Arial" w:cs="Arial"/>
          <w:color w:val="202124"/>
          <w:shd w:val="clear" w:color="auto" w:fill="FFFFFF"/>
        </w:rPr>
      </w:pPr>
    </w:p>
    <w:p w14:paraId="030FDD32" w14:textId="77777777" w:rsidR="00FF3E4B" w:rsidRDefault="00FF3E4B" w:rsidP="008C011B">
      <w:pPr>
        <w:rPr>
          <w:rFonts w:ascii="Arial" w:hAnsi="Arial" w:cs="Arial"/>
          <w:color w:val="202124"/>
          <w:shd w:val="clear" w:color="auto" w:fill="FFFFFF"/>
        </w:rPr>
      </w:pPr>
    </w:p>
    <w:p w14:paraId="5A3526DC" w14:textId="4420B856" w:rsidR="00DB4082" w:rsidRDefault="00DB4082" w:rsidP="008C011B">
      <w:pPr>
        <w:rPr>
          <w:rFonts w:ascii="Arial" w:hAnsi="Arial" w:cs="Arial"/>
          <w:color w:val="202124"/>
          <w:shd w:val="clear" w:color="auto" w:fill="FFFFFF"/>
        </w:rPr>
      </w:pPr>
    </w:p>
    <w:p w14:paraId="364CA318" w14:textId="77777777" w:rsidR="00DB4082" w:rsidRDefault="00DB4082" w:rsidP="008C011B"/>
    <w:sectPr w:rsidR="00DB4082" w:rsidSect="00CD0E9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30"/>
    <w:rsid w:val="00003377"/>
    <w:rsid w:val="000178E2"/>
    <w:rsid w:val="00043CC1"/>
    <w:rsid w:val="000B0A22"/>
    <w:rsid w:val="001347A0"/>
    <w:rsid w:val="001B0341"/>
    <w:rsid w:val="002F3C0E"/>
    <w:rsid w:val="00312F89"/>
    <w:rsid w:val="003572FC"/>
    <w:rsid w:val="00523959"/>
    <w:rsid w:val="00693241"/>
    <w:rsid w:val="008B2C03"/>
    <w:rsid w:val="008C011B"/>
    <w:rsid w:val="00962E82"/>
    <w:rsid w:val="009A3F30"/>
    <w:rsid w:val="00BE0DB2"/>
    <w:rsid w:val="00C35577"/>
    <w:rsid w:val="00CD0E9D"/>
    <w:rsid w:val="00D52102"/>
    <w:rsid w:val="00DA1A18"/>
    <w:rsid w:val="00DB4082"/>
    <w:rsid w:val="00DD15EC"/>
    <w:rsid w:val="00E31882"/>
    <w:rsid w:val="00F16EF4"/>
    <w:rsid w:val="00FF3E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C5A7"/>
  <w15:chartTrackingRefBased/>
  <w15:docId w15:val="{E88BDF6E-FADD-44F1-8598-731987A9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21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C3557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3557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35577"/>
    <w:rPr>
      <w:color w:val="0000FF"/>
      <w:u w:val="single"/>
    </w:rPr>
  </w:style>
  <w:style w:type="character" w:customStyle="1" w:styleId="Titre1Car">
    <w:name w:val="Titre 1 Car"/>
    <w:basedOn w:val="Policepardfaut"/>
    <w:link w:val="Titre1"/>
    <w:uiPriority w:val="9"/>
    <w:rsid w:val="00D52102"/>
    <w:rPr>
      <w:rFonts w:asciiTheme="majorHAnsi" w:eastAsiaTheme="majorEastAsia" w:hAnsiTheme="majorHAnsi" w:cstheme="majorBidi"/>
      <w:color w:val="2F5496" w:themeColor="accent1" w:themeShade="BF"/>
      <w:sz w:val="32"/>
      <w:szCs w:val="32"/>
    </w:rPr>
  </w:style>
  <w:style w:type="paragraph" w:customStyle="1" w:styleId="chapo">
    <w:name w:val="chapo"/>
    <w:basedOn w:val="Normal"/>
    <w:rsid w:val="00D5210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B40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4082"/>
    <w:rPr>
      <w:b/>
      <w:bCs/>
    </w:rPr>
  </w:style>
  <w:style w:type="character" w:customStyle="1" w:styleId="hgkelc">
    <w:name w:val="hgkelc"/>
    <w:basedOn w:val="Policepardfaut"/>
    <w:rsid w:val="0031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681">
      <w:bodyDiv w:val="1"/>
      <w:marLeft w:val="0"/>
      <w:marRight w:val="0"/>
      <w:marTop w:val="0"/>
      <w:marBottom w:val="0"/>
      <w:divBdr>
        <w:top w:val="none" w:sz="0" w:space="0" w:color="auto"/>
        <w:left w:val="none" w:sz="0" w:space="0" w:color="auto"/>
        <w:bottom w:val="none" w:sz="0" w:space="0" w:color="auto"/>
        <w:right w:val="none" w:sz="0" w:space="0" w:color="auto"/>
      </w:divBdr>
    </w:div>
    <w:div w:id="114643579">
      <w:bodyDiv w:val="1"/>
      <w:marLeft w:val="0"/>
      <w:marRight w:val="0"/>
      <w:marTop w:val="0"/>
      <w:marBottom w:val="0"/>
      <w:divBdr>
        <w:top w:val="none" w:sz="0" w:space="0" w:color="auto"/>
        <w:left w:val="none" w:sz="0" w:space="0" w:color="auto"/>
        <w:bottom w:val="none" w:sz="0" w:space="0" w:color="auto"/>
        <w:right w:val="none" w:sz="0" w:space="0" w:color="auto"/>
      </w:divBdr>
    </w:div>
    <w:div w:id="146367429">
      <w:bodyDiv w:val="1"/>
      <w:marLeft w:val="0"/>
      <w:marRight w:val="0"/>
      <w:marTop w:val="0"/>
      <w:marBottom w:val="0"/>
      <w:divBdr>
        <w:top w:val="none" w:sz="0" w:space="0" w:color="auto"/>
        <w:left w:val="none" w:sz="0" w:space="0" w:color="auto"/>
        <w:bottom w:val="none" w:sz="0" w:space="0" w:color="auto"/>
        <w:right w:val="none" w:sz="0" w:space="0" w:color="auto"/>
      </w:divBdr>
      <w:divsChild>
        <w:div w:id="1807043206">
          <w:marLeft w:val="0"/>
          <w:marRight w:val="0"/>
          <w:marTop w:val="0"/>
          <w:marBottom w:val="0"/>
          <w:divBdr>
            <w:top w:val="none" w:sz="0" w:space="0" w:color="auto"/>
            <w:left w:val="none" w:sz="0" w:space="0" w:color="auto"/>
            <w:bottom w:val="none" w:sz="0" w:space="0" w:color="auto"/>
            <w:right w:val="none" w:sz="0" w:space="0" w:color="auto"/>
          </w:divBdr>
          <w:divsChild>
            <w:div w:id="2133934451">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 w:id="637995534">
      <w:bodyDiv w:val="1"/>
      <w:marLeft w:val="0"/>
      <w:marRight w:val="0"/>
      <w:marTop w:val="0"/>
      <w:marBottom w:val="0"/>
      <w:divBdr>
        <w:top w:val="none" w:sz="0" w:space="0" w:color="auto"/>
        <w:left w:val="none" w:sz="0" w:space="0" w:color="auto"/>
        <w:bottom w:val="none" w:sz="0" w:space="0" w:color="auto"/>
        <w:right w:val="none" w:sz="0" w:space="0" w:color="auto"/>
      </w:divBdr>
      <w:divsChild>
        <w:div w:id="1937253266">
          <w:marLeft w:val="0"/>
          <w:marRight w:val="0"/>
          <w:marTop w:val="0"/>
          <w:marBottom w:val="0"/>
          <w:divBdr>
            <w:top w:val="none" w:sz="0" w:space="0" w:color="auto"/>
            <w:left w:val="none" w:sz="0" w:space="0" w:color="auto"/>
            <w:bottom w:val="none" w:sz="0" w:space="0" w:color="auto"/>
            <w:right w:val="none" w:sz="0" w:space="0" w:color="auto"/>
          </w:divBdr>
          <w:divsChild>
            <w:div w:id="291524226">
              <w:marLeft w:val="0"/>
              <w:marRight w:val="0"/>
              <w:marTop w:val="0"/>
              <w:marBottom w:val="0"/>
              <w:divBdr>
                <w:top w:val="none" w:sz="0" w:space="0" w:color="auto"/>
                <w:left w:val="none" w:sz="0" w:space="0" w:color="auto"/>
                <w:bottom w:val="none" w:sz="0" w:space="0" w:color="auto"/>
                <w:right w:val="none" w:sz="0" w:space="0" w:color="auto"/>
              </w:divBdr>
              <w:divsChild>
                <w:div w:id="187303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2871">
      <w:bodyDiv w:val="1"/>
      <w:marLeft w:val="0"/>
      <w:marRight w:val="0"/>
      <w:marTop w:val="0"/>
      <w:marBottom w:val="0"/>
      <w:divBdr>
        <w:top w:val="none" w:sz="0" w:space="0" w:color="auto"/>
        <w:left w:val="none" w:sz="0" w:space="0" w:color="auto"/>
        <w:bottom w:val="none" w:sz="0" w:space="0" w:color="auto"/>
        <w:right w:val="none" w:sz="0" w:space="0" w:color="auto"/>
      </w:divBdr>
    </w:div>
    <w:div w:id="1458450834">
      <w:bodyDiv w:val="1"/>
      <w:marLeft w:val="0"/>
      <w:marRight w:val="0"/>
      <w:marTop w:val="0"/>
      <w:marBottom w:val="0"/>
      <w:divBdr>
        <w:top w:val="none" w:sz="0" w:space="0" w:color="auto"/>
        <w:left w:val="none" w:sz="0" w:space="0" w:color="auto"/>
        <w:bottom w:val="none" w:sz="0" w:space="0" w:color="auto"/>
        <w:right w:val="none" w:sz="0" w:space="0" w:color="auto"/>
      </w:divBdr>
      <w:divsChild>
        <w:div w:id="1763602689">
          <w:marLeft w:val="0"/>
          <w:marRight w:val="0"/>
          <w:marTop w:val="0"/>
          <w:marBottom w:val="0"/>
          <w:divBdr>
            <w:top w:val="none" w:sz="0" w:space="0" w:color="auto"/>
            <w:left w:val="none" w:sz="0" w:space="0" w:color="auto"/>
            <w:bottom w:val="none" w:sz="0" w:space="0" w:color="auto"/>
            <w:right w:val="none" w:sz="0" w:space="0" w:color="auto"/>
          </w:divBdr>
          <w:divsChild>
            <w:div w:id="33041667">
              <w:marLeft w:val="0"/>
              <w:marRight w:val="0"/>
              <w:marTop w:val="0"/>
              <w:marBottom w:val="0"/>
              <w:divBdr>
                <w:top w:val="none" w:sz="0" w:space="0" w:color="auto"/>
                <w:left w:val="none" w:sz="0" w:space="0" w:color="auto"/>
                <w:bottom w:val="none" w:sz="0" w:space="0" w:color="auto"/>
                <w:right w:val="none" w:sz="0" w:space="0" w:color="auto"/>
              </w:divBdr>
              <w:divsChild>
                <w:div w:id="7048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4474">
      <w:bodyDiv w:val="1"/>
      <w:marLeft w:val="0"/>
      <w:marRight w:val="0"/>
      <w:marTop w:val="0"/>
      <w:marBottom w:val="0"/>
      <w:divBdr>
        <w:top w:val="none" w:sz="0" w:space="0" w:color="auto"/>
        <w:left w:val="none" w:sz="0" w:space="0" w:color="auto"/>
        <w:bottom w:val="none" w:sz="0" w:space="0" w:color="auto"/>
        <w:right w:val="none" w:sz="0" w:space="0" w:color="auto"/>
      </w:divBdr>
      <w:divsChild>
        <w:div w:id="1499151780">
          <w:marLeft w:val="0"/>
          <w:marRight w:val="0"/>
          <w:marTop w:val="0"/>
          <w:marBottom w:val="0"/>
          <w:divBdr>
            <w:top w:val="none" w:sz="0" w:space="0" w:color="auto"/>
            <w:left w:val="none" w:sz="0" w:space="0" w:color="auto"/>
            <w:bottom w:val="none" w:sz="0" w:space="0" w:color="auto"/>
            <w:right w:val="none" w:sz="0" w:space="0" w:color="auto"/>
          </w:divBdr>
          <w:divsChild>
            <w:div w:id="1738046525">
              <w:marLeft w:val="0"/>
              <w:marRight w:val="0"/>
              <w:marTop w:val="0"/>
              <w:marBottom w:val="0"/>
              <w:divBdr>
                <w:top w:val="none" w:sz="0" w:space="0" w:color="auto"/>
                <w:left w:val="none" w:sz="0" w:space="0" w:color="auto"/>
                <w:bottom w:val="none" w:sz="0" w:space="0" w:color="auto"/>
                <w:right w:val="none" w:sz="0" w:space="0" w:color="auto"/>
              </w:divBdr>
              <w:divsChild>
                <w:div w:id="8676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5000">
      <w:bodyDiv w:val="1"/>
      <w:marLeft w:val="0"/>
      <w:marRight w:val="0"/>
      <w:marTop w:val="0"/>
      <w:marBottom w:val="0"/>
      <w:divBdr>
        <w:top w:val="none" w:sz="0" w:space="0" w:color="auto"/>
        <w:left w:val="none" w:sz="0" w:space="0" w:color="auto"/>
        <w:bottom w:val="none" w:sz="0" w:space="0" w:color="auto"/>
        <w:right w:val="none" w:sz="0" w:space="0" w:color="auto"/>
      </w:divBdr>
    </w:div>
    <w:div w:id="1671520825">
      <w:bodyDiv w:val="1"/>
      <w:marLeft w:val="0"/>
      <w:marRight w:val="0"/>
      <w:marTop w:val="0"/>
      <w:marBottom w:val="0"/>
      <w:divBdr>
        <w:top w:val="none" w:sz="0" w:space="0" w:color="auto"/>
        <w:left w:val="none" w:sz="0" w:space="0" w:color="auto"/>
        <w:bottom w:val="none" w:sz="0" w:space="0" w:color="auto"/>
        <w:right w:val="none" w:sz="0" w:space="0" w:color="auto"/>
      </w:divBdr>
      <w:divsChild>
        <w:div w:id="825707167">
          <w:marLeft w:val="0"/>
          <w:marRight w:val="0"/>
          <w:marTop w:val="0"/>
          <w:marBottom w:val="0"/>
          <w:divBdr>
            <w:top w:val="none" w:sz="0" w:space="0" w:color="auto"/>
            <w:left w:val="none" w:sz="0" w:space="0" w:color="auto"/>
            <w:bottom w:val="none" w:sz="0" w:space="0" w:color="auto"/>
            <w:right w:val="none" w:sz="0" w:space="0" w:color="auto"/>
          </w:divBdr>
          <w:divsChild>
            <w:div w:id="499930996">
              <w:marLeft w:val="0"/>
              <w:marRight w:val="0"/>
              <w:marTop w:val="0"/>
              <w:marBottom w:val="0"/>
              <w:divBdr>
                <w:top w:val="none" w:sz="0" w:space="0" w:color="auto"/>
                <w:left w:val="none" w:sz="0" w:space="0" w:color="auto"/>
                <w:bottom w:val="none" w:sz="0" w:space="0" w:color="auto"/>
                <w:right w:val="none" w:sz="0" w:space="0" w:color="auto"/>
              </w:divBdr>
              <w:divsChild>
                <w:div w:id="1967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2823</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2021-07-23T02:07:00Z</dcterms:created>
  <dcterms:modified xsi:type="dcterms:W3CDTF">2021-07-23T02:07:00Z</dcterms:modified>
</cp:coreProperties>
</file>