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FCF" w:rsidRPr="00E74FCF" w:rsidRDefault="00E74FCF" w:rsidP="00E74FCF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201D21"/>
          <w:kern w:val="36"/>
          <w:sz w:val="56"/>
          <w:szCs w:val="56"/>
          <w:lang w:val="en-US" w:eastAsia="sv-SE"/>
        </w:rPr>
      </w:pPr>
      <w:r w:rsidRPr="00E74FCF">
        <w:rPr>
          <w:rFonts w:ascii="Arial" w:eastAsia="Times New Roman" w:hAnsi="Arial" w:cs="Arial"/>
          <w:color w:val="201D21"/>
          <w:kern w:val="36"/>
          <w:sz w:val="56"/>
          <w:szCs w:val="56"/>
          <w:lang w:val="en-US" w:eastAsia="sv-SE"/>
        </w:rPr>
        <w:t>Il est milliardaire et SDF, comment c’est possible ?</w:t>
      </w:r>
    </w:p>
    <w:p w:rsidR="00E74FCF" w:rsidRPr="00E74FCF" w:rsidRDefault="00E74FCF" w:rsidP="00E74FCF">
      <w:pPr>
        <w:spacing w:after="0" w:line="240" w:lineRule="auto"/>
        <w:textAlignment w:val="baseline"/>
        <w:rPr>
          <w:rFonts w:ascii="Arial" w:eastAsia="Times New Roman" w:hAnsi="Arial" w:cs="Arial"/>
          <w:color w:val="201D21"/>
          <w:sz w:val="20"/>
          <w:szCs w:val="20"/>
          <w:lang w:val="en-US" w:eastAsia="sv-SE"/>
        </w:rPr>
      </w:pPr>
      <w:r>
        <w:rPr>
          <w:rFonts w:ascii="Arial" w:eastAsia="Times New Roman" w:hAnsi="Arial" w:cs="Arial"/>
          <w:noProof/>
          <w:color w:val="201D21"/>
          <w:sz w:val="20"/>
          <w:szCs w:val="20"/>
          <w:lang w:eastAsia="sv-SE"/>
        </w:rPr>
        <w:drawing>
          <wp:inline distT="0" distB="0" distL="0" distR="0">
            <wp:extent cx="5369560" cy="2480310"/>
            <wp:effectExtent l="0" t="0" r="2540" b="0"/>
            <wp:docPr id="1" name="Bildobjekt 1" descr="Nicolas Berggruen, milliardaire germano-américain qui a choisi de vivre sans domicile fixe. © REU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colas Berggruen, milliardaire germano-américain qui a choisi de vivre sans domicile fixe. © REUTER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248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FCF">
        <w:rPr>
          <w:rFonts w:ascii="Arial" w:eastAsia="Times New Roman" w:hAnsi="Arial" w:cs="Arial"/>
          <w:color w:val="201D21"/>
          <w:sz w:val="20"/>
          <w:szCs w:val="20"/>
          <w:lang w:val="en-US" w:eastAsia="sv-SE"/>
        </w:rPr>
        <w:t>Nicolas Berggruen, milliardaire germano-américain qui a choisi de vivre sans domicile fixe. © REUTERS</w:t>
      </w:r>
    </w:p>
    <w:p w:rsidR="00E74FCF" w:rsidRPr="00E74FCF" w:rsidRDefault="00E74FCF" w:rsidP="00E74FCF">
      <w:pPr>
        <w:spacing w:after="0" w:line="240" w:lineRule="auto"/>
        <w:textAlignment w:val="baseline"/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</w:pPr>
      <w:r w:rsidRPr="00E74FCF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>2,3 milliards de $ sur ses comptes en banque, mais pas de chez-soi.</w:t>
      </w:r>
      <w:r w:rsidRPr="00E74FC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 Tel est le choix de Nicolas Berggruen, investisseur germano-américain, à la 546</w:t>
      </w:r>
      <w:r w:rsidRPr="00E74FCF">
        <w:rPr>
          <w:rFonts w:ascii="Arial" w:eastAsia="Times New Roman" w:hAnsi="Arial" w:cs="Arial"/>
          <w:color w:val="222526"/>
          <w:sz w:val="23"/>
          <w:szCs w:val="23"/>
          <w:bdr w:val="none" w:sz="0" w:space="0" w:color="auto" w:frame="1"/>
          <w:vertAlign w:val="superscript"/>
          <w:lang w:val="en-US" w:eastAsia="sv-SE"/>
        </w:rPr>
        <w:t>e</w:t>
      </w:r>
      <w:r w:rsidRPr="00E74FC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 place du classement Forbes des grandes fortunes, </w:t>
      </w:r>
      <w:proofErr w:type="spellStart"/>
      <w:r w:rsidRPr="00E74FCF">
        <w:rPr>
          <w:rFonts w:ascii="Arial" w:eastAsia="Times New Roman" w:hAnsi="Arial" w:cs="Arial"/>
          <w:color w:val="222526"/>
          <w:sz w:val="23"/>
          <w:szCs w:val="23"/>
          <w:lang w:eastAsia="sv-SE"/>
        </w:rPr>
        <w:fldChar w:fldCharType="begin"/>
      </w:r>
      <w:proofErr w:type="spellEnd"/>
      <w:r w:rsidRPr="00E74FC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instrText xml:space="preserve"> HYPERLINK "http://www.lefigaro.fr/argent/2012/10/05/05010-20121005ARTFIG00500-milliardaire-il-a-choisi-de-vivre-sans-domicile-fixe.php" \t "_blank" </w:instrText>
      </w:r>
      <w:proofErr w:type="spellStart"/>
      <w:r w:rsidRPr="00E74FCF">
        <w:rPr>
          <w:rFonts w:ascii="Arial" w:eastAsia="Times New Roman" w:hAnsi="Arial" w:cs="Arial"/>
          <w:color w:val="222526"/>
          <w:sz w:val="23"/>
          <w:szCs w:val="23"/>
          <w:lang w:eastAsia="sv-SE"/>
        </w:rPr>
        <w:fldChar w:fldCharType="separate"/>
      </w:r>
      <w:proofErr w:type="spellEnd"/>
      <w:r w:rsidRPr="00E74FCF">
        <w:rPr>
          <w:rFonts w:ascii="Arial" w:eastAsia="Times New Roman" w:hAnsi="Arial" w:cs="Arial"/>
          <w:color w:val="147AC2"/>
          <w:sz w:val="23"/>
          <w:szCs w:val="23"/>
          <w:lang w:val="en-US" w:eastAsia="sv-SE"/>
        </w:rPr>
        <w:t>raconte</w:t>
      </w:r>
      <w:r w:rsidRPr="00E74FCF">
        <w:rPr>
          <w:rFonts w:ascii="Arial" w:eastAsia="Times New Roman" w:hAnsi="Arial" w:cs="Arial"/>
          <w:color w:val="222526"/>
          <w:sz w:val="23"/>
          <w:szCs w:val="23"/>
          <w:lang w:eastAsia="sv-SE"/>
        </w:rPr>
        <w:fldChar w:fldCharType="end"/>
      </w:r>
      <w:r w:rsidRPr="00E74FC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 </w:t>
      </w:r>
      <w:r w:rsidRPr="00E74FCF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LeFigaro.fr.</w:t>
      </w:r>
    </w:p>
    <w:p w:rsidR="00E74FCF" w:rsidRPr="00E74FCF" w:rsidRDefault="00E74FCF" w:rsidP="00E74FCF">
      <w:pPr>
        <w:spacing w:after="0" w:line="240" w:lineRule="auto"/>
        <w:textAlignment w:val="baseline"/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</w:pPr>
      <w:r w:rsidRPr="00E74FC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Il y a douze ans, le milliardaire de 51 ans </w:t>
      </w:r>
      <w:r w:rsidRPr="00E74FCF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>décide de vendre toutes ses propriétés </w:t>
      </w:r>
      <w:r w:rsidRPr="00E74FC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à Manhattan, New York et Miami. </w:t>
      </w:r>
      <w:r w:rsidRPr="00E74FCF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>Pas question non plus de louer</w:t>
      </w:r>
      <w:r w:rsidRPr="00E74FC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 ou acheter une nouvelle résidence.</w:t>
      </w:r>
    </w:p>
    <w:p w:rsidR="00E74FCF" w:rsidRPr="00E74FCF" w:rsidRDefault="00E74FCF" w:rsidP="00E74FCF">
      <w:pPr>
        <w:spacing w:after="0" w:line="240" w:lineRule="auto"/>
        <w:textAlignment w:val="baseline"/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</w:pPr>
      <w:r w:rsidRPr="00E74FCF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"Je ne suis pas si attaché aux biens matériels", </w:t>
      </w:r>
      <w:r w:rsidRPr="00E74FC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expliquait-il au quotidien britannique</w:t>
      </w:r>
      <w:proofErr w:type="spellStart"/>
      <w:r w:rsidRPr="00E74FCF">
        <w:rPr>
          <w:rFonts w:ascii="Arial" w:eastAsia="Times New Roman" w:hAnsi="Arial" w:cs="Arial"/>
          <w:color w:val="222526"/>
          <w:sz w:val="23"/>
          <w:szCs w:val="23"/>
          <w:lang w:eastAsia="sv-SE"/>
        </w:rPr>
        <w:fldChar w:fldCharType="begin"/>
      </w:r>
      <w:proofErr w:type="spellEnd"/>
      <w:r w:rsidRPr="00E74FC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instrText xml:space="preserve"> HYPERLINK "http://www.mirror.co.uk/news/world-news/homeless-billionaire-nicolas-berggruen-curious-783353" </w:instrText>
      </w:r>
      <w:proofErr w:type="spellStart"/>
      <w:r w:rsidRPr="00E74FCF">
        <w:rPr>
          <w:rFonts w:ascii="Arial" w:eastAsia="Times New Roman" w:hAnsi="Arial" w:cs="Arial"/>
          <w:color w:val="222526"/>
          <w:sz w:val="23"/>
          <w:szCs w:val="23"/>
          <w:lang w:eastAsia="sv-SE"/>
        </w:rPr>
        <w:fldChar w:fldCharType="separate"/>
      </w:r>
      <w:proofErr w:type="spellEnd"/>
      <w:r w:rsidRPr="00E74FCF">
        <w:rPr>
          <w:rFonts w:ascii="Arial" w:eastAsia="Times New Roman" w:hAnsi="Arial" w:cs="Arial"/>
          <w:color w:val="147AC2"/>
          <w:sz w:val="23"/>
          <w:szCs w:val="23"/>
          <w:lang w:val="en-US" w:eastAsia="sv-SE"/>
        </w:rPr>
        <w:t>Daily Mirror</w:t>
      </w:r>
      <w:r w:rsidRPr="00E74FCF">
        <w:rPr>
          <w:rFonts w:ascii="Arial" w:eastAsia="Times New Roman" w:hAnsi="Arial" w:cs="Arial"/>
          <w:color w:val="222526"/>
          <w:sz w:val="23"/>
          <w:szCs w:val="23"/>
          <w:lang w:eastAsia="sv-SE"/>
        </w:rPr>
        <w:fldChar w:fldCharType="end"/>
      </w:r>
      <w:r w:rsidRPr="00E74FC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 en avril dernier</w:t>
      </w:r>
      <w:r w:rsidRPr="00E74FCF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. </w:t>
      </w:r>
      <w:r w:rsidRPr="00E74FCF">
        <w:rPr>
          <w:rFonts w:ascii="Arial" w:eastAsia="Times New Roman" w:hAnsi="Arial" w:cs="Arial"/>
          <w:b/>
          <w:bCs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Je possède très peu de choses (…), quelques papiers, deux ou trois livres et quelques chemises</w:t>
      </w:r>
      <w:r w:rsidRPr="00E74FCF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, vestes et pulls."</w:t>
      </w:r>
    </w:p>
    <w:p w:rsidR="00E74FCF" w:rsidRPr="00E74FCF" w:rsidRDefault="00E74FCF" w:rsidP="00E74FCF">
      <w:pPr>
        <w:spacing w:after="0" w:line="240" w:lineRule="auto"/>
        <w:textAlignment w:val="baseline"/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</w:pPr>
      <w:r w:rsidRPr="00E74FC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En réalité, Nicolas Berggruen est </w:t>
      </w:r>
      <w:r w:rsidRPr="00E74FCF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>plus nomade de luxe que sans-abri : </w:t>
      </w:r>
      <w:r w:rsidRPr="00E74FC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loin d’être à la rue</w:t>
      </w:r>
      <w:r w:rsidRPr="00E74FCF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>, il vit d'hôtels en hôtels 5 étoiles aux quatre coins de la planète, </w:t>
      </w:r>
      <w:r w:rsidRPr="00E74FC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et voyage à l’aide de son jet privé Gulfstream IV. Mais visiblement, s'encombrer de biens matériels, ce n'est pas son truc.</w:t>
      </w:r>
    </w:p>
    <w:p w:rsidR="00E74FCF" w:rsidRPr="00E74FCF" w:rsidRDefault="00E74FCF" w:rsidP="00E74FCF">
      <w:pPr>
        <w:spacing w:after="0" w:line="240" w:lineRule="auto"/>
        <w:textAlignment w:val="baseline"/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</w:pPr>
      <w:r w:rsidRPr="00E74FCF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 </w:t>
      </w:r>
    </w:p>
    <w:p w:rsidR="00E74FCF" w:rsidRPr="00E74FCF" w:rsidRDefault="00E74FCF" w:rsidP="00E74FCF">
      <w:pPr>
        <w:spacing w:after="0" w:line="240" w:lineRule="auto"/>
        <w:textAlignment w:val="baseline"/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</w:pPr>
      <w:r w:rsidRPr="00E74FCF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Pour en savoir plus, lire l’article "</w:t>
      </w:r>
      <w:proofErr w:type="spellStart"/>
      <w:r w:rsidRPr="00E74FCF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eastAsia="sv-SE"/>
        </w:rPr>
        <w:fldChar w:fldCharType="begin"/>
      </w:r>
      <w:proofErr w:type="spellEnd"/>
      <w:r w:rsidRPr="00E74FCF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instrText xml:space="preserve"> HYPERLINK "http://www.lefigaro.fr/argent/2012/10/05/05010-20121005ARTFIG00500-milliardaire-il-a-choisi-de-vivre-sans-domicile-fixe.php" \t "_blank" </w:instrText>
      </w:r>
      <w:proofErr w:type="spellStart"/>
      <w:r w:rsidRPr="00E74FCF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eastAsia="sv-SE"/>
        </w:rPr>
        <w:fldChar w:fldCharType="separate"/>
      </w:r>
      <w:proofErr w:type="spellEnd"/>
      <w:r w:rsidRPr="00E74FCF">
        <w:rPr>
          <w:rFonts w:ascii="Arial" w:eastAsia="Times New Roman" w:hAnsi="Arial" w:cs="Arial"/>
          <w:i/>
          <w:iCs/>
          <w:color w:val="147AC2"/>
          <w:sz w:val="23"/>
          <w:szCs w:val="23"/>
          <w:bdr w:val="none" w:sz="0" w:space="0" w:color="auto" w:frame="1"/>
          <w:lang w:val="en-US" w:eastAsia="sv-SE"/>
        </w:rPr>
        <w:t>Milliardaire, il a choisi de vivre sans domicile fixe" </w:t>
      </w:r>
      <w:r w:rsidRPr="00E74FCF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eastAsia="sv-SE"/>
        </w:rPr>
        <w:fldChar w:fldCharType="end"/>
      </w:r>
      <w:r w:rsidRPr="00E74FCF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sur LeFigaro.fr</w:t>
      </w:r>
    </w:p>
    <w:p w:rsidR="00E74FCF" w:rsidRPr="00E74FCF" w:rsidRDefault="00E74FCF" w:rsidP="00E74FCF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201D21"/>
          <w:sz w:val="28"/>
          <w:szCs w:val="28"/>
          <w:lang w:eastAsia="sv-SE"/>
        </w:rPr>
      </w:pPr>
      <w:r w:rsidRPr="00E74FCF">
        <w:rPr>
          <w:rFonts w:ascii="Arial" w:eastAsia="Times New Roman" w:hAnsi="Arial" w:cs="Arial"/>
          <w:color w:val="201D21"/>
          <w:sz w:val="28"/>
          <w:szCs w:val="28"/>
          <w:lang w:eastAsia="sv-SE"/>
        </w:rPr>
        <w:t>par </w:t>
      </w:r>
      <w:proofErr w:type="spellStart"/>
      <w:r w:rsidRPr="00E74FCF">
        <w:rPr>
          <w:rFonts w:ascii="Arial" w:eastAsia="Times New Roman" w:hAnsi="Arial" w:cs="Arial"/>
          <w:color w:val="201D21"/>
          <w:sz w:val="28"/>
          <w:szCs w:val="28"/>
          <w:lang w:eastAsia="sv-SE"/>
        </w:rPr>
        <w:fldChar w:fldCharType="begin"/>
      </w:r>
      <w:r w:rsidRPr="00E74FCF">
        <w:rPr>
          <w:rFonts w:ascii="Arial" w:eastAsia="Times New Roman" w:hAnsi="Arial" w:cs="Arial"/>
          <w:color w:val="201D21"/>
          <w:sz w:val="28"/>
          <w:szCs w:val="28"/>
          <w:lang w:eastAsia="sv-SE"/>
        </w:rPr>
        <w:instrText xml:space="preserve"> HYPERLINK "http://quoi.info/profil/benedicte-lutaud/" </w:instrText>
      </w:r>
      <w:r w:rsidRPr="00E74FCF">
        <w:rPr>
          <w:rFonts w:ascii="Arial" w:eastAsia="Times New Roman" w:hAnsi="Arial" w:cs="Arial"/>
          <w:color w:val="201D21"/>
          <w:sz w:val="28"/>
          <w:szCs w:val="28"/>
          <w:lang w:eastAsia="sv-SE"/>
        </w:rPr>
        <w:fldChar w:fldCharType="separate"/>
      </w:r>
      <w:r w:rsidRPr="00E74FCF">
        <w:rPr>
          <w:rFonts w:ascii="Arial" w:eastAsia="Times New Roman" w:hAnsi="Arial" w:cs="Arial"/>
          <w:b/>
          <w:bCs/>
          <w:color w:val="147AC2"/>
          <w:sz w:val="28"/>
          <w:szCs w:val="28"/>
          <w:lang w:eastAsia="sv-SE"/>
        </w:rPr>
        <w:t>Bénédicte</w:t>
      </w:r>
      <w:proofErr w:type="spellEnd"/>
      <w:r w:rsidRPr="00E74FCF">
        <w:rPr>
          <w:rFonts w:ascii="Arial" w:eastAsia="Times New Roman" w:hAnsi="Arial" w:cs="Arial"/>
          <w:b/>
          <w:bCs/>
          <w:color w:val="147AC2"/>
          <w:sz w:val="28"/>
          <w:szCs w:val="28"/>
          <w:lang w:eastAsia="sv-SE"/>
        </w:rPr>
        <w:t xml:space="preserve"> </w:t>
      </w:r>
      <w:proofErr w:type="spellStart"/>
      <w:r w:rsidRPr="00E74FCF">
        <w:rPr>
          <w:rFonts w:ascii="Arial" w:eastAsia="Times New Roman" w:hAnsi="Arial" w:cs="Arial"/>
          <w:b/>
          <w:bCs/>
          <w:color w:val="147AC2"/>
          <w:sz w:val="28"/>
          <w:szCs w:val="28"/>
          <w:lang w:eastAsia="sv-SE"/>
        </w:rPr>
        <w:t>Lutaud</w:t>
      </w:r>
      <w:proofErr w:type="spellEnd"/>
      <w:r w:rsidRPr="00E74FCF">
        <w:rPr>
          <w:rFonts w:ascii="Arial" w:eastAsia="Times New Roman" w:hAnsi="Arial" w:cs="Arial"/>
          <w:color w:val="201D21"/>
          <w:sz w:val="28"/>
          <w:szCs w:val="28"/>
          <w:lang w:eastAsia="sv-SE"/>
        </w:rPr>
        <w:fldChar w:fldCharType="end"/>
      </w:r>
    </w:p>
    <w:p w:rsidR="00226B1F" w:rsidRDefault="00226B1F">
      <w:bookmarkStart w:id="0" w:name="_GoBack"/>
      <w:bookmarkEnd w:id="0"/>
    </w:p>
    <w:sectPr w:rsidR="00226B1F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FCF"/>
    <w:rsid w:val="00226B1F"/>
    <w:rsid w:val="00272CAD"/>
    <w:rsid w:val="006E215A"/>
    <w:rsid w:val="009153E5"/>
    <w:rsid w:val="009E4938"/>
    <w:rsid w:val="00E37549"/>
    <w:rsid w:val="00E64988"/>
    <w:rsid w:val="00E74FCF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E74F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74FCF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styleId="Betoning">
    <w:name w:val="Emphasis"/>
    <w:basedOn w:val="Standardstycketeckensnitt"/>
    <w:uiPriority w:val="20"/>
    <w:qFormat/>
    <w:rsid w:val="00E74FCF"/>
    <w:rPr>
      <w:i/>
      <w:iCs/>
    </w:rPr>
  </w:style>
  <w:style w:type="paragraph" w:styleId="Normalwebb">
    <w:name w:val="Normal (Web)"/>
    <w:basedOn w:val="Normal"/>
    <w:uiPriority w:val="99"/>
    <w:semiHidden/>
    <w:unhideWhenUsed/>
    <w:rsid w:val="00E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E74FCF"/>
    <w:rPr>
      <w:b/>
      <w:bCs/>
    </w:rPr>
  </w:style>
  <w:style w:type="character" w:customStyle="1" w:styleId="apple-converted-space">
    <w:name w:val="apple-converted-space"/>
    <w:basedOn w:val="Standardstycketeckensnitt"/>
    <w:rsid w:val="00E74FCF"/>
  </w:style>
  <w:style w:type="character" w:styleId="Hyperlnk">
    <w:name w:val="Hyperlink"/>
    <w:basedOn w:val="Standardstycketeckensnitt"/>
    <w:uiPriority w:val="99"/>
    <w:semiHidden/>
    <w:unhideWhenUsed/>
    <w:rsid w:val="00E74FCF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74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74F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E74F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74FCF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styleId="Betoning">
    <w:name w:val="Emphasis"/>
    <w:basedOn w:val="Standardstycketeckensnitt"/>
    <w:uiPriority w:val="20"/>
    <w:qFormat/>
    <w:rsid w:val="00E74FCF"/>
    <w:rPr>
      <w:i/>
      <w:iCs/>
    </w:rPr>
  </w:style>
  <w:style w:type="paragraph" w:styleId="Normalwebb">
    <w:name w:val="Normal (Web)"/>
    <w:basedOn w:val="Normal"/>
    <w:uiPriority w:val="99"/>
    <w:semiHidden/>
    <w:unhideWhenUsed/>
    <w:rsid w:val="00E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E74FCF"/>
    <w:rPr>
      <w:b/>
      <w:bCs/>
    </w:rPr>
  </w:style>
  <w:style w:type="character" w:customStyle="1" w:styleId="apple-converted-space">
    <w:name w:val="apple-converted-space"/>
    <w:basedOn w:val="Standardstycketeckensnitt"/>
    <w:rsid w:val="00E74FCF"/>
  </w:style>
  <w:style w:type="character" w:styleId="Hyperlnk">
    <w:name w:val="Hyperlink"/>
    <w:basedOn w:val="Standardstycketeckensnitt"/>
    <w:uiPriority w:val="99"/>
    <w:semiHidden/>
    <w:unhideWhenUsed/>
    <w:rsid w:val="00E74FCF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74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74F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7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1</cp:revision>
  <dcterms:created xsi:type="dcterms:W3CDTF">2013-10-13T07:38:00Z</dcterms:created>
  <dcterms:modified xsi:type="dcterms:W3CDTF">2013-10-13T07:39:00Z</dcterms:modified>
</cp:coreProperties>
</file>