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9" w:rsidRPr="00062359" w:rsidRDefault="00062359" w:rsidP="0006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6770</w:t>
      </w:r>
      <w:bookmarkStart w:id="0" w:name="_GoBack"/>
      <w:bookmarkEnd w:id="0"/>
      <w:r w:rsidRPr="00062359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Quelle heure est-il ?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Lorsqu’il est midi en France, il est 6 heures à New York et 18 heures à Tokyo !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Avant la Révolution, chacun donnait l’heure en observant le mouvement du soleil sur le cadran solaire du village. En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1799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la République française choisit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le méridien de Paris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comme référence pour mesurer le temps et l’espace. Cette ligne imaginaire traverse la France du Nord au Sud, de Dunkerque (59) à Pats-de-Mollo (66). Le système métrique est alors institué comme mesure officielle en 1840 et l’heure légale en 1891.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1058545" cy="1510030"/>
            <wp:effectExtent l="0" t="0" r="8255" b="0"/>
            <wp:docPr id="5" name="Bildobjekt 5" descr="Meridien - Mediatheque d'Argen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dien - Mediatheque d'Argent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C’est en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1911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que la France s’aligne sur l’heure du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méridien de Greenwich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(Greenwich Mean Time : GMT), près de Londres, pour être en concordance avec le système universel des 24 fuseaux horaires de la planète terre. Depuis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1982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on parle de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temps universel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(UTC : </w:t>
      </w: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Universal Time Coordinated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). L’Union européenne s’étend sur 3 fuseaux horaires.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1428115" cy="1417955"/>
            <wp:effectExtent l="0" t="0" r="635" b="0"/>
            <wp:docPr id="4" name="Bildobjekt 4" descr="Méridienne verte de l'an 2000 - Photo : G. B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éridienne verte de l'an 2000 - Photo : G. Bra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 méridien de Greenwich traverse la France notamment à Argentan (61), Saumur (49), Langon (33) et Lourdes (66). Attention ! La France comme beaucoup d'autres pays d'Europe passe à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l'heure d'hiver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le  dernier dimanche d'octobre. Il suffit de reculer sa montre d'une heure et ainsi à 9 heures du matin, il est en fait 8 heures. Bon prétexte pour faire la grasse matinée et dormir une heure de plus.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062359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Quel est le lien entre ces villes ?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Bristol (UK)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Bordeaux (F)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Rome (I)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Paris (F)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Aigle (CH)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l’Aigle (F) 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v-SE" w:eastAsia="sv-SE"/>
        </w:rPr>
        <w:drawing>
          <wp:inline distT="0" distB="0" distL="0" distR="0">
            <wp:extent cx="1951990" cy="2178050"/>
            <wp:effectExtent l="0" t="0" r="0" b="0"/>
            <wp:docPr id="3" name="Bildobjekt 3" descr="France en forme de cafet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en forme de cafetiè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Enghien-les-bains près de Paris a une ville soeur à Enghien près de Bruxelles depuis le 16 juin 1957.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Orange (F), Breda (NL) et Diest (B) ont un lien de famille. On dit que ce sont les Oranges.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1900555" cy="1428115"/>
            <wp:effectExtent l="0" t="0" r="4445" b="635"/>
            <wp:docPr id="2" name="Bildobjekt 2" descr="Panneau des villes jumelées L'Aigle (61) et Aigle  (CH) - Photo : G. B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neau des villes jumelées L'Aigle (61) et Aigle  (CH) - Photo : G. Br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Elles sont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villes jumelles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. A l’initiative de la commune, des rencontres et des échanges créent des liens d’amitié entre les deux populations.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Poisson (F)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Avril (F) 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sont deux villages français qui ont beaucoup d’humour. Ce n’est pas une farce, ils se sont jumelés aussi !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Pourquoi Verdun n’a pas de ville jumelle ?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Après la 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Première Guerre mondiale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, Verdun a été parrainée par la ville de Londres qui a pris une part active dans le financement de sa reconstruction. Dans les années 1950, face aux nombreuses demandes de jumelages, Verdun a préféré participer aux réseaux de réflexion et d’action des villes messagères de la paix.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2359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 la manière de...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Comme Sébastien, invente un texte à partir du mot « France ». En français, en anglais ou en néerlandais, tes 6 phrases doivent commencer par chaque lettre du mot FRANCE.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Françoise regarde la terre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Recherche la France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1120140" cy="1715770"/>
            <wp:effectExtent l="0" t="0" r="3810" b="0"/>
            <wp:docPr id="1" name="Bildobjekt 1" descr="Ecole Comtesse de Segur, Aube (61) - Photo : G. B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ole Comtesse de Segur, Aube (61) - Photo : G. Br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Av</w:t>
      </w: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ec son doigt</w:t>
      </w:r>
      <w:r w:rsidRPr="00062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 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Ne la trouve pas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Ce n’est pas grave</w:t>
      </w:r>
      <w:r w:rsidRPr="000623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 xml:space="preserve"> 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Elle cherche en Amérique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Sébastien,</w:t>
      </w:r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hyperlink r:id="rId10" w:tooltip="Ecole Comtesse de Ségur" w:history="1">
        <w:r w:rsidRPr="000623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v-SE"/>
          </w:rPr>
          <w:t>Ecole Comtesse de Ségur</w:t>
        </w:r>
      </w:hyperlink>
      <w:r w:rsidRPr="0006235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</w:t>
      </w: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Aube (61)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Je suis à la tête de l’Angleterre, numéro 3 en France, je ne suis jamais allée en Chine mais 3 fois au Canada.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  <w:t xml:space="preserve">Quels sont les 6 </w:t>
      </w:r>
      <w:hyperlink r:id="rId11" w:anchor="zoom-francela-france-administrativezipzapinfoplusinfoplusid2493521" w:tooltip="pays voisins" w:history="1">
        <w:r w:rsidRPr="0006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pays voisins[Infobulle : infoplusinfoplus ]</w:t>
        </w:r>
      </w:hyperlink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la France ?</w:t>
      </w:r>
    </w:p>
    <w:p w:rsidR="00062359" w:rsidRPr="00062359" w:rsidRDefault="00062359" w:rsidP="000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la lettre A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La Belgique, le Luxembourg, l'Allemagne, l'Italie, La Suisse, l'Espagne et le Royaume-Uni.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062359" w:rsidRPr="00062359" w:rsidRDefault="00062359" w:rsidP="000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59"/>
    <w:rsid w:val="00062359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062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6235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lettrine">
    <w:name w:val="lettrine"/>
    <w:basedOn w:val="Standardstycketeckensnitt"/>
    <w:rsid w:val="00062359"/>
  </w:style>
  <w:style w:type="paragraph" w:styleId="Normalwebb">
    <w:name w:val="Normal (Web)"/>
    <w:basedOn w:val="Normal"/>
    <w:uiPriority w:val="99"/>
    <w:semiHidden/>
    <w:unhideWhenUsed/>
    <w:rsid w:val="0006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062359"/>
    <w:rPr>
      <w:b/>
      <w:bCs/>
    </w:rPr>
  </w:style>
  <w:style w:type="character" w:styleId="Betoning">
    <w:name w:val="Emphasis"/>
    <w:basedOn w:val="Standardstycketeckensnitt"/>
    <w:uiPriority w:val="20"/>
    <w:qFormat/>
    <w:rsid w:val="00062359"/>
    <w:rPr>
      <w:i/>
      <w:iCs/>
    </w:rPr>
  </w:style>
  <w:style w:type="character" w:customStyle="1" w:styleId="bg">
    <w:name w:val="bg"/>
    <w:basedOn w:val="Standardstycketeckensnitt"/>
    <w:rsid w:val="00062359"/>
  </w:style>
  <w:style w:type="character" w:styleId="Hyperlnk">
    <w:name w:val="Hyperlink"/>
    <w:basedOn w:val="Standardstycketeckensnitt"/>
    <w:uiPriority w:val="99"/>
    <w:semiHidden/>
    <w:unhideWhenUsed/>
    <w:rsid w:val="00062359"/>
    <w:rPr>
      <w:color w:val="0000FF"/>
      <w:u w:val="single"/>
    </w:rPr>
  </w:style>
  <w:style w:type="character" w:customStyle="1" w:styleId="alternate">
    <w:name w:val="alternate"/>
    <w:basedOn w:val="Standardstycketeckensnitt"/>
    <w:rsid w:val="00062359"/>
  </w:style>
  <w:style w:type="paragraph" w:styleId="Ballongtext">
    <w:name w:val="Balloon Text"/>
    <w:basedOn w:val="Normal"/>
    <w:link w:val="BallongtextChar"/>
    <w:uiPriority w:val="99"/>
    <w:semiHidden/>
    <w:unhideWhenUsed/>
    <w:rsid w:val="000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235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062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6235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lettrine">
    <w:name w:val="lettrine"/>
    <w:basedOn w:val="Standardstycketeckensnitt"/>
    <w:rsid w:val="00062359"/>
  </w:style>
  <w:style w:type="paragraph" w:styleId="Normalwebb">
    <w:name w:val="Normal (Web)"/>
    <w:basedOn w:val="Normal"/>
    <w:uiPriority w:val="99"/>
    <w:semiHidden/>
    <w:unhideWhenUsed/>
    <w:rsid w:val="0006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062359"/>
    <w:rPr>
      <w:b/>
      <w:bCs/>
    </w:rPr>
  </w:style>
  <w:style w:type="character" w:styleId="Betoning">
    <w:name w:val="Emphasis"/>
    <w:basedOn w:val="Standardstycketeckensnitt"/>
    <w:uiPriority w:val="20"/>
    <w:qFormat/>
    <w:rsid w:val="00062359"/>
    <w:rPr>
      <w:i/>
      <w:iCs/>
    </w:rPr>
  </w:style>
  <w:style w:type="character" w:customStyle="1" w:styleId="bg">
    <w:name w:val="bg"/>
    <w:basedOn w:val="Standardstycketeckensnitt"/>
    <w:rsid w:val="00062359"/>
  </w:style>
  <w:style w:type="character" w:styleId="Hyperlnk">
    <w:name w:val="Hyperlink"/>
    <w:basedOn w:val="Standardstycketeckensnitt"/>
    <w:uiPriority w:val="99"/>
    <w:semiHidden/>
    <w:unhideWhenUsed/>
    <w:rsid w:val="00062359"/>
    <w:rPr>
      <w:color w:val="0000FF"/>
      <w:u w:val="single"/>
    </w:rPr>
  </w:style>
  <w:style w:type="character" w:customStyle="1" w:styleId="alternate">
    <w:name w:val="alternate"/>
    <w:basedOn w:val="Standardstycketeckensnitt"/>
    <w:rsid w:val="00062359"/>
  </w:style>
  <w:style w:type="paragraph" w:styleId="Ballongtext">
    <w:name w:val="Balloon Text"/>
    <w:basedOn w:val="Normal"/>
    <w:link w:val="BallongtextChar"/>
    <w:uiPriority w:val="99"/>
    <w:semiHidden/>
    <w:unhideWhenUsed/>
    <w:rsid w:val="000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235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sapfrance.info/fr/zoom-france/la-france-administrative/zipzap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sapfrance.info/jeux-de-lettres/lettres-a/lettre-comtesse-de-segu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2013-10-30T08:57:00Z</dcterms:created>
  <dcterms:modified xsi:type="dcterms:W3CDTF">2013-10-30T08:58:00Z</dcterms:modified>
</cp:coreProperties>
</file>