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11" w:rsidRPr="00D04E11" w:rsidRDefault="00D04E11" w:rsidP="00D04E11">
      <w:pPr>
        <w:spacing w:before="100" w:beforeAutospacing="1" w:after="100" w:afterAutospacing="1" w:line="240" w:lineRule="auto"/>
        <w:outlineLvl w:val="0"/>
        <w:rPr>
          <w:rFonts w:ascii="Times New Roman" w:eastAsia="Times New Roman" w:hAnsi="Times New Roman" w:cs="Times New Roman"/>
          <w:b/>
          <w:bCs/>
          <w:sz w:val="36"/>
          <w:szCs w:val="36"/>
          <w:lang w:eastAsia="sv-SE"/>
        </w:rPr>
      </w:pPr>
      <w:r>
        <w:rPr>
          <w:rFonts w:ascii="Times New Roman" w:eastAsia="Times New Roman" w:hAnsi="Times New Roman" w:cs="Times New Roman"/>
          <w:b/>
          <w:bCs/>
          <w:kern w:val="36"/>
          <w:sz w:val="48"/>
          <w:szCs w:val="48"/>
          <w:lang w:eastAsia="sv-SE"/>
        </w:rPr>
        <w:t>6772</w:t>
      </w:r>
      <w:r w:rsidRPr="00D04E11">
        <w:rPr>
          <w:rFonts w:ascii="Times New Roman" w:eastAsia="Times New Roman" w:hAnsi="Times New Roman" w:cs="Times New Roman"/>
          <w:b/>
          <w:bCs/>
          <w:sz w:val="36"/>
          <w:szCs w:val="36"/>
          <w:lang w:eastAsia="sv-SE"/>
        </w:rPr>
        <w:t>Mais qu’ont-ils donc inventé, découvert, construit ?</w:t>
      </w:r>
    </w:p>
    <w:p w:rsidR="00C07280" w:rsidRPr="00C07280" w:rsidRDefault="00C07280" w:rsidP="00D04E11">
      <w:pPr>
        <w:spacing w:before="100" w:beforeAutospacing="1" w:after="100" w:afterAutospacing="1" w:line="240" w:lineRule="auto"/>
        <w:rPr>
          <w:rFonts w:ascii="Times New Roman" w:eastAsia="Times New Roman" w:hAnsi="Times New Roman" w:cs="Times New Roman"/>
          <w:sz w:val="24"/>
          <w:szCs w:val="24"/>
          <w:lang w:val="sv-SE" w:eastAsia="sv-SE"/>
        </w:rPr>
      </w:pPr>
      <w:r w:rsidRPr="00C07280">
        <w:rPr>
          <w:rFonts w:ascii="Times New Roman" w:eastAsia="Times New Roman" w:hAnsi="Times New Roman" w:cs="Times New Roman"/>
          <w:sz w:val="24"/>
          <w:szCs w:val="24"/>
          <w:lang w:val="sv-SE" w:eastAsia="sv-SE"/>
        </w:rPr>
        <w:t>Konstruera frågor och svar till följande text om kända fransmän :</w:t>
      </w:r>
    </w:p>
    <w:tbl>
      <w:tblPr>
        <w:tblStyle w:val="Tabellrutnt"/>
        <w:tblW w:w="0" w:type="auto"/>
        <w:tblLook w:val="04A0" w:firstRow="1" w:lastRow="0" w:firstColumn="1" w:lastColumn="0" w:noHBand="0" w:noVBand="1"/>
      </w:tblPr>
      <w:tblGrid>
        <w:gridCol w:w="534"/>
        <w:gridCol w:w="9672"/>
      </w:tblGrid>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3</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4</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5</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6</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7</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8</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9</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10</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12</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13</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14</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15</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16</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17</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18</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19</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w:t>
            </w: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r w:rsidR="00C07280" w:rsidTr="00C07280">
        <w:trPr>
          <w:trHeight w:val="1332"/>
        </w:trPr>
        <w:tc>
          <w:tcPr>
            <w:tcW w:w="534"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c>
          <w:tcPr>
            <w:tcW w:w="9672" w:type="dxa"/>
          </w:tcPr>
          <w:p w:rsidR="00C07280" w:rsidRDefault="00C07280" w:rsidP="00D04E11">
            <w:pPr>
              <w:spacing w:before="100" w:beforeAutospacing="1" w:after="100" w:afterAutospacing="1"/>
              <w:rPr>
                <w:rFonts w:ascii="Times New Roman" w:eastAsia="Times New Roman" w:hAnsi="Times New Roman" w:cs="Times New Roman"/>
                <w:sz w:val="24"/>
                <w:szCs w:val="24"/>
                <w:lang w:eastAsia="sv-SE"/>
              </w:rPr>
            </w:pPr>
          </w:p>
        </w:tc>
      </w:tr>
    </w:tbl>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C07280" w:rsidRDefault="00C07280" w:rsidP="00D04E11">
      <w:pPr>
        <w:spacing w:before="100" w:beforeAutospacing="1" w:after="100" w:afterAutospacing="1" w:line="240" w:lineRule="auto"/>
        <w:rPr>
          <w:rFonts w:ascii="Times New Roman" w:eastAsia="Times New Roman" w:hAnsi="Times New Roman" w:cs="Times New Roman"/>
          <w:sz w:val="24"/>
          <w:szCs w:val="24"/>
          <w:lang w:eastAsia="sv-SE"/>
        </w:rPr>
      </w:pP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D04E11">
        <w:rPr>
          <w:rFonts w:ascii="Times New Roman" w:eastAsia="Times New Roman" w:hAnsi="Times New Roman" w:cs="Times New Roman"/>
          <w:sz w:val="24"/>
          <w:szCs w:val="24"/>
          <w:lang w:eastAsia="sv-SE"/>
        </w:rPr>
        <w:lastRenderedPageBreak/>
        <w:t>De tous temps, des inventeurs et des savants qu’on appelle aujourd’hui des chercheurs ont changé le monde.</w:t>
      </w: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Eureka !</w:t>
      </w:r>
      <w:r w:rsidRPr="00D04E11">
        <w:rPr>
          <w:rFonts w:ascii="Times New Roman" w:eastAsia="Times New Roman" w:hAnsi="Times New Roman" w:cs="Times New Roman"/>
          <w:sz w:val="24"/>
          <w:szCs w:val="24"/>
          <w:lang w:eastAsia="sv-SE"/>
        </w:rPr>
        <w:t xml:space="preserve"> aurait dit Archimède en grec, soit </w:t>
      </w:r>
      <w:r w:rsidRPr="00D04E11">
        <w:rPr>
          <w:rFonts w:ascii="Times New Roman" w:eastAsia="Times New Roman" w:hAnsi="Times New Roman" w:cs="Times New Roman"/>
          <w:b/>
          <w:bCs/>
          <w:i/>
          <w:iCs/>
          <w:sz w:val="24"/>
          <w:szCs w:val="24"/>
          <w:lang w:eastAsia="sv-SE"/>
        </w:rPr>
        <w:t>j’ai trouvé</w:t>
      </w:r>
      <w:r w:rsidRPr="00D04E11">
        <w:rPr>
          <w:rFonts w:ascii="Times New Roman" w:eastAsia="Times New Roman" w:hAnsi="Times New Roman" w:cs="Times New Roman"/>
          <w:sz w:val="24"/>
          <w:szCs w:val="24"/>
          <w:lang w:eastAsia="sv-SE"/>
        </w:rPr>
        <w:t xml:space="preserve"> !</w:t>
      </w: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sz w:val="24"/>
          <w:szCs w:val="24"/>
          <w:lang w:eastAsia="sv-SE"/>
        </w:rPr>
        <w:t xml:space="preserve">Voici quelques </w:t>
      </w:r>
      <w:r w:rsidRPr="00D04E11">
        <w:rPr>
          <w:rFonts w:ascii="Times New Roman" w:eastAsia="Times New Roman" w:hAnsi="Times New Roman" w:cs="Times New Roman"/>
          <w:b/>
          <w:bCs/>
          <w:sz w:val="24"/>
          <w:szCs w:val="24"/>
          <w:lang w:eastAsia="sv-SE"/>
        </w:rPr>
        <w:t>inventeurs français</w:t>
      </w:r>
      <w:r w:rsidRPr="00D04E11">
        <w:rPr>
          <w:rFonts w:ascii="Times New Roman" w:eastAsia="Times New Roman" w:hAnsi="Times New Roman" w:cs="Times New Roman"/>
          <w:sz w:val="24"/>
          <w:szCs w:val="24"/>
          <w:lang w:eastAsia="sv-SE"/>
        </w:rPr>
        <w:t xml:space="preserve"> dont les découvertes, créations ou trouvailles nous sont toujours utiles ou indispensables au 3ème millénaire.</w:t>
      </w:r>
    </w:p>
    <w:p w:rsidR="00D04E11" w:rsidRPr="00D04E11" w:rsidRDefault="00D04E11" w:rsidP="00D04E1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 xml:space="preserve">Robert de Sorbon </w:t>
      </w:r>
      <w:r w:rsidRPr="00D04E11">
        <w:rPr>
          <w:rFonts w:ascii="Times New Roman" w:eastAsia="Times New Roman" w:hAnsi="Times New Roman" w:cs="Times New Roman"/>
          <w:sz w:val="24"/>
          <w:szCs w:val="24"/>
          <w:lang w:eastAsia="sv-SE"/>
        </w:rPr>
        <w:t xml:space="preserve">(1201-1274) fonde un collège théologique pour étudiants pauvres. </w:t>
      </w:r>
      <w:r w:rsidRPr="00D04E11">
        <w:rPr>
          <w:rFonts w:ascii="Times New Roman" w:eastAsia="Times New Roman" w:hAnsi="Times New Roman" w:cs="Times New Roman"/>
          <w:b/>
          <w:bCs/>
          <w:sz w:val="24"/>
          <w:szCs w:val="24"/>
          <w:lang w:eastAsia="sv-SE"/>
        </w:rPr>
        <w:t>La Sorbonne</w:t>
      </w:r>
      <w:r w:rsidRPr="00D04E11">
        <w:rPr>
          <w:rFonts w:ascii="Times New Roman" w:eastAsia="Times New Roman" w:hAnsi="Times New Roman" w:cs="Times New Roman"/>
          <w:sz w:val="24"/>
          <w:szCs w:val="24"/>
          <w:lang w:eastAsia="sv-SE"/>
        </w:rPr>
        <w:t xml:space="preserve"> devient université. En 1906, Marie Curie sera la première femme professeur d’université en France. La Sorbonne deviendra le lieu symbole de contestation des étudiants en mai 1968. Elle regroupe aujourd'hui 5 Universités et accueille 30 000 étudiants. En 2007, une antenne de la Sorbonne est créée à Abu Dhabi, aux Emirats Arabes, et surnommée La Sorbonne des sables.</w:t>
      </w:r>
    </w:p>
    <w:p w:rsidR="00D04E11" w:rsidRPr="00D04E11" w:rsidRDefault="00D04E11" w:rsidP="00D04E11">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Monsieur Vauban</w:t>
      </w:r>
      <w:r w:rsidRPr="00D04E11">
        <w:rPr>
          <w:rFonts w:ascii="Times New Roman" w:eastAsia="Times New Roman" w:hAnsi="Times New Roman" w:cs="Times New Roman"/>
          <w:sz w:val="24"/>
          <w:szCs w:val="24"/>
          <w:lang w:eastAsia="sv-SE"/>
        </w:rPr>
        <w:t xml:space="preserve">, de son vrai nom, </w:t>
      </w:r>
      <w:r w:rsidRPr="00D04E11">
        <w:rPr>
          <w:rFonts w:ascii="Times New Roman" w:eastAsia="Times New Roman" w:hAnsi="Times New Roman" w:cs="Times New Roman"/>
          <w:b/>
          <w:bCs/>
          <w:sz w:val="24"/>
          <w:szCs w:val="24"/>
          <w:lang w:eastAsia="sv-SE"/>
        </w:rPr>
        <w:t>Sébastien Le Prestre de Vauban</w:t>
      </w:r>
      <w:r w:rsidRPr="00D04E11">
        <w:rPr>
          <w:rFonts w:ascii="Times New Roman" w:eastAsia="Times New Roman" w:hAnsi="Times New Roman" w:cs="Times New Roman"/>
          <w:sz w:val="24"/>
          <w:szCs w:val="24"/>
          <w:lang w:eastAsia="sv-SE"/>
        </w:rPr>
        <w:t xml:space="preserve"> est né en 1633. Il meurt en 1707, il y a plus de 3 siècles. Ingénieur et architecte militaire, il est nommé Maréchal de France par Louis XIV. Soucieux de protéger la France des envahisseurs, il entoure le pays de forteresses et de forts, de remparts et de citadelles.</w:t>
      </w:r>
      <w:r w:rsidRPr="00D04E11">
        <w:rPr>
          <w:rFonts w:ascii="Times New Roman" w:eastAsia="Times New Roman" w:hAnsi="Times New Roman" w:cs="Times New Roman"/>
          <w:sz w:val="24"/>
          <w:szCs w:val="24"/>
          <w:lang w:eastAsia="sv-SE"/>
        </w:rPr>
        <w:br/>
        <w:t>Ainsi, la Reine des Citadelles est à Lille, la Tour Dorée est à Camaret, le Fort Balagnier à Toulon.</w:t>
      </w:r>
    </w:p>
    <w:p w:rsidR="00D04E11" w:rsidRPr="00D04E11" w:rsidRDefault="00AF2FD0" w:rsidP="00D04E11">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i/>
          <w:iCs/>
          <w:noProof/>
          <w:sz w:val="24"/>
          <w:szCs w:val="24"/>
          <w:lang w:val="sv-SE" w:eastAsia="sv-SE"/>
        </w:rPr>
        <w:drawing>
          <wp:anchor distT="0" distB="0" distL="114300" distR="114300" simplePos="0" relativeHeight="251658240" behindDoc="0" locked="0" layoutInCell="1" allowOverlap="1" wp14:anchorId="10D40D9C" wp14:editId="321ACD86">
            <wp:simplePos x="0" y="0"/>
            <wp:positionH relativeFrom="margin">
              <wp:posOffset>190500</wp:posOffset>
            </wp:positionH>
            <wp:positionV relativeFrom="margin">
              <wp:posOffset>4180710</wp:posOffset>
            </wp:positionV>
            <wp:extent cx="1298575" cy="1504950"/>
            <wp:effectExtent l="0" t="0" r="0" b="0"/>
            <wp:wrapSquare wrapText="bothSides"/>
            <wp:docPr id="7" name="Bildobjekt 7" descr="Va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ub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8575" cy="1504950"/>
                    </a:xfrm>
                    <a:prstGeom prst="rect">
                      <a:avLst/>
                    </a:prstGeom>
                    <a:noFill/>
                    <a:ln>
                      <a:noFill/>
                    </a:ln>
                  </pic:spPr>
                </pic:pic>
              </a:graphicData>
            </a:graphic>
            <wp14:sizeRelH relativeFrom="margin">
              <wp14:pctWidth>0</wp14:pctWidth>
            </wp14:sizeRelH>
          </wp:anchor>
        </w:drawing>
      </w:r>
    </w:p>
    <w:p w:rsidR="00D04E11" w:rsidRPr="00D04E11" w:rsidRDefault="00D04E11" w:rsidP="00D04E11">
      <w:pPr>
        <w:spacing w:beforeAutospacing="1" w:after="0" w:afterAutospacing="1" w:line="240" w:lineRule="auto"/>
        <w:ind w:left="720"/>
        <w:rPr>
          <w:rFonts w:ascii="Times New Roman" w:eastAsia="Times New Roman" w:hAnsi="Times New Roman" w:cs="Times New Roman"/>
          <w:sz w:val="24"/>
          <w:szCs w:val="24"/>
          <w:lang w:eastAsia="sv-SE"/>
        </w:rPr>
      </w:pPr>
      <w:r w:rsidRPr="00D04E11">
        <w:rPr>
          <w:rFonts w:ascii="Times New Roman" w:eastAsia="Times New Roman" w:hAnsi="Times New Roman" w:cs="Times New Roman"/>
          <w:i/>
          <w:iCs/>
          <w:sz w:val="24"/>
          <w:szCs w:val="24"/>
          <w:lang w:eastAsia="sv-SE"/>
        </w:rPr>
        <w:t>Cher Vauban,</w:t>
      </w:r>
      <w:r w:rsidRPr="00D04E11">
        <w:rPr>
          <w:rFonts w:ascii="Times New Roman" w:eastAsia="Times New Roman" w:hAnsi="Times New Roman" w:cs="Times New Roman"/>
          <w:i/>
          <w:iCs/>
          <w:sz w:val="24"/>
          <w:szCs w:val="24"/>
          <w:lang w:eastAsia="sv-SE"/>
        </w:rPr>
        <w:br/>
      </w:r>
      <w:r w:rsidRPr="00D04E11">
        <w:rPr>
          <w:rFonts w:ascii="Times New Roman" w:eastAsia="Times New Roman" w:hAnsi="Times New Roman" w:cs="Times New Roman"/>
          <w:i/>
          <w:iCs/>
          <w:sz w:val="24"/>
          <w:szCs w:val="24"/>
          <w:lang w:eastAsia="sv-SE"/>
        </w:rPr>
        <w:br/>
        <w:t xml:space="preserve">A l'époque du Roi-Soleil, vous êtes l'architecte des forteresses. </w:t>
      </w:r>
      <w:r w:rsidRPr="00D04E11">
        <w:rPr>
          <w:rFonts w:ascii="Times New Roman" w:eastAsia="Times New Roman" w:hAnsi="Times New Roman" w:cs="Times New Roman"/>
          <w:i/>
          <w:iCs/>
          <w:sz w:val="24"/>
          <w:szCs w:val="24"/>
          <w:lang w:eastAsia="sv-SE"/>
        </w:rPr>
        <w:br/>
        <w:t xml:space="preserve">Dans le nord de la France, vous avez dirigé les sièges de Douai et de Lille </w:t>
      </w:r>
      <w:r w:rsidRPr="00D04E11">
        <w:rPr>
          <w:rFonts w:ascii="Times New Roman" w:eastAsia="Times New Roman" w:hAnsi="Times New Roman" w:cs="Times New Roman"/>
          <w:i/>
          <w:iCs/>
          <w:sz w:val="24"/>
          <w:szCs w:val="24"/>
          <w:lang w:eastAsia="sv-SE"/>
        </w:rPr>
        <w:br/>
        <w:t>et vous avez fortifié de nombreuses villes comme Saint-Omer.</w:t>
      </w:r>
      <w:r w:rsidRPr="00D04E11">
        <w:rPr>
          <w:rFonts w:ascii="Times New Roman" w:eastAsia="Times New Roman" w:hAnsi="Times New Roman" w:cs="Times New Roman"/>
          <w:sz w:val="24"/>
          <w:szCs w:val="24"/>
          <w:lang w:eastAsia="sv-SE"/>
        </w:rPr>
        <w:br/>
      </w:r>
    </w:p>
    <w:p w:rsidR="00D04E11" w:rsidRPr="00D04E11" w:rsidRDefault="00D04E11" w:rsidP="00AF2FD0">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anchor distT="0" distB="0" distL="114300" distR="114300" simplePos="0" relativeHeight="251659264" behindDoc="0" locked="0" layoutInCell="1" allowOverlap="1">
            <wp:simplePos x="2133600" y="5695950"/>
            <wp:positionH relativeFrom="margin">
              <wp:align>right</wp:align>
            </wp:positionH>
            <wp:positionV relativeFrom="margin">
              <wp:align>center</wp:align>
            </wp:positionV>
            <wp:extent cx="1612900" cy="1849120"/>
            <wp:effectExtent l="0" t="0" r="6350" b="0"/>
            <wp:wrapSquare wrapText="bothSides"/>
            <wp:docPr id="6" name="Bildobjekt 6" descr="http://www.asapfrance.info/files/images/histoire/vauban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apfrance.info/files/images/histoire/vauban_negati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849120"/>
                    </a:xfrm>
                    <a:prstGeom prst="rect">
                      <a:avLst/>
                    </a:prstGeom>
                    <a:noFill/>
                    <a:ln>
                      <a:noFill/>
                    </a:ln>
                  </pic:spPr>
                </pic:pic>
              </a:graphicData>
            </a:graphic>
          </wp:anchor>
        </w:drawing>
      </w:r>
      <w:r w:rsidRPr="00D04E11">
        <w:rPr>
          <w:rFonts w:ascii="Times New Roman" w:eastAsia="Times New Roman" w:hAnsi="Times New Roman" w:cs="Times New Roman"/>
          <w:sz w:val="24"/>
          <w:szCs w:val="24"/>
          <w:lang w:eastAsia="sv-SE"/>
        </w:rPr>
        <w:t>Au nom de sa citadelle, la ville de Besançon et les amis de Vauban rêvent que son œuvre, représentée par 15 sites, soit inscrite sur la liste du patrimoine mondial de l’Unesco. Belle façon de marquer le tricentenaire de Vauban.</w:t>
      </w:r>
    </w:p>
    <w:p w:rsidR="00D04E11" w:rsidRPr="00D04E11" w:rsidRDefault="00D04E11" w:rsidP="00D04E11">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Dom Perignom</w:t>
      </w:r>
      <w:r w:rsidRPr="00D04E11">
        <w:rPr>
          <w:rFonts w:ascii="Times New Roman" w:eastAsia="Times New Roman" w:hAnsi="Times New Roman" w:cs="Times New Roman"/>
          <w:sz w:val="24"/>
          <w:szCs w:val="24"/>
          <w:lang w:eastAsia="sv-SE"/>
        </w:rPr>
        <w:t xml:space="preserve"> (1638-1715), moine, mit au point le procédé de </w:t>
      </w:r>
      <w:r w:rsidRPr="00D04E11">
        <w:rPr>
          <w:rFonts w:ascii="Times New Roman" w:eastAsia="Times New Roman" w:hAnsi="Times New Roman" w:cs="Times New Roman"/>
          <w:b/>
          <w:bCs/>
          <w:sz w:val="24"/>
          <w:szCs w:val="24"/>
          <w:lang w:eastAsia="sv-SE"/>
        </w:rPr>
        <w:t>fabrication du vin de champagne</w:t>
      </w:r>
      <w:r w:rsidRPr="00D04E11">
        <w:rPr>
          <w:rFonts w:ascii="Times New Roman" w:eastAsia="Times New Roman" w:hAnsi="Times New Roman" w:cs="Times New Roman"/>
          <w:sz w:val="24"/>
          <w:szCs w:val="24"/>
          <w:lang w:eastAsia="sv-SE"/>
        </w:rPr>
        <w:t>. Dans la plupart des pays du monde, on ouvre une bouteille de champagne pour fêter un événement important.</w:t>
      </w:r>
    </w:p>
    <w:p w:rsidR="00D04E11" w:rsidRPr="00D04E11" w:rsidRDefault="00AF2FD0" w:rsidP="00D04E11">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anchor distT="0" distB="0" distL="114300" distR="114300" simplePos="0" relativeHeight="251662336" behindDoc="0" locked="0" layoutInCell="1" allowOverlap="1" wp14:anchorId="6EA9F796" wp14:editId="098C1BA0">
            <wp:simplePos x="0" y="0"/>
            <wp:positionH relativeFrom="margin">
              <wp:posOffset>5657850</wp:posOffset>
            </wp:positionH>
            <wp:positionV relativeFrom="margin">
              <wp:posOffset>7915910</wp:posOffset>
            </wp:positionV>
            <wp:extent cx="1140460" cy="760095"/>
            <wp:effectExtent l="0" t="0" r="2540" b="1905"/>
            <wp:wrapSquare wrapText="bothSides"/>
            <wp:docPr id="5" name="Bildobjekt 5" descr="fr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i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a:graphicData>
            </a:graphic>
          </wp:anchor>
        </w:drawing>
      </w:r>
      <w:r w:rsidR="00D04E11" w:rsidRPr="00D04E11">
        <w:rPr>
          <w:rFonts w:ascii="Times New Roman" w:eastAsia="Times New Roman" w:hAnsi="Times New Roman" w:cs="Times New Roman"/>
          <w:b/>
          <w:bCs/>
          <w:sz w:val="24"/>
          <w:szCs w:val="24"/>
          <w:lang w:eastAsia="sv-SE"/>
        </w:rPr>
        <w:t>Amédée-François Frézier</w:t>
      </w:r>
      <w:r w:rsidR="00D04E11" w:rsidRPr="00D04E11">
        <w:rPr>
          <w:rFonts w:ascii="Times New Roman" w:eastAsia="Times New Roman" w:hAnsi="Times New Roman" w:cs="Times New Roman"/>
          <w:sz w:val="24"/>
          <w:szCs w:val="24"/>
          <w:lang w:eastAsia="sv-SE"/>
        </w:rPr>
        <w:t xml:space="preserve">, officier maritime et cartographe, de retour du Chili en 1714, rapporte dans ses bagages de précieux pieds de </w:t>
      </w:r>
      <w:r w:rsidR="00D04E11" w:rsidRPr="00D04E11">
        <w:rPr>
          <w:rFonts w:ascii="Times New Roman" w:eastAsia="Times New Roman" w:hAnsi="Times New Roman" w:cs="Times New Roman"/>
          <w:i/>
          <w:iCs/>
          <w:sz w:val="24"/>
          <w:szCs w:val="24"/>
          <w:lang w:eastAsia="sv-SE"/>
        </w:rPr>
        <w:t>Fragaria Chiloensis</w:t>
      </w:r>
      <w:r w:rsidR="00D04E11" w:rsidRPr="00D04E11">
        <w:rPr>
          <w:rFonts w:ascii="Times New Roman" w:eastAsia="Times New Roman" w:hAnsi="Times New Roman" w:cs="Times New Roman"/>
          <w:sz w:val="24"/>
          <w:szCs w:val="24"/>
          <w:lang w:eastAsia="sv-SE"/>
        </w:rPr>
        <w:t xml:space="preserve"> qu’il offre au jardin botanique de Brest et au Jardin Royal à Paris. Depuis, on cultive la fraise sur la Presqu’île de Plougastel, le climat océanique breton évoquant celui de la côte chilienne. « </w:t>
      </w:r>
      <w:r w:rsidR="00D04E11" w:rsidRPr="00D04E11">
        <w:rPr>
          <w:rFonts w:ascii="Times New Roman" w:eastAsia="Times New Roman" w:hAnsi="Times New Roman" w:cs="Times New Roman"/>
          <w:b/>
          <w:bCs/>
          <w:i/>
          <w:iCs/>
          <w:sz w:val="24"/>
          <w:szCs w:val="24"/>
          <w:lang w:eastAsia="sv-SE"/>
        </w:rPr>
        <w:t>La route de la fraise</w:t>
      </w:r>
      <w:r w:rsidR="00D04E11" w:rsidRPr="00D04E11">
        <w:rPr>
          <w:rFonts w:ascii="Times New Roman" w:eastAsia="Times New Roman" w:hAnsi="Times New Roman" w:cs="Times New Roman"/>
          <w:sz w:val="24"/>
          <w:szCs w:val="24"/>
          <w:lang w:eastAsia="sv-SE"/>
        </w:rPr>
        <w:t xml:space="preserve"> »  passe d’abord par le Musée de la Fraise et du Patrimoine à Plougastel puis par une fraiseraie afin d’y découvrir comment on cultive le fraisier en plein champ ou en petits jardins suspendus.</w:t>
      </w:r>
    </w:p>
    <w:p w:rsidR="00D04E11" w:rsidRPr="00D04E11" w:rsidRDefault="00D04E11" w:rsidP="00D04E11">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Etienne de Silhouette</w:t>
      </w:r>
      <w:r w:rsidRPr="00D04E11">
        <w:rPr>
          <w:rFonts w:ascii="Times New Roman" w:eastAsia="Times New Roman" w:hAnsi="Times New Roman" w:cs="Times New Roman"/>
          <w:sz w:val="24"/>
          <w:szCs w:val="24"/>
          <w:lang w:eastAsia="sv-SE"/>
        </w:rPr>
        <w:t xml:space="preserve"> est nommé en 1759 contrôleur général des Finances sous le règne de Louis XIV. Sa réforme sévère des finances contrarie la noblesse française qui le chassera très vite du pouvoir. Il sera alors caricaturé pour son passage éclair et son portrait sera esquissé en un coup de crayon. Cette forme de dessin réduit à un trait, à une ombre devient à la mode et le nom de </w:t>
      </w:r>
      <w:r w:rsidRPr="00D04E11">
        <w:rPr>
          <w:rFonts w:ascii="Times New Roman" w:eastAsia="Times New Roman" w:hAnsi="Times New Roman" w:cs="Times New Roman"/>
          <w:b/>
          <w:bCs/>
          <w:sz w:val="24"/>
          <w:szCs w:val="24"/>
          <w:lang w:eastAsia="sv-SE"/>
        </w:rPr>
        <w:t>silhouette</w:t>
      </w:r>
      <w:r w:rsidRPr="00D04E11">
        <w:rPr>
          <w:rFonts w:ascii="Times New Roman" w:eastAsia="Times New Roman" w:hAnsi="Times New Roman" w:cs="Times New Roman"/>
          <w:sz w:val="24"/>
          <w:szCs w:val="24"/>
          <w:lang w:eastAsia="sv-SE"/>
        </w:rPr>
        <w:t xml:space="preserve"> est immortalisé.</w:t>
      </w:r>
    </w:p>
    <w:p w:rsidR="00D04E11" w:rsidRPr="00D04E11" w:rsidRDefault="00D04E11" w:rsidP="00D04E11">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lastRenderedPageBreak/>
        <w:t>Les frères Montgolfier</w:t>
      </w:r>
      <w:r w:rsidRPr="00D04E11">
        <w:rPr>
          <w:rFonts w:ascii="Times New Roman" w:eastAsia="Times New Roman" w:hAnsi="Times New Roman" w:cs="Times New Roman"/>
          <w:sz w:val="24"/>
          <w:szCs w:val="24"/>
          <w:lang w:eastAsia="sv-SE"/>
        </w:rPr>
        <w:t xml:space="preserve"> Joseph et Etienne inventent en 1783 les premiers ballons à air chaud appelés </w:t>
      </w:r>
      <w:r w:rsidRPr="00D04E11">
        <w:rPr>
          <w:rFonts w:ascii="Times New Roman" w:eastAsia="Times New Roman" w:hAnsi="Times New Roman" w:cs="Times New Roman"/>
          <w:b/>
          <w:bCs/>
          <w:sz w:val="24"/>
          <w:szCs w:val="24"/>
          <w:lang w:eastAsia="sv-SE"/>
        </w:rPr>
        <w:t>montgolfières</w:t>
      </w:r>
      <w:r w:rsidRPr="00D04E11">
        <w:rPr>
          <w:rFonts w:ascii="Times New Roman" w:eastAsia="Times New Roman" w:hAnsi="Times New Roman" w:cs="Times New Roman"/>
          <w:sz w:val="24"/>
          <w:szCs w:val="24"/>
          <w:lang w:eastAsia="sv-SE"/>
        </w:rPr>
        <w:t>.</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Nicolas Conté</w:t>
      </w:r>
      <w:r w:rsidRPr="00D04E11">
        <w:rPr>
          <w:rFonts w:ascii="Times New Roman" w:eastAsia="Times New Roman" w:hAnsi="Times New Roman" w:cs="Times New Roman"/>
          <w:sz w:val="24"/>
          <w:szCs w:val="24"/>
          <w:lang w:eastAsia="sv-SE"/>
        </w:rPr>
        <w:t xml:space="preserve"> invente en 1792 le </w:t>
      </w:r>
      <w:r w:rsidRPr="00D04E11">
        <w:rPr>
          <w:rFonts w:ascii="Times New Roman" w:eastAsia="Times New Roman" w:hAnsi="Times New Roman" w:cs="Times New Roman"/>
          <w:b/>
          <w:bCs/>
          <w:sz w:val="24"/>
          <w:szCs w:val="24"/>
          <w:lang w:eastAsia="sv-SE"/>
        </w:rPr>
        <w:t>crayon de papier</w:t>
      </w:r>
      <w:r w:rsidRPr="00D04E11">
        <w:rPr>
          <w:rFonts w:ascii="Times New Roman" w:eastAsia="Times New Roman" w:hAnsi="Times New Roman" w:cs="Times New Roman"/>
          <w:sz w:val="24"/>
          <w:szCs w:val="24"/>
          <w:lang w:eastAsia="sv-SE"/>
        </w:rPr>
        <w:t xml:space="preserve"> que nous utilisons encore aujourd’hui. La mine de graphite avait déjà été découverte en Angleterre dans le Cumberland mais des disputes entre la France et l’Angleterre stoppe son importation et pour faire durer le stock, l’ingénieux chimiste normand a l’idée de le mélanger et de le faire cuire avec de l’argile puis d’enfermer la mine obtenue entre deux baguettes de bois pour la protéger. Il a créé aussi le Conservatoire national des Arts et métiers à Paris, célèbre école d’ingénieurs qui dispose aussi d’un Musée national des Techniques très connu pour son incroyable collection de machines et d’automates.</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noProof/>
          <w:sz w:val="24"/>
          <w:szCs w:val="24"/>
          <w:lang w:val="sv-SE" w:eastAsia="sv-SE"/>
        </w:rPr>
        <w:drawing>
          <wp:anchor distT="0" distB="0" distL="114300" distR="114300" simplePos="0" relativeHeight="251660288" behindDoc="0" locked="0" layoutInCell="1" allowOverlap="1">
            <wp:simplePos x="0" y="0"/>
            <wp:positionH relativeFrom="margin">
              <wp:posOffset>457200</wp:posOffset>
            </wp:positionH>
            <wp:positionV relativeFrom="margin">
              <wp:posOffset>2858770</wp:posOffset>
            </wp:positionV>
            <wp:extent cx="2003425" cy="1283970"/>
            <wp:effectExtent l="0" t="0" r="0" b="0"/>
            <wp:wrapSquare wrapText="bothSides"/>
            <wp:docPr id="4" name="Bildobjekt 4" descr="http://www.asapfrance.info/files/images/france/panneaux/Braille%20plaque%20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pfrance.info/files/images/france/panneaux/Braille%20plaque%20r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283970"/>
                    </a:xfrm>
                    <a:prstGeom prst="rect">
                      <a:avLst/>
                    </a:prstGeom>
                    <a:noFill/>
                    <a:ln>
                      <a:noFill/>
                    </a:ln>
                  </pic:spPr>
                </pic:pic>
              </a:graphicData>
            </a:graphic>
          </wp:anchor>
        </w:drawing>
      </w:r>
      <w:r w:rsidRPr="00D04E11">
        <w:rPr>
          <w:rFonts w:ascii="Times New Roman" w:eastAsia="Times New Roman" w:hAnsi="Times New Roman" w:cs="Times New Roman"/>
          <w:b/>
          <w:bCs/>
          <w:sz w:val="24"/>
          <w:szCs w:val="24"/>
          <w:lang w:eastAsia="sv-SE"/>
        </w:rPr>
        <w:t xml:space="preserve">Louis Braille </w:t>
      </w:r>
      <w:r w:rsidRPr="00D04E11">
        <w:rPr>
          <w:rFonts w:ascii="Times New Roman" w:eastAsia="Times New Roman" w:hAnsi="Times New Roman" w:cs="Times New Roman"/>
          <w:sz w:val="24"/>
          <w:szCs w:val="24"/>
          <w:lang w:eastAsia="sv-SE"/>
        </w:rPr>
        <w:t xml:space="preserve">est né le 4 janvier 1809 à Coupvray (77) où l’on peut visiter sa maison natale. Le petit Louis, âgé de 3 ans, blessé à l'oeil par un outil de son père perdra peu à peu la vue. C'est à l'Ecole des jeunes aveugles, où il sera élève puis professeur, qu'il crée un alphabet formé de points en relief. En tout, 63 signes représentent les lettres, les notes de musique et les signes mathématiques lisibles au toucher. </w:t>
      </w:r>
      <w:r w:rsidRPr="00D04E11">
        <w:rPr>
          <w:rFonts w:ascii="Times New Roman" w:eastAsia="Times New Roman" w:hAnsi="Times New Roman" w:cs="Times New Roman"/>
          <w:b/>
          <w:bCs/>
          <w:sz w:val="24"/>
          <w:szCs w:val="24"/>
          <w:lang w:eastAsia="sv-SE"/>
        </w:rPr>
        <w:t>Le braille</w:t>
      </w:r>
      <w:r w:rsidRPr="00D04E11">
        <w:rPr>
          <w:rFonts w:ascii="Times New Roman" w:eastAsia="Times New Roman" w:hAnsi="Times New Roman" w:cs="Times New Roman"/>
          <w:sz w:val="24"/>
          <w:szCs w:val="24"/>
          <w:lang w:eastAsia="sv-SE"/>
        </w:rPr>
        <w:t xml:space="preserve"> est adapté à nombre de langues et des aveugles</w:t>
      </w:r>
      <w:r w:rsidRPr="00D04E11">
        <w:rPr>
          <w:rFonts w:ascii="Times New Roman" w:eastAsia="Times New Roman" w:hAnsi="Times New Roman" w:cs="Times New Roman"/>
          <w:b/>
          <w:bCs/>
          <w:sz w:val="24"/>
          <w:szCs w:val="24"/>
          <w:lang w:eastAsia="sv-SE"/>
        </w:rPr>
        <w:t xml:space="preserve"> </w:t>
      </w:r>
      <w:r w:rsidRPr="00D04E11">
        <w:rPr>
          <w:rFonts w:ascii="Times New Roman" w:eastAsia="Times New Roman" w:hAnsi="Times New Roman" w:cs="Times New Roman"/>
          <w:sz w:val="24"/>
          <w:szCs w:val="24"/>
          <w:lang w:eastAsia="sv-SE"/>
        </w:rPr>
        <w:t>du monde entier rendent hommage à l'inventeur de l'écriture qui porte son nom.</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Eugène Poubelle</w:t>
      </w:r>
      <w:r w:rsidRPr="00D04E11">
        <w:rPr>
          <w:rFonts w:ascii="Times New Roman" w:eastAsia="Times New Roman" w:hAnsi="Times New Roman" w:cs="Times New Roman"/>
          <w:sz w:val="24"/>
          <w:szCs w:val="24"/>
          <w:lang w:eastAsia="sv-SE"/>
        </w:rPr>
        <w:t xml:space="preserve"> a imposé aux Parisiens, le 7 mars 1884, l'utilisation de boîtes fermées pour jeter leurs déchets et ordures. Monsieur Poubelle est alors Préfet de la capitale et veut que les rues de Paris soient propres. Ces utiles réceptacles seront tout simplement appelés "</w:t>
      </w:r>
      <w:r w:rsidRPr="00D04E11">
        <w:rPr>
          <w:rFonts w:ascii="Times New Roman" w:eastAsia="Times New Roman" w:hAnsi="Times New Roman" w:cs="Times New Roman"/>
          <w:b/>
          <w:bCs/>
          <w:sz w:val="24"/>
          <w:szCs w:val="24"/>
          <w:lang w:eastAsia="sv-SE"/>
        </w:rPr>
        <w:t>poubelles</w:t>
      </w:r>
      <w:r w:rsidRPr="00D04E11">
        <w:rPr>
          <w:rFonts w:ascii="Times New Roman" w:eastAsia="Times New Roman" w:hAnsi="Times New Roman" w:cs="Times New Roman"/>
          <w:sz w:val="24"/>
          <w:szCs w:val="24"/>
          <w:lang w:eastAsia="sv-SE"/>
        </w:rPr>
        <w:t xml:space="preserve">". Peu à peu les grandes villes en adopteront l'usage pour faciliter le ramassage des ordures effectué par les </w:t>
      </w:r>
      <w:r w:rsidRPr="00D04E11">
        <w:rPr>
          <w:rFonts w:ascii="Times New Roman" w:eastAsia="Times New Roman" w:hAnsi="Times New Roman" w:cs="Times New Roman"/>
          <w:b/>
          <w:bCs/>
          <w:sz w:val="24"/>
          <w:szCs w:val="24"/>
          <w:lang w:eastAsia="sv-SE"/>
        </w:rPr>
        <w:t>éboueurs</w:t>
      </w:r>
      <w:r w:rsidRPr="00D04E11">
        <w:rPr>
          <w:rFonts w:ascii="Times New Roman" w:eastAsia="Times New Roman" w:hAnsi="Times New Roman" w:cs="Times New Roman"/>
          <w:sz w:val="24"/>
          <w:szCs w:val="24"/>
          <w:lang w:eastAsia="sv-SE"/>
        </w:rPr>
        <w:t>. A Paris, leurs uniformes sont verts et ils sont parmi les travailleurs les plus matinaux.</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Gustave Eiffel</w:t>
      </w:r>
      <w:r w:rsidRPr="00D04E11">
        <w:rPr>
          <w:rFonts w:ascii="Times New Roman" w:eastAsia="Times New Roman" w:hAnsi="Times New Roman" w:cs="Times New Roman"/>
          <w:sz w:val="24"/>
          <w:szCs w:val="24"/>
          <w:lang w:eastAsia="sv-SE"/>
        </w:rPr>
        <w:t xml:space="preserve">, ingénieur en construction métallique, a fièrement donné son nom à la célèbre </w:t>
      </w:r>
      <w:r w:rsidRPr="00D04E11">
        <w:rPr>
          <w:rFonts w:ascii="Times New Roman" w:eastAsia="Times New Roman" w:hAnsi="Times New Roman" w:cs="Times New Roman"/>
          <w:b/>
          <w:bCs/>
          <w:sz w:val="24"/>
          <w:szCs w:val="24"/>
          <w:lang w:eastAsia="sv-SE"/>
        </w:rPr>
        <w:t>Tour Eiffel</w:t>
      </w:r>
      <w:r w:rsidRPr="00D04E11">
        <w:rPr>
          <w:rFonts w:ascii="Times New Roman" w:eastAsia="Times New Roman" w:hAnsi="Times New Roman" w:cs="Times New Roman"/>
          <w:sz w:val="24"/>
          <w:szCs w:val="24"/>
          <w:lang w:eastAsia="sv-SE"/>
        </w:rPr>
        <w:t xml:space="preserve">, l'un des monuments les plus connus du monde depuis 1889. Monsieur Eiffel a construit d’autres chefs d’œuvre tel que le </w:t>
      </w:r>
      <w:r w:rsidRPr="00D04E11">
        <w:rPr>
          <w:rFonts w:ascii="Times New Roman" w:eastAsia="Times New Roman" w:hAnsi="Times New Roman" w:cs="Times New Roman"/>
          <w:b/>
          <w:bCs/>
          <w:sz w:val="24"/>
          <w:szCs w:val="24"/>
          <w:lang w:eastAsia="sv-SE"/>
        </w:rPr>
        <w:t>viaduc de Garabit</w:t>
      </w:r>
      <w:r w:rsidRPr="00D04E11">
        <w:rPr>
          <w:rFonts w:ascii="Times New Roman" w:eastAsia="Times New Roman" w:hAnsi="Times New Roman" w:cs="Times New Roman"/>
          <w:sz w:val="24"/>
          <w:szCs w:val="24"/>
          <w:lang w:eastAsia="sv-SE"/>
        </w:rPr>
        <w:t xml:space="preserve"> en Lozère qui donne le vertige au train Béziers-Clermont Ferrand, le Pont Maria Pia à Porto, la Gare de Budapest en Hongrie ou encore l’Eglise Santa Rosalia au Mexique qu’il a construit en kit. Cadeau des Français au peuple américain, la Statue de la Liberté est l'oeuvre du sculpteur alsacien Frédéric-Auguste Bartholdi réalisée avec la complicité de Gustave Eiffel, bâtisseur de la structure métallique de Lady Liberty qui tend son flambeau dans le port de New York depuis 1884.</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Joseph Nicéphore Niepce</w:t>
      </w:r>
      <w:r w:rsidRPr="00D04E11">
        <w:rPr>
          <w:rFonts w:ascii="Times New Roman" w:eastAsia="Times New Roman" w:hAnsi="Times New Roman" w:cs="Times New Roman"/>
          <w:sz w:val="24"/>
          <w:szCs w:val="24"/>
          <w:lang w:eastAsia="sv-SE"/>
        </w:rPr>
        <w:t xml:space="preserve"> invente la </w:t>
      </w:r>
      <w:r w:rsidRPr="00D04E11">
        <w:rPr>
          <w:rFonts w:ascii="Times New Roman" w:eastAsia="Times New Roman" w:hAnsi="Times New Roman" w:cs="Times New Roman"/>
          <w:b/>
          <w:bCs/>
          <w:sz w:val="24"/>
          <w:szCs w:val="24"/>
          <w:lang w:eastAsia="sv-SE"/>
        </w:rPr>
        <w:t>photogaphie</w:t>
      </w:r>
      <w:r w:rsidRPr="00D04E11">
        <w:rPr>
          <w:rFonts w:ascii="Times New Roman" w:eastAsia="Times New Roman" w:hAnsi="Times New Roman" w:cs="Times New Roman"/>
          <w:sz w:val="24"/>
          <w:szCs w:val="24"/>
          <w:lang w:eastAsia="sv-SE"/>
        </w:rPr>
        <w:t xml:space="preserve"> en 1826. Un musée à son nom lui rend hommage dans sa ville natale de Châlons-sur-Saône.</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noProof/>
          <w:sz w:val="24"/>
          <w:szCs w:val="24"/>
          <w:lang w:val="sv-SE" w:eastAsia="sv-SE"/>
        </w:rPr>
        <w:drawing>
          <wp:inline distT="0" distB="0" distL="0" distR="0">
            <wp:extent cx="955675" cy="359410"/>
            <wp:effectExtent l="0" t="0" r="0" b="2540"/>
            <wp:docPr id="3" name="Bildobjekt 3" descr="Panneau rue Pasteur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 rue Pasteur - Photo : G. Br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675" cy="359410"/>
                    </a:xfrm>
                    <a:prstGeom prst="rect">
                      <a:avLst/>
                    </a:prstGeom>
                    <a:noFill/>
                    <a:ln>
                      <a:noFill/>
                    </a:ln>
                  </pic:spPr>
                </pic:pic>
              </a:graphicData>
            </a:graphic>
          </wp:inline>
        </w:drawing>
      </w:r>
      <w:r w:rsidRPr="00D04E11">
        <w:rPr>
          <w:rFonts w:ascii="Times New Roman" w:eastAsia="Times New Roman" w:hAnsi="Times New Roman" w:cs="Times New Roman"/>
          <w:b/>
          <w:bCs/>
          <w:sz w:val="24"/>
          <w:szCs w:val="24"/>
          <w:lang w:eastAsia="sv-SE"/>
        </w:rPr>
        <w:t>Louis Pasteur</w:t>
      </w:r>
      <w:r w:rsidRPr="00D04E11">
        <w:rPr>
          <w:rFonts w:ascii="Times New Roman" w:eastAsia="Times New Roman" w:hAnsi="Times New Roman" w:cs="Times New Roman"/>
          <w:sz w:val="24"/>
          <w:szCs w:val="24"/>
          <w:lang w:eastAsia="sv-SE"/>
        </w:rPr>
        <w:t xml:space="preserve"> découvre le </w:t>
      </w:r>
      <w:r w:rsidRPr="00D04E11">
        <w:rPr>
          <w:rFonts w:ascii="Times New Roman" w:eastAsia="Times New Roman" w:hAnsi="Times New Roman" w:cs="Times New Roman"/>
          <w:b/>
          <w:bCs/>
          <w:sz w:val="24"/>
          <w:szCs w:val="24"/>
          <w:lang w:eastAsia="sv-SE"/>
        </w:rPr>
        <w:t>vaccin contre la rage</w:t>
      </w:r>
      <w:r w:rsidRPr="00D04E11">
        <w:rPr>
          <w:rFonts w:ascii="Times New Roman" w:eastAsia="Times New Roman" w:hAnsi="Times New Roman" w:cs="Times New Roman"/>
          <w:sz w:val="24"/>
          <w:szCs w:val="24"/>
          <w:lang w:eastAsia="sv-SE"/>
        </w:rPr>
        <w:t xml:space="preserve"> en 1885 et son nom inspire le verbe </w:t>
      </w:r>
      <w:r w:rsidRPr="00D04E11">
        <w:rPr>
          <w:rFonts w:ascii="Times New Roman" w:eastAsia="Times New Roman" w:hAnsi="Times New Roman" w:cs="Times New Roman"/>
          <w:b/>
          <w:bCs/>
          <w:sz w:val="24"/>
          <w:szCs w:val="24"/>
          <w:lang w:eastAsia="sv-SE"/>
        </w:rPr>
        <w:t>"pasteuriser "</w:t>
      </w:r>
      <w:r w:rsidRPr="00D04E11">
        <w:rPr>
          <w:rFonts w:ascii="Times New Roman" w:eastAsia="Times New Roman" w:hAnsi="Times New Roman" w:cs="Times New Roman"/>
          <w:sz w:val="24"/>
          <w:szCs w:val="24"/>
          <w:lang w:eastAsia="sv-SE"/>
        </w:rPr>
        <w:t xml:space="preserve"> qui signifie détruire les germes par la chaleur.</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val="sv-SE" w:eastAsia="sv-SE"/>
        </w:rPr>
        <w:drawing>
          <wp:anchor distT="0" distB="0" distL="114300" distR="114300" simplePos="0" relativeHeight="251661312" behindDoc="0" locked="0" layoutInCell="1" allowOverlap="1">
            <wp:simplePos x="0" y="0"/>
            <wp:positionH relativeFrom="margin">
              <wp:posOffset>457200</wp:posOffset>
            </wp:positionH>
            <wp:positionV relativeFrom="margin">
              <wp:posOffset>7115810</wp:posOffset>
            </wp:positionV>
            <wp:extent cx="2167890" cy="1428115"/>
            <wp:effectExtent l="0" t="0" r="3810" b="635"/>
            <wp:wrapSquare wrapText="bothSides"/>
            <wp:docPr id="2" name="Bildobjekt 2" descr="Fresque des Lyonnais - Photo : F. de la Mure, MAEE">
              <a:hlinkClick xmlns:a="http://schemas.openxmlformats.org/drawingml/2006/main" r:id="rId11" tooltip="&quot;Fresque des Lyonnais - Photo : F. de la Mure, MA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sque des Lyonnais - Photo : F. de la Mure, MAEE">
                      <a:hlinkClick r:id="rId11" tooltip="&quot;Fresque des Lyonnais - Photo : F. de la Mure, MAE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890" cy="1428115"/>
                    </a:xfrm>
                    <a:prstGeom prst="rect">
                      <a:avLst/>
                    </a:prstGeom>
                    <a:noFill/>
                    <a:ln>
                      <a:noFill/>
                    </a:ln>
                  </pic:spPr>
                </pic:pic>
              </a:graphicData>
            </a:graphic>
          </wp:anchor>
        </w:drawing>
      </w:r>
      <w:r w:rsidRPr="00D04E11">
        <w:rPr>
          <w:rFonts w:ascii="Times New Roman" w:eastAsia="Times New Roman" w:hAnsi="Times New Roman" w:cs="Times New Roman"/>
          <w:sz w:val="24"/>
          <w:szCs w:val="24"/>
          <w:lang w:eastAsia="sv-SE"/>
        </w:rPr>
        <w:t xml:space="preserve">Les </w:t>
      </w:r>
      <w:r w:rsidRPr="00D04E11">
        <w:rPr>
          <w:rFonts w:ascii="Times New Roman" w:eastAsia="Times New Roman" w:hAnsi="Times New Roman" w:cs="Times New Roman"/>
          <w:b/>
          <w:bCs/>
          <w:sz w:val="24"/>
          <w:szCs w:val="24"/>
          <w:lang w:eastAsia="sv-SE"/>
        </w:rPr>
        <w:t>Frères Louis et Auguste Lumière</w:t>
      </w:r>
      <w:r w:rsidRPr="00D04E11">
        <w:rPr>
          <w:rFonts w:ascii="Times New Roman" w:eastAsia="Times New Roman" w:hAnsi="Times New Roman" w:cs="Times New Roman"/>
          <w:sz w:val="24"/>
          <w:szCs w:val="24"/>
          <w:lang w:eastAsia="sv-SE"/>
        </w:rPr>
        <w:t xml:space="preserve"> inventent le </w:t>
      </w:r>
      <w:r w:rsidRPr="00D04E11">
        <w:rPr>
          <w:rFonts w:ascii="Times New Roman" w:eastAsia="Times New Roman" w:hAnsi="Times New Roman" w:cs="Times New Roman"/>
          <w:b/>
          <w:bCs/>
          <w:sz w:val="24"/>
          <w:szCs w:val="24"/>
          <w:lang w:eastAsia="sv-SE"/>
        </w:rPr>
        <w:t>cinématographe</w:t>
      </w:r>
      <w:r w:rsidRPr="00D04E11">
        <w:rPr>
          <w:rFonts w:ascii="Times New Roman" w:eastAsia="Times New Roman" w:hAnsi="Times New Roman" w:cs="Times New Roman"/>
          <w:sz w:val="24"/>
          <w:szCs w:val="24"/>
          <w:lang w:eastAsia="sv-SE"/>
        </w:rPr>
        <w:t xml:space="preserve"> en 1895. La première projection a lieu le 28 décembre 1895 a Paris.</w:t>
      </w:r>
    </w:p>
    <w:p w:rsidR="00226B1F" w:rsidRDefault="00D04E11" w:rsidP="00AF2FD0">
      <w:pPr>
        <w:spacing w:after="240" w:line="240" w:lineRule="auto"/>
      </w:pPr>
      <w:r w:rsidRPr="00D04E11">
        <w:rPr>
          <w:rFonts w:ascii="Times New Roman" w:eastAsia="Times New Roman" w:hAnsi="Times New Roman" w:cs="Times New Roman"/>
          <w:sz w:val="24"/>
          <w:szCs w:val="24"/>
          <w:lang w:eastAsia="sv-SE"/>
        </w:rPr>
        <w:br/>
      </w:r>
      <w:r>
        <w:rPr>
          <w:rFonts w:ascii="Times New Roman" w:eastAsia="Times New Roman" w:hAnsi="Times New Roman" w:cs="Times New Roman"/>
          <w:b/>
          <w:bCs/>
          <w:noProof/>
          <w:sz w:val="24"/>
          <w:szCs w:val="24"/>
          <w:lang w:val="sv-SE" w:eastAsia="sv-SE"/>
        </w:rPr>
        <w:drawing>
          <wp:anchor distT="0" distB="0" distL="114300" distR="114300" simplePos="0" relativeHeight="251663360" behindDoc="0" locked="0" layoutInCell="1" allowOverlap="1" wp14:anchorId="28D3BBE4" wp14:editId="5DDBD9BE">
            <wp:simplePos x="3467100" y="7848600"/>
            <wp:positionH relativeFrom="margin">
              <wp:align>right</wp:align>
            </wp:positionH>
            <wp:positionV relativeFrom="margin">
              <wp:align>bottom</wp:align>
            </wp:positionV>
            <wp:extent cx="955675" cy="1253490"/>
            <wp:effectExtent l="0" t="0" r="0" b="3810"/>
            <wp:wrapSquare wrapText="bothSides"/>
            <wp:docPr id="1" name="Bildobjekt 1" descr="Pierre et Marie Curie - Muse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rre et Marie Curie - Musee Cur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675" cy="1253490"/>
                    </a:xfrm>
                    <a:prstGeom prst="rect">
                      <a:avLst/>
                    </a:prstGeom>
                    <a:noFill/>
                    <a:ln>
                      <a:noFill/>
                    </a:ln>
                  </pic:spPr>
                </pic:pic>
              </a:graphicData>
            </a:graphic>
          </wp:anchor>
        </w:drawing>
      </w:r>
      <w:r w:rsidRPr="00D04E11">
        <w:rPr>
          <w:rFonts w:ascii="Times New Roman" w:eastAsia="Times New Roman" w:hAnsi="Times New Roman" w:cs="Times New Roman"/>
          <w:b/>
          <w:bCs/>
          <w:sz w:val="24"/>
          <w:szCs w:val="24"/>
          <w:lang w:eastAsia="sv-SE"/>
        </w:rPr>
        <w:t>Pierre et Marie Curie</w:t>
      </w:r>
      <w:r w:rsidRPr="00D04E11">
        <w:rPr>
          <w:rFonts w:ascii="Times New Roman" w:eastAsia="Times New Roman" w:hAnsi="Times New Roman" w:cs="Times New Roman"/>
          <w:sz w:val="24"/>
          <w:szCs w:val="24"/>
          <w:lang w:eastAsia="sv-SE"/>
        </w:rPr>
        <w:t xml:space="preserve"> identifient le phénomène de la </w:t>
      </w:r>
      <w:r w:rsidRPr="00D04E11">
        <w:rPr>
          <w:rFonts w:ascii="Times New Roman" w:eastAsia="Times New Roman" w:hAnsi="Times New Roman" w:cs="Times New Roman"/>
          <w:b/>
          <w:bCs/>
          <w:sz w:val="24"/>
          <w:szCs w:val="24"/>
          <w:lang w:eastAsia="sv-SE"/>
        </w:rPr>
        <w:t>radioactivité</w:t>
      </w:r>
      <w:r w:rsidRPr="00D04E11">
        <w:rPr>
          <w:rFonts w:ascii="Times New Roman" w:eastAsia="Times New Roman" w:hAnsi="Times New Roman" w:cs="Times New Roman"/>
          <w:sz w:val="24"/>
          <w:szCs w:val="24"/>
          <w:lang w:eastAsia="sv-SE"/>
        </w:rPr>
        <w:t xml:space="preserve"> et découvrent le </w:t>
      </w:r>
      <w:r w:rsidRPr="00D04E11">
        <w:rPr>
          <w:rFonts w:ascii="Times New Roman" w:eastAsia="Times New Roman" w:hAnsi="Times New Roman" w:cs="Times New Roman"/>
          <w:b/>
          <w:bCs/>
          <w:sz w:val="24"/>
          <w:szCs w:val="24"/>
          <w:lang w:eastAsia="sv-SE"/>
        </w:rPr>
        <w:t>radium</w:t>
      </w:r>
      <w:r w:rsidRPr="00D04E11">
        <w:rPr>
          <w:rFonts w:ascii="Times New Roman" w:eastAsia="Times New Roman" w:hAnsi="Times New Roman" w:cs="Times New Roman"/>
          <w:sz w:val="24"/>
          <w:szCs w:val="24"/>
          <w:lang w:eastAsia="sv-SE"/>
        </w:rPr>
        <w:t xml:space="preserve"> en 1903. Leurs travaux seront récompensés par le </w:t>
      </w:r>
      <w:r w:rsidRPr="00D04E11">
        <w:rPr>
          <w:rFonts w:ascii="Times New Roman" w:eastAsia="Times New Roman" w:hAnsi="Times New Roman" w:cs="Times New Roman"/>
          <w:b/>
          <w:bCs/>
          <w:sz w:val="24"/>
          <w:szCs w:val="24"/>
          <w:lang w:eastAsia="sv-SE"/>
        </w:rPr>
        <w:t>prix Nobel de Physique</w:t>
      </w:r>
      <w:r w:rsidRPr="00D04E11">
        <w:rPr>
          <w:rFonts w:ascii="Times New Roman" w:eastAsia="Times New Roman" w:hAnsi="Times New Roman" w:cs="Times New Roman"/>
          <w:sz w:val="24"/>
          <w:szCs w:val="24"/>
          <w:lang w:eastAsia="sv-SE"/>
        </w:rPr>
        <w:t xml:space="preserve"> la même année. Marie Sklodowska née à Varsovie le 7 novembre 1867) devient Marie Curie en épousant le physicien Pierre Curie. Elle est la première femme à enseigner à la Sorbonne et la seule à détenir 2 prix Nobel. Les travaux des époux Curie sur la radioactivité les ont rendus célèbres.</w:t>
      </w:r>
    </w:p>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A40"/>
    <w:multiLevelType w:val="multilevel"/>
    <w:tmpl w:val="321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52DDF"/>
    <w:multiLevelType w:val="multilevel"/>
    <w:tmpl w:val="221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43B31"/>
    <w:multiLevelType w:val="multilevel"/>
    <w:tmpl w:val="210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04AEB"/>
    <w:multiLevelType w:val="multilevel"/>
    <w:tmpl w:val="B49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45C55"/>
    <w:multiLevelType w:val="multilevel"/>
    <w:tmpl w:val="F69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45554"/>
    <w:multiLevelType w:val="multilevel"/>
    <w:tmpl w:val="A30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F4B68"/>
    <w:multiLevelType w:val="multilevel"/>
    <w:tmpl w:val="573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F78F8"/>
    <w:multiLevelType w:val="multilevel"/>
    <w:tmpl w:val="278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11"/>
    <w:rsid w:val="00215114"/>
    <w:rsid w:val="00226B1F"/>
    <w:rsid w:val="00272CAD"/>
    <w:rsid w:val="00643F27"/>
    <w:rsid w:val="006C77F0"/>
    <w:rsid w:val="006E215A"/>
    <w:rsid w:val="00713F38"/>
    <w:rsid w:val="00721558"/>
    <w:rsid w:val="00873343"/>
    <w:rsid w:val="009153E5"/>
    <w:rsid w:val="00995C09"/>
    <w:rsid w:val="009E4938"/>
    <w:rsid w:val="00AF2FD0"/>
    <w:rsid w:val="00C07280"/>
    <w:rsid w:val="00D04E11"/>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04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04E11"/>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E1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04E11"/>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04E11"/>
    <w:rPr>
      <w:color w:val="0000FF"/>
      <w:u w:val="single"/>
    </w:rPr>
  </w:style>
  <w:style w:type="character" w:customStyle="1" w:styleId="alternate">
    <w:name w:val="alternate"/>
    <w:basedOn w:val="Standardstycketeckensnitt"/>
    <w:rsid w:val="00D04E11"/>
  </w:style>
  <w:style w:type="paragraph" w:styleId="Normalwebb">
    <w:name w:val="Normal (Web)"/>
    <w:basedOn w:val="Normal"/>
    <w:uiPriority w:val="99"/>
    <w:semiHidden/>
    <w:unhideWhenUsed/>
    <w:rsid w:val="00D04E1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04E11"/>
    <w:rPr>
      <w:b/>
      <w:bCs/>
    </w:rPr>
  </w:style>
  <w:style w:type="character" w:styleId="Betoning">
    <w:name w:val="Emphasis"/>
    <w:basedOn w:val="Standardstycketeckensnitt"/>
    <w:uiPriority w:val="20"/>
    <w:qFormat/>
    <w:rsid w:val="00D04E11"/>
    <w:rPr>
      <w:i/>
      <w:iCs/>
    </w:rPr>
  </w:style>
  <w:style w:type="paragraph" w:styleId="Ballongtext">
    <w:name w:val="Balloon Text"/>
    <w:basedOn w:val="Normal"/>
    <w:link w:val="BallongtextChar"/>
    <w:uiPriority w:val="99"/>
    <w:semiHidden/>
    <w:unhideWhenUsed/>
    <w:rsid w:val="00D04E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E11"/>
    <w:rPr>
      <w:rFonts w:ascii="Tahoma" w:hAnsi="Tahoma" w:cs="Tahoma"/>
      <w:sz w:val="16"/>
      <w:szCs w:val="16"/>
      <w:lang w:val="fr-FR"/>
    </w:rPr>
  </w:style>
  <w:style w:type="table" w:styleId="Tabellrutnt">
    <w:name w:val="Table Grid"/>
    <w:basedOn w:val="Normaltabell"/>
    <w:uiPriority w:val="59"/>
    <w:rsid w:val="00C07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04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04E11"/>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E1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04E11"/>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04E11"/>
    <w:rPr>
      <w:color w:val="0000FF"/>
      <w:u w:val="single"/>
    </w:rPr>
  </w:style>
  <w:style w:type="character" w:customStyle="1" w:styleId="alternate">
    <w:name w:val="alternate"/>
    <w:basedOn w:val="Standardstycketeckensnitt"/>
    <w:rsid w:val="00D04E11"/>
  </w:style>
  <w:style w:type="paragraph" w:styleId="Normalwebb">
    <w:name w:val="Normal (Web)"/>
    <w:basedOn w:val="Normal"/>
    <w:uiPriority w:val="99"/>
    <w:semiHidden/>
    <w:unhideWhenUsed/>
    <w:rsid w:val="00D04E1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04E11"/>
    <w:rPr>
      <w:b/>
      <w:bCs/>
    </w:rPr>
  </w:style>
  <w:style w:type="character" w:styleId="Betoning">
    <w:name w:val="Emphasis"/>
    <w:basedOn w:val="Standardstycketeckensnitt"/>
    <w:uiPriority w:val="20"/>
    <w:qFormat/>
    <w:rsid w:val="00D04E11"/>
    <w:rPr>
      <w:i/>
      <w:iCs/>
    </w:rPr>
  </w:style>
  <w:style w:type="paragraph" w:styleId="Ballongtext">
    <w:name w:val="Balloon Text"/>
    <w:basedOn w:val="Normal"/>
    <w:link w:val="BallongtextChar"/>
    <w:uiPriority w:val="99"/>
    <w:semiHidden/>
    <w:unhideWhenUsed/>
    <w:rsid w:val="00D04E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E11"/>
    <w:rPr>
      <w:rFonts w:ascii="Tahoma" w:hAnsi="Tahoma" w:cs="Tahoma"/>
      <w:sz w:val="16"/>
      <w:szCs w:val="16"/>
      <w:lang w:val="fr-FR"/>
    </w:rPr>
  </w:style>
  <w:style w:type="table" w:styleId="Tabellrutnt">
    <w:name w:val="Table Grid"/>
    <w:basedOn w:val="Normaltabell"/>
    <w:uiPriority w:val="59"/>
    <w:rsid w:val="00C07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9096">
      <w:bodyDiv w:val="1"/>
      <w:marLeft w:val="0"/>
      <w:marRight w:val="0"/>
      <w:marTop w:val="0"/>
      <w:marBottom w:val="0"/>
      <w:divBdr>
        <w:top w:val="none" w:sz="0" w:space="0" w:color="auto"/>
        <w:left w:val="none" w:sz="0" w:space="0" w:color="auto"/>
        <w:bottom w:val="none" w:sz="0" w:space="0" w:color="auto"/>
        <w:right w:val="none" w:sz="0" w:space="0" w:color="auto"/>
      </w:divBdr>
      <w:divsChild>
        <w:div w:id="1291545880">
          <w:marLeft w:val="0"/>
          <w:marRight w:val="0"/>
          <w:marTop w:val="0"/>
          <w:marBottom w:val="0"/>
          <w:divBdr>
            <w:top w:val="none" w:sz="0" w:space="0" w:color="auto"/>
            <w:left w:val="none" w:sz="0" w:space="0" w:color="auto"/>
            <w:bottom w:val="none" w:sz="0" w:space="0" w:color="auto"/>
            <w:right w:val="none" w:sz="0" w:space="0" w:color="auto"/>
          </w:divBdr>
          <w:divsChild>
            <w:div w:id="27072782">
              <w:marLeft w:val="0"/>
              <w:marRight w:val="0"/>
              <w:marTop w:val="0"/>
              <w:marBottom w:val="0"/>
              <w:divBdr>
                <w:top w:val="none" w:sz="0" w:space="0" w:color="auto"/>
                <w:left w:val="none" w:sz="0" w:space="0" w:color="auto"/>
                <w:bottom w:val="none" w:sz="0" w:space="0" w:color="auto"/>
                <w:right w:val="none" w:sz="0" w:space="0" w:color="auto"/>
              </w:divBdr>
              <w:divsChild>
                <w:div w:id="1905678562">
                  <w:marLeft w:val="0"/>
                  <w:marRight w:val="0"/>
                  <w:marTop w:val="0"/>
                  <w:marBottom w:val="0"/>
                  <w:divBdr>
                    <w:top w:val="none" w:sz="0" w:space="0" w:color="auto"/>
                    <w:left w:val="none" w:sz="0" w:space="0" w:color="auto"/>
                    <w:bottom w:val="none" w:sz="0" w:space="0" w:color="auto"/>
                    <w:right w:val="none" w:sz="0" w:space="0" w:color="auto"/>
                  </w:divBdr>
                  <w:divsChild>
                    <w:div w:id="439643777">
                      <w:marLeft w:val="0"/>
                      <w:marRight w:val="0"/>
                      <w:marTop w:val="0"/>
                      <w:marBottom w:val="0"/>
                      <w:divBdr>
                        <w:top w:val="none" w:sz="0" w:space="0" w:color="auto"/>
                        <w:left w:val="none" w:sz="0" w:space="0" w:color="auto"/>
                        <w:bottom w:val="none" w:sz="0" w:space="0" w:color="auto"/>
                        <w:right w:val="none" w:sz="0" w:space="0" w:color="auto"/>
                      </w:divBdr>
                    </w:div>
                    <w:div w:id="1795630946">
                      <w:marLeft w:val="0"/>
                      <w:marRight w:val="0"/>
                      <w:marTop w:val="0"/>
                      <w:marBottom w:val="0"/>
                      <w:divBdr>
                        <w:top w:val="none" w:sz="0" w:space="0" w:color="auto"/>
                        <w:left w:val="none" w:sz="0" w:space="0" w:color="auto"/>
                        <w:bottom w:val="none" w:sz="0" w:space="0" w:color="auto"/>
                        <w:right w:val="none" w:sz="0" w:space="0" w:color="auto"/>
                      </w:divBdr>
                      <w:divsChild>
                        <w:div w:id="2091583241">
                          <w:marLeft w:val="0"/>
                          <w:marRight w:val="0"/>
                          <w:marTop w:val="0"/>
                          <w:marBottom w:val="0"/>
                          <w:divBdr>
                            <w:top w:val="none" w:sz="0" w:space="0" w:color="auto"/>
                            <w:left w:val="none" w:sz="0" w:space="0" w:color="auto"/>
                            <w:bottom w:val="none" w:sz="0" w:space="0" w:color="auto"/>
                            <w:right w:val="none" w:sz="0" w:space="0" w:color="auto"/>
                          </w:divBdr>
                        </w:div>
                        <w:div w:id="1897815744">
                          <w:marLeft w:val="0"/>
                          <w:marRight w:val="0"/>
                          <w:marTop w:val="0"/>
                          <w:marBottom w:val="0"/>
                          <w:divBdr>
                            <w:top w:val="none" w:sz="0" w:space="0" w:color="auto"/>
                            <w:left w:val="none" w:sz="0" w:space="0" w:color="auto"/>
                            <w:bottom w:val="none" w:sz="0" w:space="0" w:color="auto"/>
                            <w:right w:val="none" w:sz="0" w:space="0" w:color="auto"/>
                          </w:divBdr>
                        </w:div>
                        <w:div w:id="21465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sapfrance.info/files/images/france/regions-villes/fresque-lyonnai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1039</Words>
  <Characters>5512</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2013-10-30T13:42:00Z</dcterms:created>
  <dcterms:modified xsi:type="dcterms:W3CDTF">2013-10-30T13:45:00Z</dcterms:modified>
</cp:coreProperties>
</file>