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0F" w:rsidRDefault="00015F0F" w:rsidP="00015F0F">
      <w:pPr>
        <w:rPr>
          <w:rFonts w:ascii="Sylfaen" w:hAnsi="Sylfaen"/>
          <w:b/>
          <w:sz w:val="32"/>
          <w:szCs w:val="32"/>
          <w:lang w:val="sv-SE"/>
        </w:rPr>
      </w:pPr>
      <w:r>
        <w:rPr>
          <w:rFonts w:ascii="Sylfaen" w:hAnsi="Sylfaen"/>
          <w:sz w:val="32"/>
          <w:szCs w:val="32"/>
          <w:lang w:val="sv-SE"/>
        </w:rPr>
        <w:t>8011</w:t>
      </w:r>
      <w:r>
        <w:rPr>
          <w:rFonts w:ascii="Sylfaen" w:hAnsi="Sylfaen"/>
          <w:b/>
          <w:sz w:val="32"/>
          <w:szCs w:val="32"/>
          <w:lang w:val="sv-SE"/>
        </w:rPr>
        <w:t xml:space="preserve"> GRAMMAIRE DIVERSE</w:t>
      </w:r>
    </w:p>
    <w:p w:rsidR="00015F0F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genus (kön) – le genre et la forme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08"/>
        <w:gridCol w:w="2680"/>
        <w:gridCol w:w="6767"/>
      </w:tblGrid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betydelse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användning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un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maskulina ord ; slutar i regel inte på –e ; « killord » ; de flesta ord som slutar på -age –isme, -aire och -é 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une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en, ett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 ; slutar ofta på –e och -tion/-sion ; « tjejord »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le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la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singular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les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och feminina ord i plural</w:t>
            </w:r>
          </w:p>
        </w:tc>
      </w:tr>
      <w:tr w:rsidR="00015F0F" w:rsidTr="002C3224">
        <w:trPr>
          <w:cantSplit/>
        </w:trPr>
        <w:tc>
          <w:tcPr>
            <w:tcW w:w="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des</w:t>
            </w:r>
          </w:p>
        </w:tc>
        <w:tc>
          <w:tcPr>
            <w:tcW w:w="2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obestämd form i plural</w:t>
            </w:r>
          </w:p>
        </w:tc>
        <w:tc>
          <w:tcPr>
            <w:tcW w:w="6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och feminina ord i plural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189"/>
        <w:gridCol w:w="212"/>
        <w:gridCol w:w="1701"/>
        <w:gridCol w:w="3332"/>
      </w:tblGrid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gris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ko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le frère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brodern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cochon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grisen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oncle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morbror/en farbror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vache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kon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l’oncle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farbrorn/morbrorn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grisarna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 homme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man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 cochons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grisar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l’homme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mannen</w:t>
            </w:r>
          </w:p>
        </w:tc>
      </w:tr>
      <w:tr w:rsidR="00015F0F" w:rsidTr="002C3224"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une soeur</w:t>
            </w:r>
          </w:p>
        </w:tc>
        <w:tc>
          <w:tcPr>
            <w:tcW w:w="3189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en syster</w:t>
            </w:r>
          </w:p>
        </w:tc>
        <w:tc>
          <w:tcPr>
            <w:tcW w:w="212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la soeur</w:t>
            </w:r>
          </w:p>
        </w:tc>
        <w:tc>
          <w:tcPr>
            <w:tcW w:w="3332" w:type="dxa"/>
            <w:tcBorders>
              <w:left w:val="nil"/>
            </w:tcBorders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systern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négations – INTEform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inte heter på franska PAS och står på samma ställe som INTE i svenskan; men framför verbet skall i skriven franska NE placeras: OBS vokalmöte!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/>
      </w:tblPr>
      <w:tblGrid>
        <w:gridCol w:w="2552"/>
        <w:gridCol w:w="2552"/>
        <w:gridCol w:w="2552"/>
        <w:gridCol w:w="2552"/>
      </w:tblGrid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je travaille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arbetar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il chante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sjunger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je ne travaille pas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jag arbetar inte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il ne chante pas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han sjunger  inte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marches vite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går fort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c’est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tu ne marches pas vite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du går inte fort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ce n’est pas bien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det är inte bra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j’ai compris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tu es Suédois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du är svensk</w:t>
            </w:r>
          </w:p>
        </w:tc>
      </w:tr>
      <w:tr w:rsidR="00015F0F" w:rsidTr="002C3224"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je n’ai pas compris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jag har inte förstått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tu n’es pas Suédois</w:t>
            </w:r>
          </w:p>
        </w:tc>
        <w:tc>
          <w:tcPr>
            <w:tcW w:w="2552" w:type="dxa"/>
          </w:tcPr>
          <w:p w:rsidR="00015F0F" w:rsidRDefault="00015F0F" w:rsidP="002C3224">
            <w:pPr>
              <w:rPr>
                <w:rFonts w:ascii="Sylfaen" w:hAnsi="Sylfaen"/>
                <w:b/>
                <w:lang w:val="sv-SE"/>
              </w:rPr>
            </w:pPr>
            <w:r>
              <w:rPr>
                <w:rFonts w:ascii="Sylfaen" w:hAnsi="Sylfaen"/>
                <w:b/>
                <w:lang w:val="sv-SE"/>
              </w:rPr>
              <w:t>du är inte svensk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:rsidR="00015F0F" w:rsidRDefault="00015F0F" w:rsidP="00015F0F">
      <w:pPr>
        <w:rPr>
          <w:rFonts w:ascii="Sylfaen" w:hAnsi="Sylfaen"/>
          <w:sz w:val="10"/>
          <w:szCs w:val="10"/>
          <w:u w:val="single"/>
        </w:rPr>
      </w:pPr>
    </w:p>
    <w:tbl>
      <w:tblPr>
        <w:tblW w:w="0" w:type="auto"/>
        <w:tblLook w:val="01E0"/>
      </w:tblPr>
      <w:tblGrid>
        <w:gridCol w:w="1815"/>
        <w:gridCol w:w="1983"/>
        <w:gridCol w:w="3293"/>
        <w:gridCol w:w="3330"/>
      </w:tblGrid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 zéro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 onze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 vingt-deux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 cinquante-neuf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un, une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douze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 trente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 soixante-quatre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deux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 treize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 trente-et-un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 quatre-vingt-treize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trois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 quatorze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 quarante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 quarante-six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quatre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 quinze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 cinquante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 quatre-vingt-trois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cinq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 seize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 soixante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 soixante-douze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six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 dix-sept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 soixante-dix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 trente-quatre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 sept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 dix-huit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 quatre-vingts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 vingt-six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huit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 dix-neuf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 quatre-vingt-dix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 soixante-quatorze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neuf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 vingt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 cent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 quatre-vingt-douze</w:t>
            </w:r>
          </w:p>
        </w:tc>
      </w:tr>
      <w:tr w:rsidR="00015F0F" w:rsidTr="002C3224">
        <w:tc>
          <w:tcPr>
            <w:tcW w:w="181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dix</w:t>
            </w:r>
          </w:p>
        </w:tc>
        <w:tc>
          <w:tcPr>
            <w:tcW w:w="198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 vingt et un</w:t>
            </w:r>
          </w:p>
        </w:tc>
        <w:tc>
          <w:tcPr>
            <w:tcW w:w="329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 mille</w:t>
            </w:r>
          </w:p>
        </w:tc>
        <w:tc>
          <w:tcPr>
            <w:tcW w:w="333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 soixante-huit</w:t>
            </w:r>
          </w:p>
        </w:tc>
      </w:tr>
    </w:tbl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l’heure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11.30 il est onze heures et demie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14.20 il est deux heures vingt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16.45 il est cinq heures moins le quart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18.35 il est sept heures moins vingt-cinq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19.10 il est sept heures dix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20.15 il est huit heures et quart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16.50 il est cinq heures moins dix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17.05 il est cinq heures cinq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22.11 il est dix heures onze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18.55 il est sept heures moins cinq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temps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/>
      </w:tblPr>
      <w:tblGrid>
        <w:gridCol w:w="2185"/>
        <w:gridCol w:w="2546"/>
        <w:gridCol w:w="2144"/>
        <w:gridCol w:w="3283"/>
      </w:tblGrid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regnar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pleut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blåser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du vent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dåligt väder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mauvais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snöar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neige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soligt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(du) soleil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vackert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beau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kallt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froid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varmt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chaud</w:t>
            </w:r>
          </w:p>
        </w:tc>
      </w:tr>
      <w:tr w:rsidR="00015F0F" w:rsidTr="002C3224">
        <w:tc>
          <w:tcPr>
            <w:tcW w:w="218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grått</w:t>
            </w:r>
          </w:p>
        </w:tc>
        <w:tc>
          <w:tcPr>
            <w:tcW w:w="2546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gris</w:t>
            </w:r>
          </w:p>
        </w:tc>
        <w:tc>
          <w:tcPr>
            <w:tcW w:w="2144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det är dimmigt</w:t>
            </w:r>
          </w:p>
        </w:tc>
        <w:tc>
          <w:tcPr>
            <w:tcW w:w="3283" w:type="dxa"/>
          </w:tcPr>
          <w:p w:rsidR="00015F0F" w:rsidRDefault="00015F0F" w:rsidP="002C3224">
            <w:pPr>
              <w:rPr>
                <w:rFonts w:ascii="Sylfaen" w:hAnsi="Sylfaen"/>
                <w:b/>
                <w:szCs w:val="28"/>
              </w:rPr>
            </w:pPr>
            <w:r>
              <w:rPr>
                <w:rFonts w:ascii="Sylfaen" w:hAnsi="Sylfaen"/>
                <w:b/>
                <w:szCs w:val="28"/>
              </w:rPr>
              <w:t>il fait du brouillard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questions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/>
      </w:tblPr>
      <w:tblGrid>
        <w:gridCol w:w="647"/>
        <w:gridCol w:w="2007"/>
        <w:gridCol w:w="856"/>
        <w:gridCol w:w="1103"/>
        <w:gridCol w:w="1501"/>
        <w:gridCol w:w="1427"/>
        <w:gridCol w:w="1009"/>
        <w:gridCol w:w="1541"/>
      </w:tblGrid>
      <w:tr w:rsidR="00015F0F" w:rsidTr="002C3224">
        <w:tc>
          <w:tcPr>
            <w:tcW w:w="6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när </w:t>
            </w:r>
          </w:p>
        </w:tc>
        <w:tc>
          <w:tcPr>
            <w:tcW w:w="200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quand</w:t>
            </w:r>
          </w:p>
        </w:tc>
        <w:tc>
          <w:tcPr>
            <w:tcW w:w="856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</w:t>
            </w:r>
          </w:p>
        </w:tc>
        <w:tc>
          <w:tcPr>
            <w:tcW w:w="110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où</w:t>
            </w:r>
          </w:p>
        </w:tc>
        <w:tc>
          <w:tcPr>
            <w:tcW w:w="15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</w:t>
            </w:r>
          </w:p>
        </w:tc>
        <w:tc>
          <w:tcPr>
            <w:tcW w:w="142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comment</w:t>
            </w:r>
          </w:p>
        </w:tc>
        <w:tc>
          <w:tcPr>
            <w:tcW w:w="1009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vem</w:t>
            </w:r>
          </w:p>
        </w:tc>
        <w:tc>
          <w:tcPr>
            <w:tcW w:w="154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qui</w:t>
            </w:r>
          </w:p>
        </w:tc>
      </w:tr>
      <w:tr w:rsidR="00015F0F" w:rsidTr="002C3224">
        <w:tc>
          <w:tcPr>
            <w:tcW w:w="6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vad</w:t>
            </w:r>
          </w:p>
        </w:tc>
        <w:tc>
          <w:tcPr>
            <w:tcW w:w="200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que ; qu’est-ce que</w:t>
            </w:r>
          </w:p>
        </w:tc>
        <w:tc>
          <w:tcPr>
            <w:tcW w:w="856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varför</w:t>
            </w:r>
          </w:p>
        </w:tc>
        <w:tc>
          <w:tcPr>
            <w:tcW w:w="110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pourquoi</w:t>
            </w:r>
          </w:p>
        </w:tc>
        <w:tc>
          <w:tcPr>
            <w:tcW w:w="15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vilken/vilket</w:t>
            </w:r>
          </w:p>
        </w:tc>
        <w:tc>
          <w:tcPr>
            <w:tcW w:w="142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quel, quelle</w:t>
            </w:r>
          </w:p>
        </w:tc>
        <w:tc>
          <w:tcPr>
            <w:tcW w:w="1009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hur dags</w:t>
            </w:r>
          </w:p>
        </w:tc>
        <w:tc>
          <w:tcPr>
            <w:tcW w:w="154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à quelle heure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pronoms possessifs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418"/>
        <w:gridCol w:w="1418"/>
        <w:gridCol w:w="2764"/>
        <w:gridCol w:w="2268"/>
        <w:gridCol w:w="2396"/>
      </w:tblGrid>
      <w:tr w:rsidR="00015F0F" w:rsidTr="002C3224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 xml:space="preserve">singulier </w:t>
            </w:r>
            <w:r>
              <w:rPr>
                <w:rFonts w:ascii="Sylfaen" w:hAnsi="Sylfaen"/>
                <w:b/>
                <w:sz w:val="28"/>
                <w:szCs w:val="28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 xml:space="preserve">pluriel </w:t>
            </w:r>
            <w:r>
              <w:rPr>
                <w:rFonts w:ascii="Sylfaen" w:hAnsi="Sylfaen"/>
                <w:b/>
                <w:sz w:val="28"/>
                <w:szCs w:val="28"/>
              </w:rPr>
              <w:t>- man äger flera saker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i/>
                <w:sz w:val="28"/>
                <w:szCs w:val="28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i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ägare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mes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tes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dina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sa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ses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sina, hans, hennes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nos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våra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votre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vos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era</w:t>
            </w:r>
          </w:p>
        </w:tc>
      </w:tr>
      <w:tr w:rsidR="00015F0F" w:rsidTr="002C3224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leurs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deras, sina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pronoms démonstratifs – utpekande ord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277"/>
        <w:gridCol w:w="3015"/>
        <w:gridCol w:w="5963"/>
      </w:tblGrid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pronomen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betyder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används framför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 i singular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cet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maskulina ord i singular som börjar på vokalljud (vokal eller h)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cette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denna, detta, den, det (här)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feminina ord i singular</w:t>
            </w:r>
          </w:p>
        </w:tc>
      </w:tr>
      <w:tr w:rsidR="00015F0F" w:rsidTr="002C3224">
        <w:trPr>
          <w:cantSplit/>
        </w:trPr>
        <w:tc>
          <w:tcPr>
            <w:tcW w:w="12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  <w:b/>
                <w:sz w:val="28"/>
                <w:szCs w:val="28"/>
              </w:rPr>
            </w:pPr>
            <w:r>
              <w:rPr>
                <w:rFonts w:ascii="Sylfaen" w:hAnsi="Sylfaen"/>
                <w:b/>
                <w:sz w:val="28"/>
                <w:szCs w:val="28"/>
              </w:rPr>
              <w:t>ces</w:t>
            </w:r>
          </w:p>
        </w:tc>
        <w:tc>
          <w:tcPr>
            <w:tcW w:w="3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dessa, de här</w:t>
            </w:r>
          </w:p>
        </w:tc>
        <w:tc>
          <w:tcPr>
            <w:tcW w:w="59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plurala ord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lastRenderedPageBreak/>
        <w:t>vanliga verb i presens: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être=vara (är)</w:t>
            </w:r>
          </w:p>
        </w:tc>
        <w:tc>
          <w:tcPr>
            <w:tcW w:w="5245" w:type="dxa"/>
          </w:tcPr>
          <w:p w:rsidR="00015F0F" w:rsidRDefault="00015F0F" w:rsidP="002C3224">
            <w:r>
              <w:t>avoir=ha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suis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ai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est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sommes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êtes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ont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faire=göra</w:t>
            </w:r>
          </w:p>
        </w:tc>
        <w:tc>
          <w:tcPr>
            <w:tcW w:w="5245" w:type="dxa"/>
          </w:tcPr>
          <w:p w:rsidR="00015F0F" w:rsidRDefault="00015F0F" w:rsidP="002C3224">
            <w:r>
              <w:t>venir=komma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venons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faites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venez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font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viennent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vouloir=vilja</w:t>
            </w:r>
          </w:p>
        </w:tc>
        <w:tc>
          <w:tcPr>
            <w:tcW w:w="5245" w:type="dxa"/>
          </w:tcPr>
          <w:p w:rsidR="00015F0F" w:rsidRDefault="00015F0F" w:rsidP="002C3224">
            <w:r>
              <w:t>pouvoir=kunna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peux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veux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peux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voulons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pouvons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voulez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pouvez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veulent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peuvent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prendre=ta</w:t>
            </w:r>
          </w:p>
        </w:tc>
        <w:tc>
          <w:tcPr>
            <w:tcW w:w="5245" w:type="dxa"/>
          </w:tcPr>
          <w:p w:rsidR="00015F0F" w:rsidRDefault="00015F0F" w:rsidP="002C3224">
            <w:r>
              <w:t>savoir=veta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sait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prennent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savent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4267"/>
        <w:gridCol w:w="5245"/>
      </w:tblGrid>
      <w:tr w:rsidR="00015F0F" w:rsidTr="002C3224">
        <w:tc>
          <w:tcPr>
            <w:tcW w:w="624" w:type="dxa"/>
          </w:tcPr>
          <w:p w:rsidR="00015F0F" w:rsidRDefault="00015F0F" w:rsidP="002C3224"/>
        </w:tc>
        <w:tc>
          <w:tcPr>
            <w:tcW w:w="4267" w:type="dxa"/>
          </w:tcPr>
          <w:p w:rsidR="00015F0F" w:rsidRDefault="00015F0F" w:rsidP="002C3224">
            <w:r>
              <w:t>dire=säga</w:t>
            </w:r>
          </w:p>
        </w:tc>
        <w:tc>
          <w:tcPr>
            <w:tcW w:w="5245" w:type="dxa"/>
          </w:tcPr>
          <w:p w:rsidR="00015F0F" w:rsidRDefault="00015F0F" w:rsidP="002C3224">
            <w:r>
              <w:t>aller=gå, må, ska, resa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je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vais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tu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va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nous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allons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vous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dites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allez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r>
              <w:t>ils</w:t>
            </w:r>
          </w:p>
        </w:tc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disent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vont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lastRenderedPageBreak/>
        <w:t>les pronoms indéfinis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kom ihåg: NE före verbet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ne...personne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(inte någon)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ne...rien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ingenting (inte någonting)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ne...jamais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aldrig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quelqu’un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quelque chose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något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quelques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några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ne...aucun(e)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inte en enda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ne....aucun(e) 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je ne vois personne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ser ingen (jag ser inte någon)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il ne sait rien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vet ingenting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personne ne comprend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förstår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rien n’est joué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inget är spelat (=avgjort)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quelqu’un à Paris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någon i Paris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comprends quelque chose ?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förstår du något ?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n’a aucun ami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inte en enda vän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aucun de ses voisins n’est gentil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ingen av hans grannar är snäll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 aucune idée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inte en enda idé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a quelques amis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hon har några vänner</w:t>
            </w: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pronoms personnels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uttryck med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byts ut mot FÖRE VERBET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  <w:lang w:val="sv-SE"/>
              </w:rPr>
            </w:pP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personer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lui, leur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 + icke-personer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y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varken à eller de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le, la, les</w:t>
            </w:r>
          </w:p>
        </w:tc>
      </w:tr>
    </w:tbl>
    <w:p w:rsidR="00015F0F" w:rsidRDefault="00015F0F" w:rsidP="00015F0F">
      <w:pPr>
        <w:rPr>
          <w:rFonts w:ascii="Sylfaen" w:hAnsi="Sylfaen"/>
          <w:sz w:val="8"/>
          <w:szCs w:val="8"/>
          <w:lang w:val="sv-SE"/>
        </w:rPr>
      </w:pPr>
    </w:p>
    <w:tbl>
      <w:tblPr>
        <w:tblW w:w="0" w:type="auto"/>
        <w:tblLook w:val="01E0"/>
      </w:tblPr>
      <w:tblGrid>
        <w:gridCol w:w="4999"/>
        <w:gridCol w:w="5207"/>
      </w:tblGrid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elle téléphone </w:t>
            </w:r>
            <w:r>
              <w:rPr>
                <w:rFonts w:ascii="Sylfaen" w:hAnsi="Sylfaen"/>
                <w:b/>
              </w:rPr>
              <w:t>à Jacques</w:t>
            </w:r>
            <w:r>
              <w:rPr>
                <w:rFonts w:ascii="Sylfaen" w:hAnsi="Sylfaen"/>
              </w:rPr>
              <w:t xml:space="preserve"> – elle lui téléphone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hon ringer till Jacques – hon ringer honom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tu rêves </w:t>
            </w:r>
            <w:r>
              <w:rPr>
                <w:rFonts w:ascii="Sylfaen" w:hAnsi="Sylfaen"/>
                <w:b/>
              </w:rPr>
              <w:t>de partir</w:t>
            </w:r>
            <w:r>
              <w:rPr>
                <w:rFonts w:ascii="Sylfaen" w:hAnsi="Sylfaen"/>
              </w:rPr>
              <w:t xml:space="preserve"> – tu en rêves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sz w:val="23"/>
                <w:szCs w:val="23"/>
                <w:lang w:val="sv-SE"/>
              </w:rPr>
            </w:pPr>
            <w:r>
              <w:rPr>
                <w:rFonts w:ascii="Sylfaen" w:hAnsi="Sylfaen"/>
                <w:sz w:val="23"/>
                <w:szCs w:val="23"/>
                <w:lang w:val="sv-SE"/>
              </w:rPr>
              <w:t>du drömmer om att åka iväg – du drömmer om det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il va </w:t>
            </w:r>
            <w:r>
              <w:rPr>
                <w:rFonts w:ascii="Sylfaen" w:hAnsi="Sylfaen"/>
                <w:b/>
              </w:rPr>
              <w:t>à la piscine</w:t>
            </w:r>
            <w:r>
              <w:rPr>
                <w:rFonts w:ascii="Sylfaen" w:hAnsi="Sylfaen"/>
              </w:rPr>
              <w:t xml:space="preserve"> – il y va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går till badhuset – han går dit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je connais </w:t>
            </w:r>
            <w:r>
              <w:rPr>
                <w:rFonts w:ascii="Sylfaen" w:hAnsi="Sylfaen"/>
                <w:b/>
              </w:rPr>
              <w:t>ta sœur</w:t>
            </w:r>
            <w:r>
              <w:rPr>
                <w:rFonts w:ascii="Sylfaen" w:hAnsi="Sylfaen"/>
              </w:rPr>
              <w:t xml:space="preserve"> – je la connais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din syster – jag känner henne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il voit </w:t>
            </w:r>
            <w:r>
              <w:rPr>
                <w:rFonts w:ascii="Sylfaen" w:hAnsi="Sylfaen"/>
                <w:b/>
              </w:rPr>
              <w:t>votre chien</w:t>
            </w:r>
            <w:r>
              <w:rPr>
                <w:rFonts w:ascii="Sylfaen" w:hAnsi="Sylfaen"/>
              </w:rPr>
              <w:t xml:space="preserve"> – il le voit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er hund – han ser den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tu comprends </w:t>
            </w:r>
            <w:r>
              <w:rPr>
                <w:rFonts w:ascii="Sylfaen" w:hAnsi="Sylfaen"/>
                <w:b/>
              </w:rPr>
              <w:t>ces phrases</w:t>
            </w:r>
            <w:r>
              <w:rPr>
                <w:rFonts w:ascii="Sylfaen" w:hAnsi="Sylfaen"/>
              </w:rPr>
              <w:t> ? – tu les comprends ?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förstår du dessa fraser ? – förstår du dem ?</w:t>
            </w:r>
          </w:p>
        </w:tc>
      </w:tr>
      <w:tr w:rsidR="00015F0F" w:rsidTr="002C3224">
        <w:tc>
          <w:tcPr>
            <w:tcW w:w="499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je veux </w:t>
            </w:r>
            <w:r>
              <w:rPr>
                <w:rFonts w:ascii="Sylfaen" w:hAnsi="Sylfaen"/>
                <w:b/>
              </w:rPr>
              <w:t>du thé</w:t>
            </w:r>
            <w:r>
              <w:rPr>
                <w:rFonts w:ascii="Sylfaen" w:hAnsi="Sylfaen"/>
              </w:rPr>
              <w:t xml:space="preserve"> – j’en veux</w:t>
            </w:r>
          </w:p>
        </w:tc>
        <w:tc>
          <w:tcPr>
            <w:tcW w:w="5207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ha te – jag vill ha det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p w:rsidR="00015F0F" w:rsidRDefault="00015F0F" w:rsidP="00015F0F">
      <w:pPr>
        <w:tabs>
          <w:tab w:val="left" w:pos="5387"/>
        </w:tabs>
      </w:pPr>
      <w:r>
        <w:t>Placeringen av personliga pronomen i franska:</w:t>
      </w:r>
    </w:p>
    <w:p w:rsidR="00015F0F" w:rsidRDefault="00015F0F" w:rsidP="00015F0F">
      <w:pPr>
        <w:tabs>
          <w:tab w:val="left" w:pos="5387"/>
        </w:tabs>
        <w:rPr>
          <w:sz w:val="16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15F0F" w:rsidTr="002C3224"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015F0F" w:rsidTr="002C3224"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  <w:rPr>
                <w:sz w:val="16"/>
                <w:szCs w:val="16"/>
              </w:rPr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</w:tr>
      <w:tr w:rsidR="00015F0F" w:rsidTr="002C3224"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  <w:tr w:rsidR="00015F0F" w:rsidTr="002C3224"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15F0F" w:rsidRDefault="00015F0F" w:rsidP="002C3224">
            <w:pPr>
              <w:tabs>
                <w:tab w:val="left" w:pos="5387"/>
              </w:tabs>
            </w:pPr>
          </w:p>
        </w:tc>
      </w:tr>
    </w:tbl>
    <w:p w:rsidR="00015F0F" w:rsidRDefault="00015F0F" w:rsidP="00015F0F">
      <w:pPr>
        <w:tabs>
          <w:tab w:val="left" w:pos="5387"/>
        </w:tabs>
        <w:rPr>
          <w:sz w:val="16"/>
          <w:szCs w:val="16"/>
        </w:rPr>
      </w:pPr>
    </w:p>
    <w:p w:rsidR="00015F0F" w:rsidRDefault="00015F0F" w:rsidP="00015F0F">
      <w:pPr>
        <w:tabs>
          <w:tab w:val="left" w:pos="5387"/>
        </w:tabs>
      </w:pPr>
      <w:r>
        <w:t># Hela bisatser (inledda med QUE) byts alltid ut mot det neutrala LE</w:t>
      </w:r>
    </w:p>
    <w:p w:rsidR="00015F0F" w:rsidRDefault="00015F0F" w:rsidP="00015F0F">
      <w:pPr>
        <w:tabs>
          <w:tab w:val="left" w:pos="5387"/>
        </w:tabs>
      </w:pPr>
    </w:p>
    <w:p w:rsidR="00015F0F" w:rsidRPr="00FD6894" w:rsidRDefault="00015F0F" w:rsidP="00015F0F">
      <w:pPr>
        <w:rPr>
          <w:rFonts w:ascii="Sylfaen" w:hAnsi="Sylfaen"/>
          <w:u w:val="single"/>
          <w:lang w:val="en-US"/>
        </w:rPr>
      </w:pPr>
      <w:r w:rsidRPr="00FD6894">
        <w:rPr>
          <w:rFonts w:ascii="Sylfaen" w:hAnsi="Sylfaen"/>
          <w:u w:val="single"/>
          <w:lang w:val="en-US"/>
        </w:rPr>
        <w:lastRenderedPageBreak/>
        <w:t>les pronoms relatifs</w:t>
      </w:r>
    </w:p>
    <w:p w:rsidR="00015F0F" w:rsidRPr="00FD6894" w:rsidRDefault="00015F0F" w:rsidP="00015F0F">
      <w:pPr>
        <w:rPr>
          <w:rFonts w:ascii="Sylfaen" w:hAnsi="Sylfaen"/>
          <w:lang w:val="en-US"/>
        </w:rPr>
      </w:pPr>
    </w:p>
    <w:p w:rsidR="00015F0F" w:rsidRPr="00FD6894" w:rsidRDefault="00015F0F" w:rsidP="00015F0F">
      <w:pPr>
        <w:rPr>
          <w:rFonts w:ascii="Sylfaen" w:hAnsi="Sylfaen"/>
          <w:lang w:val="en-US"/>
        </w:rPr>
      </w:pPr>
      <w:r w:rsidRPr="00FD6894">
        <w:rPr>
          <w:rFonts w:ascii="Sylfaen" w:hAnsi="Sylfaen"/>
          <w:lang w:val="en-US"/>
        </w:rPr>
        <w:t>qui, que=som</w:t>
      </w:r>
    </w:p>
    <w:p w:rsidR="00015F0F" w:rsidRPr="00FD6894" w:rsidRDefault="00015F0F" w:rsidP="00015F0F">
      <w:pPr>
        <w:rPr>
          <w:rFonts w:ascii="Sylfaen" w:hAnsi="Sylfaen"/>
          <w:lang w:val="en-US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qui 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verb INTE PERSONER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följs av PERSONER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voit le chien qui est rouge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hunden som är röd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voit le chien que tu as perdu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han ser hunden som du har förlorat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femme qui aime le chocolat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kvinna som gillar choklad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femme que tout le monde aime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kvinna som alla gillar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ma mère qui vous aime beaucoup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min mamma som gillar er mycket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  <w:lang w:val="sv-SE"/>
        </w:rPr>
      </w:pPr>
      <w:r>
        <w:rPr>
          <w:rFonts w:ascii="Sylfaen" w:hAnsi="Sylfaen"/>
          <w:u w:val="single"/>
          <w:lang w:val="sv-SE"/>
        </w:rPr>
        <w:t>les prépositions</w:t>
      </w:r>
    </w:p>
    <w:p w:rsidR="00015F0F" w:rsidRDefault="00015F0F" w:rsidP="00015F0F">
      <w:pPr>
        <w:rPr>
          <w:rFonts w:ascii="Sylfaen" w:hAnsi="Sylfaen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framför städer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feminina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maskulina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au (à+bestämd artikel)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länder som är plurala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aux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framför månader, årtal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ange material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de, 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klockslag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före sjukdomar (ha ont i)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avoir mal à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idrotter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jouer à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musik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jouer de + bestämd artikel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kollektiva transporter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vid individuella transporter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à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”om”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dans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i tidsbetydelsen ”på”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tidsuttryck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pendant (ibland sous)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”under” i positionsuttryck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sous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”på” i positionsuttryck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sur</w:t>
            </w:r>
          </w:p>
        </w:tc>
      </w:tr>
    </w:tbl>
    <w:p w:rsidR="00015F0F" w:rsidRDefault="00015F0F" w:rsidP="00015F0F">
      <w:pPr>
        <w:rPr>
          <w:rFonts w:ascii="Sylfaen" w:hAnsi="Sylfaen"/>
          <w:lang w:val="sv-S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 complément du nom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rummet</w:t>
      </w:r>
      <w:r>
        <w:rPr>
          <w:rFonts w:ascii="Sylfaen" w:hAnsi="Sylfaen"/>
          <w:b/>
          <w:lang w:val="sv-SE"/>
        </w:rPr>
        <w:t>s</w:t>
      </w:r>
      <w:r>
        <w:rPr>
          <w:rFonts w:ascii="Sylfaen" w:hAnsi="Sylfaen"/>
          <w:lang w:val="sv-SE"/>
        </w:rPr>
        <w:t xml:space="preserve"> pris är en form av ägande = genitiv ; på franska måste man vända på meningen och säga : « priset på rummet » dvs le prix (=priset) de (=på) la chambre (=rummet) ; är det andra ordet maskulinum blir DE+LE=DU : ”cykelns pris » - ”priset på cykeln” = le prix du (de+le) vélo; i flertal blir det ”des”:</w:t>
      </w:r>
    </w:p>
    <w:p w:rsidR="00015F0F" w:rsidRDefault="00015F0F" w:rsidP="00015F0F">
      <w:pPr>
        <w:rPr>
          <w:rFonts w:ascii="Sylfaen" w:hAnsi="Sylfaen"/>
          <w:lang w:val="sv-SE"/>
        </w:rPr>
      </w:pPr>
      <w:r>
        <w:rPr>
          <w:rFonts w:ascii="Sylfaen" w:hAnsi="Sylfaen"/>
          <w:lang w:val="sv-SE"/>
        </w:rPr>
        <w:t>flickornas hund=hunden till flickorna=le chien des (de+les) filles; framför personer används enbart DE: le chat de Pierre=Stens katt</w:t>
      </w:r>
    </w:p>
    <w:p w:rsidR="00015F0F" w:rsidRDefault="00015F0F" w:rsidP="00015F0F">
      <w:pPr>
        <w:rPr>
          <w:rFonts w:ascii="Sylfaen" w:hAnsi="Sylfaen"/>
          <w:sz w:val="10"/>
          <w:szCs w:val="10"/>
          <w:lang w:val="sv-SE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chien de Corinne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Corinnes hund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vache de la femme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kvinnans ko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tortue du médecin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läkarens sköldpadda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chat de la fille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flickans katt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plat du jour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dagens rätt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prix des voitures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bilarnas pris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 jeu des garçons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pojkarnas lek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667E84" w:rsidRDefault="00667E84" w:rsidP="00015F0F">
      <w:pPr>
        <w:rPr>
          <w:rFonts w:ascii="Sylfaen" w:hAnsi="Sylfaen"/>
          <w:u w:val="single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adjectifs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adjektiv beskriver saker och ting ; « beskrivningsord » såsom färger, nationalitetsord osv ; adjektiven skall normalt stå BAKOM substantivet som de beskriver ; ett fåtal mycket vanliga står dock FRAMFÖR substantivet (som i svenskan) ; lär man sig de som skall stå före substantivet så kan man räkna med att ALLA andra står bakom :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står FRAMFÖR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10206" w:type="dxa"/>
        <w:tblLook w:val="01E0"/>
      </w:tblPr>
      <w:tblGrid>
        <w:gridCol w:w="2105"/>
        <w:gridCol w:w="1411"/>
        <w:gridCol w:w="1645"/>
        <w:gridCol w:w="1580"/>
        <w:gridCol w:w="1955"/>
        <w:gridCol w:w="1510"/>
      </w:tblGrid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grand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petit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jeune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vieux/vieille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bon/bonne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mauvais</w:t>
            </w: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liten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ung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gammal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god, bra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dålig</w:t>
            </w: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nouveau/nouvelle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joli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beau/belle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gros/grosse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ancien/ancienne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21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ny</w:t>
            </w:r>
          </w:p>
        </w:tc>
        <w:tc>
          <w:tcPr>
            <w:tcW w:w="141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vacker, fin</w:t>
            </w:r>
          </w:p>
        </w:tc>
        <w:tc>
          <w:tcPr>
            <w:tcW w:w="164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vacker</w:t>
            </w:r>
          </w:p>
        </w:tc>
        <w:tc>
          <w:tcPr>
            <w:tcW w:w="158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fet</w:t>
            </w:r>
          </w:p>
        </w:tc>
        <w:tc>
          <w:tcPr>
            <w:tcW w:w="195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före detta</w:t>
            </w:r>
          </w:p>
        </w:tc>
        <w:tc>
          <w:tcPr>
            <w:tcW w:w="151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adjectifs et les adverbes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 xml:space="preserve">ett adjektiv bestämmer ett substantiv eller ett pronomen ; ett adverb bestämmer ett verb, ett adjektiv eller ett annat adverb ; </w:t>
      </w:r>
      <w:r>
        <w:rPr>
          <w:rFonts w:ascii="Sylfaen" w:hAnsi="Sylfaen"/>
          <w:i/>
        </w:rPr>
        <w:t>ADJEKTIVET BÖJS</w:t>
      </w:r>
      <w:r>
        <w:rPr>
          <w:rFonts w:ascii="Sylfaen" w:hAnsi="Sylfaen"/>
        </w:rPr>
        <w:t xml:space="preserve"> – </w:t>
      </w:r>
      <w:r>
        <w:rPr>
          <w:rFonts w:ascii="Sylfaen" w:hAnsi="Sylfaen"/>
          <w:b/>
        </w:rPr>
        <w:t>ADVERBET BÖJS INTE</w:t>
      </w:r>
      <w:r>
        <w:rPr>
          <w:rFonts w:ascii="Sylfaen" w:hAnsi="Sylfaen"/>
        </w:rPr>
        <w:t xml:space="preserve"> när man sätter dem i omväxlande ental och flertal = pluralregeln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chien </w:t>
            </w:r>
            <w:r>
              <w:rPr>
                <w:rFonts w:ascii="Sylfaen" w:hAnsi="Sylfaen"/>
                <w:i/>
              </w:rPr>
              <w:t>lent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långsam</w:t>
            </w:r>
            <w:r>
              <w:rPr>
                <w:rFonts w:ascii="Sylfaen" w:hAnsi="Sylfaen"/>
              </w:rPr>
              <w:t xml:space="preserve"> hund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chiens </w:t>
            </w:r>
            <w:r>
              <w:rPr>
                <w:rFonts w:ascii="Sylfaen" w:hAnsi="Sylfaen"/>
                <w:i/>
              </w:rPr>
              <w:t>lents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</w:t>
            </w:r>
            <w:r>
              <w:rPr>
                <w:rFonts w:ascii="Sylfaen" w:hAnsi="Sylfaen"/>
                <w:i/>
              </w:rPr>
              <w:t>långsamma</w:t>
            </w:r>
            <w:r>
              <w:rPr>
                <w:rFonts w:ascii="Sylfaen" w:hAnsi="Sylfaen"/>
              </w:rPr>
              <w:t xml:space="preserve"> hundar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chien court </w:t>
            </w:r>
            <w:r>
              <w:rPr>
                <w:rFonts w:ascii="Sylfaen" w:hAnsi="Sylfaen"/>
                <w:b/>
              </w:rPr>
              <w:t>lentement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hund springer </w:t>
            </w:r>
            <w:r>
              <w:rPr>
                <w:rFonts w:ascii="Sylfaen" w:hAnsi="Sylfaen"/>
                <w:b/>
              </w:rPr>
              <w:t>långsamt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chiens courent </w:t>
            </w:r>
            <w:r>
              <w:rPr>
                <w:rFonts w:ascii="Sylfaen" w:hAnsi="Sylfaen"/>
                <w:b/>
              </w:rPr>
              <w:t>lentement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hundar springer </w:t>
            </w:r>
            <w:r>
              <w:rPr>
                <w:rFonts w:ascii="Sylfaen" w:hAnsi="Sylfaen"/>
                <w:b/>
              </w:rPr>
              <w:t>långsamt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 homme </w:t>
            </w:r>
            <w:r>
              <w:rPr>
                <w:rFonts w:ascii="Sylfaen" w:hAnsi="Sylfaen"/>
                <w:i/>
              </w:rPr>
              <w:t>dangereux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farlig</w:t>
            </w:r>
            <w:r>
              <w:rPr>
                <w:rFonts w:ascii="Sylfaen" w:hAnsi="Sylfaen"/>
              </w:rPr>
              <w:t xml:space="preserve"> man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une fille </w:t>
            </w:r>
            <w:r>
              <w:rPr>
                <w:rFonts w:ascii="Sylfaen" w:hAnsi="Sylfaen"/>
                <w:i/>
              </w:rPr>
              <w:t>dangereuse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en </w:t>
            </w:r>
            <w:r>
              <w:rPr>
                <w:rFonts w:ascii="Sylfaen" w:hAnsi="Sylfaen"/>
                <w:i/>
              </w:rPr>
              <w:t>farlig</w:t>
            </w:r>
            <w:r>
              <w:rPr>
                <w:rFonts w:ascii="Sylfaen" w:hAnsi="Sylfaen"/>
              </w:rPr>
              <w:t xml:space="preserve"> flicka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deux filles </w:t>
            </w:r>
            <w:r>
              <w:rPr>
                <w:rFonts w:ascii="Sylfaen" w:hAnsi="Sylfaen"/>
                <w:i/>
              </w:rPr>
              <w:t>dangereuses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två </w:t>
            </w:r>
            <w:r>
              <w:rPr>
                <w:rFonts w:ascii="Sylfaen" w:hAnsi="Sylfaen"/>
                <w:i/>
              </w:rPr>
              <w:t>farliga</w:t>
            </w:r>
            <w:r>
              <w:rPr>
                <w:rFonts w:ascii="Sylfaen" w:hAnsi="Sylfaen"/>
              </w:rPr>
              <w:t xml:space="preserve"> flickor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la fille vit </w:t>
            </w:r>
            <w:r>
              <w:rPr>
                <w:rFonts w:ascii="Sylfaen" w:hAnsi="Sylfaen"/>
                <w:b/>
              </w:rPr>
              <w:t>dangereusement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flickan lever </w:t>
            </w:r>
            <w:r>
              <w:rPr>
                <w:rFonts w:ascii="Sylfaen" w:hAnsi="Sylfaen"/>
                <w:b/>
              </w:rPr>
              <w:t>farligt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les filles vivent </w:t>
            </w:r>
            <w:r>
              <w:rPr>
                <w:rFonts w:ascii="Sylfaen" w:hAnsi="Sylfaen"/>
                <w:b/>
              </w:rPr>
              <w:t>dangereusement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flickorna lever </w:t>
            </w:r>
            <w:r>
              <w:rPr>
                <w:rFonts w:ascii="Sylfaen" w:hAnsi="Sylfaen"/>
                <w:b/>
              </w:rPr>
              <w:t>farligt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adjektiven bildar normalt femininform genom att –e läggs på till maskulinformen ;</w:t>
      </w: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adverb bildas normalt genom att –ment läggs till det feminina adjektivet :</w:t>
      </w:r>
    </w:p>
    <w:p w:rsidR="00015F0F" w:rsidRDefault="00015F0F" w:rsidP="00015F0F">
      <w:pPr>
        <w:rPr>
          <w:rFonts w:ascii="Sylfaen" w:hAnsi="Sylfaen"/>
          <w:sz w:val="10"/>
          <w:szCs w:val="10"/>
        </w:rPr>
      </w:pPr>
    </w:p>
    <w:tbl>
      <w:tblPr>
        <w:tblW w:w="0" w:type="auto"/>
        <w:tblLook w:val="01E0"/>
      </w:tblPr>
      <w:tblGrid>
        <w:gridCol w:w="3402"/>
        <w:gridCol w:w="3402"/>
        <w:gridCol w:w="3402"/>
      </w:tblGrid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maskulinform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adjektiv i  femininform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adverb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pleinement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rapidement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idiotement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heureux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heureuse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heureusement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normalement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bêtement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actif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active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activement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réelle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réellement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*intelligent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intelligente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intelligemment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bon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bonne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bien</w:t>
            </w:r>
          </w:p>
        </w:tc>
      </w:tr>
      <w:tr w:rsidR="00015F0F" w:rsidTr="002C3224"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mauvais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mauvaise</w:t>
            </w:r>
          </w:p>
        </w:tc>
        <w:tc>
          <w:tcPr>
            <w:tcW w:w="3402" w:type="dxa"/>
          </w:tcPr>
          <w:p w:rsidR="00015F0F" w:rsidRDefault="00015F0F" w:rsidP="002C3224">
            <w:pPr>
              <w:rPr>
                <w:rFonts w:ascii="Sylfaen" w:hAnsi="Sylfaen"/>
                <w:i/>
                <w:szCs w:val="22"/>
              </w:rPr>
            </w:pPr>
            <w:r>
              <w:rPr>
                <w:rFonts w:ascii="Sylfaen" w:hAnsi="Sylfaen"/>
                <w:i/>
                <w:sz w:val="22"/>
                <w:szCs w:val="22"/>
              </w:rPr>
              <w:t>mal</w:t>
            </w:r>
          </w:p>
        </w:tc>
      </w:tr>
    </w:tbl>
    <w:p w:rsidR="00015F0F" w:rsidRDefault="00015F0F" w:rsidP="00015F0F">
      <w:pPr>
        <w:rPr>
          <w:rFonts w:ascii="Sylfaen" w:hAnsi="Sylfaen"/>
          <w:sz w:val="10"/>
          <w:szCs w:val="10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 xml:space="preserve">ord som slutar på –e i maskulinum får inget extra –e i femininum ; *adjektiv som slutar på –ent/-ant bildar adverb som att NT byts ut mot –MMENT ; vissa adjektiv får i femininum fördubblad slutkonsonant ; </w:t>
      </w:r>
      <w:r>
        <w:rPr>
          <w:rFonts w:ascii="Sylfaen" w:hAnsi="Sylfaen"/>
          <w:i/>
          <w:sz w:val="22"/>
          <w:szCs w:val="22"/>
        </w:rPr>
        <w:t>vissa oregelbundna adjektiv eller adverb finns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verbes réguliers</w:t>
      </w:r>
    </w:p>
    <w:p w:rsidR="00015F0F" w:rsidRDefault="00015F0F" w:rsidP="00015F0F">
      <w:pPr>
        <w:rPr>
          <w:rFonts w:ascii="Sylfaen" w:hAnsi="Sylfae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630"/>
        <w:gridCol w:w="1984"/>
        <w:gridCol w:w="1843"/>
        <w:gridCol w:w="1701"/>
        <w:gridCol w:w="1347"/>
      </w:tblGrid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traduction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infinitif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futur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présent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participe passé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présent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savoir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saurai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sachant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voudrai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voulu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veux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*venu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pourrai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pouvant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peux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sortir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sortirai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sortant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*sorti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croire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croyant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cru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partirai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partant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*parti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resa, må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aller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j'irai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allant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*allé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prendre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prenant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pris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couru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ferai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faisant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fait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fais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disant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dit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dormirai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dormi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être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serai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étant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été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suis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630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voir</w:t>
            </w:r>
          </w:p>
        </w:tc>
        <w:tc>
          <w:tcPr>
            <w:tcW w:w="1984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verrai</w:t>
            </w:r>
          </w:p>
        </w:tc>
        <w:tc>
          <w:tcPr>
            <w:tcW w:w="1843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voyant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vu</w:t>
            </w:r>
          </w:p>
        </w:tc>
        <w:tc>
          <w:tcPr>
            <w:tcW w:w="134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vois</w:t>
            </w:r>
          </w:p>
        </w:tc>
      </w:tr>
    </w:tbl>
    <w:p w:rsidR="00015F0F" w:rsidRDefault="00015F0F" w:rsidP="00015F0F">
      <w:pPr>
        <w:rPr>
          <w:rFonts w:ascii="Sylfaen" w:hAnsi="Sylfaen"/>
          <w:sz w:val="4"/>
          <w:szCs w:val="4"/>
        </w:rPr>
      </w:pPr>
    </w:p>
    <w:p w:rsidR="00015F0F" w:rsidRDefault="00015F0F" w:rsidP="00015F0F">
      <w:pPr>
        <w:rPr>
          <w:rFonts w:ascii="Sylfaen" w:hAnsi="Sylfaen"/>
          <w:sz w:val="10"/>
        </w:rPr>
      </w:pPr>
      <w:r>
        <w:rPr>
          <w:rFonts w:ascii="Sylfaen" w:hAnsi="Sylfaen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15F0F" w:rsidRPr="00CA0B0B" w:rsidTr="002C3224">
        <w:tc>
          <w:tcPr>
            <w:tcW w:w="92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1418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1417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1701" w:type="dxa"/>
          </w:tcPr>
          <w:p w:rsidR="00015F0F" w:rsidRPr="00CA0B0B" w:rsidRDefault="00015F0F" w:rsidP="002C3224">
            <w:pPr>
              <w:rPr>
                <w:rFonts w:ascii="Sylfaen" w:hAnsi="Sylfaen"/>
                <w:sz w:val="20"/>
              </w:rPr>
            </w:pPr>
            <w:r w:rsidRPr="00CA0B0B">
              <w:rPr>
                <w:rFonts w:ascii="Sylfaen" w:hAnsi="Sylfaen"/>
                <w:sz w:val="20"/>
              </w:rPr>
              <w:t>ils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6"/>
                <w:szCs w:val="6"/>
              </w:rPr>
            </w:pP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gå, må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vas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va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allons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allez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komma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viens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viens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vient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venons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venez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viennent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kunna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peux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peux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peut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pouvons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pouvez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peuvent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vilja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veux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veux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veut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voulons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voulez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veulent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veta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sais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sait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savons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savez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savent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vara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suis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es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est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sommes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êtes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se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vois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vois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voit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voyons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voyez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voient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göra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fais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fais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fait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faisons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faites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font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säga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dis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dit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disons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dites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disent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tro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crois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crois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croit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croyons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croyez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croient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åka iväg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pars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pars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part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partons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partez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partent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springa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cours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cours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court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courons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courez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courent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sova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dors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dors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dort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dormons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dormez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dorment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ta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prends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prends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prend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prenons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prenez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prennent</w:t>
            </w:r>
          </w:p>
        </w:tc>
      </w:tr>
      <w:tr w:rsidR="00015F0F" w:rsidTr="002C3224">
        <w:tc>
          <w:tcPr>
            <w:tcW w:w="92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gå ut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 sors</w:t>
            </w:r>
          </w:p>
        </w:tc>
        <w:tc>
          <w:tcPr>
            <w:tcW w:w="1418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tu sors</w:t>
            </w:r>
          </w:p>
        </w:tc>
        <w:tc>
          <w:tcPr>
            <w:tcW w:w="1417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 sort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nous sortons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vous sortez</w:t>
            </w:r>
          </w:p>
        </w:tc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ils sortent</w:t>
            </w:r>
          </w:p>
        </w:tc>
      </w:tr>
    </w:tbl>
    <w:p w:rsidR="00015F0F" w:rsidRDefault="00015F0F" w:rsidP="00015F0F">
      <w:pPr>
        <w:rPr>
          <w:rFonts w:ascii="Sylfaen" w:hAnsi="Sylfaen"/>
          <w:sz w:val="6"/>
          <w:szCs w:val="6"/>
        </w:rPr>
      </w:pPr>
    </w:p>
    <w:p w:rsidR="00015F0F" w:rsidRDefault="00015F0F" w:rsidP="00015F0F">
      <w:pPr>
        <w:pStyle w:val="Stefan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les verbes réguliers en -er</w:t>
      </w:r>
    </w:p>
    <w:p w:rsidR="00015F0F" w:rsidRDefault="00015F0F" w:rsidP="00015F0F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2438"/>
        <w:gridCol w:w="2438"/>
        <w:gridCol w:w="2438"/>
        <w:gridCol w:w="2268"/>
      </w:tblGrid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 =repetera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présent = nutid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ai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révisons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révisez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révisent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015F0F" w:rsidRDefault="00015F0F" w:rsidP="002C3224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impératif = uppmaning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avions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révisons!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aviez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révisez!</w:t>
            </w:r>
          </w:p>
        </w:tc>
      </w:tr>
      <w:tr w:rsidR="00015F0F" w:rsidTr="002C3224">
        <w:tc>
          <w:tcPr>
            <w:tcW w:w="6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révisent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avaient révisé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rFonts w:ascii="Sylfaen" w:hAnsi="Sylfaen"/>
              </w:rPr>
            </w:pPr>
          </w:p>
        </w:tc>
      </w:tr>
    </w:tbl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lastRenderedPageBreak/>
        <w:t>les verbes pronominaux – reflexiva verb</w:t>
      </w:r>
    </w:p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s.k. reflexiva verb är verb såsom : lägga sig, tvätta sig, skynda sig, jag reser mig, du kammar dig ;</w:t>
      </w: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man använder personliga pronomen (mig, dig, sig, oss, er, sig) som alltid syftar tillbaka på subjektet, dvs. personen som gör något ; dessa pronomen placeras i franskan FÖRE VERBET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67"/>
        <w:gridCol w:w="5245"/>
      </w:tblGrid>
      <w:tr w:rsidR="00015F0F" w:rsidTr="002C3224">
        <w:tc>
          <w:tcPr>
            <w:tcW w:w="4267" w:type="dxa"/>
          </w:tcPr>
          <w:p w:rsidR="00015F0F" w:rsidRDefault="00015F0F" w:rsidP="002C3224">
            <w:r>
              <w:t>tvätta sig = se laver i presens</w:t>
            </w:r>
          </w:p>
        </w:tc>
        <w:tc>
          <w:tcPr>
            <w:tcW w:w="5245" w:type="dxa"/>
          </w:tcPr>
          <w:p w:rsidR="00015F0F" w:rsidRDefault="00015F0F" w:rsidP="002C3224"/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je </w:t>
            </w:r>
            <w:r>
              <w:rPr>
                <w:b/>
                <w:sz w:val="32"/>
              </w:rPr>
              <w:t>me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jag tvättar </w:t>
            </w:r>
            <w:r>
              <w:rPr>
                <w:b/>
                <w:sz w:val="32"/>
              </w:rPr>
              <w:t>mig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tu </w:t>
            </w:r>
            <w:r>
              <w:rPr>
                <w:b/>
                <w:sz w:val="32"/>
              </w:rPr>
              <w:t>te</w:t>
            </w:r>
            <w:r>
              <w:rPr>
                <w:sz w:val="32"/>
              </w:rPr>
              <w:t xml:space="preserve"> laves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du tvättar </w:t>
            </w:r>
            <w:r>
              <w:rPr>
                <w:b/>
                <w:sz w:val="32"/>
              </w:rPr>
              <w:t>dig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han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hon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nous </w:t>
            </w:r>
            <w:r>
              <w:rPr>
                <w:b/>
                <w:sz w:val="32"/>
              </w:rPr>
              <w:t>nous</w:t>
            </w:r>
            <w:r>
              <w:rPr>
                <w:sz w:val="32"/>
              </w:rPr>
              <w:t xml:space="preserve"> lavons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vi tvättar </w:t>
            </w:r>
            <w:r>
              <w:rPr>
                <w:b/>
                <w:sz w:val="32"/>
              </w:rPr>
              <w:t>oss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vous </w:t>
            </w:r>
            <w:r>
              <w:rPr>
                <w:b/>
                <w:sz w:val="32"/>
              </w:rPr>
              <w:t>vous</w:t>
            </w:r>
            <w:r>
              <w:rPr>
                <w:sz w:val="32"/>
              </w:rPr>
              <w:t xml:space="preserve"> lavez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ni tvättar </w:t>
            </w:r>
            <w:r>
              <w:rPr>
                <w:b/>
                <w:sz w:val="32"/>
              </w:rPr>
              <w:t>er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tvättar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lavent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tvättar </w:t>
            </w:r>
            <w:r>
              <w:rPr>
                <w:b/>
                <w:sz w:val="32"/>
              </w:rPr>
              <w:t xml:space="preserve">sig </w:t>
            </w:r>
            <w:r>
              <w:rPr>
                <w:sz w:val="32"/>
              </w:rPr>
              <w:t>(bara tjejer)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i passé composé böjs dessa verb alltid med HAR och inte är ;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67"/>
        <w:gridCol w:w="5245"/>
      </w:tblGrid>
      <w:tr w:rsidR="00015F0F" w:rsidTr="002C3224">
        <w:tc>
          <w:tcPr>
            <w:tcW w:w="4267" w:type="dxa"/>
          </w:tcPr>
          <w:p w:rsidR="00015F0F" w:rsidRDefault="00015F0F" w:rsidP="002C3224">
            <w:r>
              <w:t>tvätta sig = se laver i passé composé</w:t>
            </w:r>
          </w:p>
        </w:tc>
        <w:tc>
          <w:tcPr>
            <w:tcW w:w="5245" w:type="dxa"/>
          </w:tcPr>
          <w:p w:rsidR="00015F0F" w:rsidRDefault="00015F0F" w:rsidP="002C3224"/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je </w:t>
            </w:r>
            <w:r>
              <w:rPr>
                <w:b/>
                <w:sz w:val="32"/>
              </w:rPr>
              <w:t>me</w:t>
            </w:r>
            <w:r>
              <w:rPr>
                <w:sz w:val="32"/>
              </w:rPr>
              <w:t xml:space="preserve"> suis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jag har tvättat </w:t>
            </w:r>
            <w:r>
              <w:rPr>
                <w:b/>
                <w:sz w:val="32"/>
              </w:rPr>
              <w:t>mig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tu </w:t>
            </w:r>
            <w:r>
              <w:rPr>
                <w:b/>
                <w:sz w:val="32"/>
              </w:rPr>
              <w:t>t</w:t>
            </w:r>
            <w:r>
              <w:rPr>
                <w:sz w:val="32"/>
              </w:rPr>
              <w:t>’es lavé(e)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du har tvättat </w:t>
            </w:r>
            <w:r>
              <w:rPr>
                <w:b/>
                <w:sz w:val="32"/>
              </w:rPr>
              <w:t>dig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 </w:t>
            </w:r>
            <w:r>
              <w:rPr>
                <w:b/>
                <w:sz w:val="32"/>
              </w:rPr>
              <w:t>s</w:t>
            </w:r>
            <w:r>
              <w:rPr>
                <w:sz w:val="32"/>
              </w:rPr>
              <w:t>’est lavé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han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 </w:t>
            </w:r>
            <w:r>
              <w:rPr>
                <w:b/>
                <w:sz w:val="32"/>
              </w:rPr>
              <w:t>s</w:t>
            </w:r>
            <w:r>
              <w:rPr>
                <w:sz w:val="32"/>
              </w:rPr>
              <w:t>’est lavée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hon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nous </w:t>
            </w:r>
            <w:r>
              <w:rPr>
                <w:b/>
                <w:sz w:val="32"/>
              </w:rPr>
              <w:t>nous</w:t>
            </w:r>
            <w:r>
              <w:rPr>
                <w:sz w:val="32"/>
              </w:rPr>
              <w:t xml:space="preserve"> sommes lavé(e)s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vi har tvättat </w:t>
            </w:r>
            <w:r>
              <w:rPr>
                <w:b/>
                <w:sz w:val="32"/>
              </w:rPr>
              <w:t>oss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vous </w:t>
            </w:r>
            <w:r>
              <w:rPr>
                <w:b/>
                <w:sz w:val="32"/>
              </w:rPr>
              <w:t>vous</w:t>
            </w:r>
            <w:r>
              <w:rPr>
                <w:sz w:val="32"/>
              </w:rPr>
              <w:t xml:space="preserve"> êtes lavé(e, s)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ni har tvättat </w:t>
            </w:r>
            <w:r>
              <w:rPr>
                <w:b/>
                <w:sz w:val="32"/>
              </w:rPr>
              <w:t>er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ils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sont lavés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har tvättat </w:t>
            </w:r>
            <w:r>
              <w:rPr>
                <w:b/>
                <w:sz w:val="32"/>
              </w:rPr>
              <w:t>sig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elles </w:t>
            </w:r>
            <w:r>
              <w:rPr>
                <w:b/>
                <w:sz w:val="32"/>
              </w:rPr>
              <w:t>se</w:t>
            </w:r>
            <w:r>
              <w:rPr>
                <w:sz w:val="32"/>
              </w:rPr>
              <w:t xml:space="preserve"> sont lavées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 xml:space="preserve">de har tvättat </w:t>
            </w:r>
            <w:r>
              <w:rPr>
                <w:b/>
                <w:sz w:val="32"/>
              </w:rPr>
              <w:t xml:space="preserve">sig </w:t>
            </w:r>
            <w:r>
              <w:rPr>
                <w:sz w:val="32"/>
              </w:rPr>
              <w:t>(bara tjejer)</w:t>
            </w:r>
          </w:p>
        </w:tc>
      </w:tr>
    </w:tbl>
    <w:p w:rsidR="00015F0F" w:rsidRDefault="00015F0F" w:rsidP="00015F0F">
      <w:pPr>
        <w:rPr>
          <w:rFonts w:ascii="Sylfaen" w:hAnsi="Sylfaen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OBServera att participet (lavé=tvättat) böjs i passé composé om det är flera (-s) eller en tjej (-e)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 xml:space="preserve">les verbes avec être – verb som böjs med ÊTRE i har-formen 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Vissa rörelseverb böjs i har-formen med ÄR i stället för med HAR :</w:t>
      </w:r>
    </w:p>
    <w:p w:rsidR="00015F0F" w:rsidRDefault="00015F0F" w:rsidP="00015F0F">
      <w:pPr>
        <w:rPr>
          <w:rFonts w:ascii="Sylfaen" w:hAnsi="Sylfaen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67"/>
        <w:gridCol w:w="5245"/>
      </w:tblGrid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je suis venu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jag har kommit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il est allé en Chine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han har åkt till Kina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nous sommes partis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vi har åkt iväg</w:t>
            </w:r>
          </w:p>
        </w:tc>
      </w:tr>
      <w:tr w:rsidR="00015F0F" w:rsidTr="002C3224"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Marie est tombée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F0F" w:rsidRDefault="00015F0F" w:rsidP="002C3224">
            <w:pPr>
              <w:rPr>
                <w:sz w:val="32"/>
              </w:rPr>
            </w:pPr>
            <w:r>
              <w:rPr>
                <w:sz w:val="32"/>
              </w:rPr>
              <w:t>Marie har ramlat/Marie ramlade</w:t>
            </w:r>
          </w:p>
        </w:tc>
      </w:tr>
    </w:tbl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OBServera att participet (partis=åkt) böjs i passé composé om det är flera (-s) eller en tjej (-e)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p w:rsidR="00015F0F" w:rsidRDefault="00015F0F" w:rsidP="00015F0F">
      <w:pPr>
        <w:rPr>
          <w:rFonts w:ascii="Sylfaen" w:hAnsi="Sylfaen"/>
        </w:rPr>
      </w:pPr>
      <w:r>
        <w:rPr>
          <w:rFonts w:ascii="Sylfaen" w:hAnsi="Sylfaen"/>
        </w:rPr>
        <w:t>dessa verb är :</w:t>
      </w:r>
    </w:p>
    <w:p w:rsidR="00015F0F" w:rsidRDefault="00015F0F" w:rsidP="00015F0F">
      <w:pPr>
        <w:rPr>
          <w:rFonts w:ascii="Sylfaen" w:hAnsi="Sylfaen"/>
          <w:sz w:val="16"/>
          <w:szCs w:val="16"/>
        </w:rPr>
      </w:pPr>
    </w:p>
    <w:tbl>
      <w:tblPr>
        <w:tblW w:w="0" w:type="auto"/>
        <w:tblLook w:val="01E0"/>
      </w:tblPr>
      <w:tblGrid>
        <w:gridCol w:w="1701"/>
        <w:gridCol w:w="1489"/>
        <w:gridCol w:w="1913"/>
        <w:gridCol w:w="1236"/>
        <w:gridCol w:w="1139"/>
        <w:gridCol w:w="1005"/>
        <w:gridCol w:w="1340"/>
      </w:tblGrid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aller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venir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arriver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sortir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partir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entrer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rentrer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gå, åka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komma, anlända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ut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iväg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in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åka hem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sz w:val="8"/>
                <w:szCs w:val="8"/>
              </w:rPr>
            </w:pP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tomber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monter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descendre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retourner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naître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mourir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passer</w:t>
            </w:r>
          </w:p>
        </w:tc>
      </w:tr>
      <w:tr w:rsidR="00015F0F" w:rsidTr="002C3224">
        <w:tc>
          <w:tcPr>
            <w:tcW w:w="1701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falla, ramla</w:t>
            </w:r>
          </w:p>
        </w:tc>
        <w:tc>
          <w:tcPr>
            <w:tcW w:w="148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upp</w:t>
            </w:r>
          </w:p>
        </w:tc>
        <w:tc>
          <w:tcPr>
            <w:tcW w:w="19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gå ned</w:t>
            </w:r>
          </w:p>
        </w:tc>
        <w:tc>
          <w:tcPr>
            <w:tcW w:w="1236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återvända</w:t>
            </w:r>
          </w:p>
        </w:tc>
        <w:tc>
          <w:tcPr>
            <w:tcW w:w="1139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födas</w:t>
            </w:r>
          </w:p>
        </w:tc>
        <w:tc>
          <w:tcPr>
            <w:tcW w:w="100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dö</w:t>
            </w:r>
          </w:p>
        </w:tc>
        <w:tc>
          <w:tcPr>
            <w:tcW w:w="1340" w:type="dxa"/>
          </w:tcPr>
          <w:p w:rsidR="00015F0F" w:rsidRDefault="00015F0F" w:rsidP="002C3224">
            <w:pPr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gå förbi</w:t>
            </w:r>
          </w:p>
        </w:tc>
      </w:tr>
    </w:tbl>
    <w:p w:rsidR="00CA0B0B" w:rsidRDefault="00CA0B0B" w:rsidP="00015F0F">
      <w:pPr>
        <w:rPr>
          <w:u w:val="single"/>
        </w:rPr>
      </w:pPr>
    </w:p>
    <w:p w:rsidR="00015F0F" w:rsidRDefault="00015F0F" w:rsidP="00015F0F">
      <w:pPr>
        <w:rPr>
          <w:u w:val="single"/>
        </w:rPr>
      </w:pPr>
      <w:r>
        <w:rPr>
          <w:u w:val="single"/>
        </w:rPr>
        <w:lastRenderedPageBreak/>
        <w:t>några vanliga « småord » ; konjunktioner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598"/>
        <w:gridCol w:w="2482"/>
        <w:gridCol w:w="162"/>
        <w:gridCol w:w="2482"/>
        <w:gridCol w:w="2482"/>
      </w:tblGrid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(allt)sedan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depuis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innan, före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avant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å ena sidan...å andra sidan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d’une part...d’autre part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alls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pas du tout ; ne...point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aldrig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ne...jamais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desto mindre, ändå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néanmoins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alldeles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 à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ens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 pas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 eftersom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mesure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inte längre, inte mer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ne...plus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alltid, fortfarande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toujours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kanske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peut-être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alltså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donc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klar, tydlig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ända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jusqu’à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knappast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ne...guère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ändå, likväl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pourtant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knappt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peine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ännu, fortfarande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encore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långtifrån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loin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antingen...eller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soit...soit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lika mycket, lika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autant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apropå, för övrigt, till saken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 même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åtminstone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du moins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likväl, dock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toutefois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quitte à + infinitiv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lite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peu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 si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man, « vi »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även, också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également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 hänsyn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vu (que)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även, t.o.m.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 hänsyn till, gentemot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l’égard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både...och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et...et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medan, under det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alors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bakom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derrière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mellan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bara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mais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bland annat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entre autres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men nu (är det så att)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or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bredvid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côté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mittemot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face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då, när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lorsque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contre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då, så, på den tiden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alors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mycket (adv)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där, var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où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mycket,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beaucoup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därborta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là-bas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nämligen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effet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puis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quand, lorsque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revanche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près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contre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närmare bestämt, egentligen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vrai dire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därför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parce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ofta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souvent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dessutom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plus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ok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d’accord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dessutom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outre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om inte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moins que + subjonctif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après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om, så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 (i tid)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bout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över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au-dessus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puisque, attendu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annat håll, någon annanstans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ailleurs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eftersom,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grund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raison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egentligen, i grund och botten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fond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grund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cause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ou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kort sikt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court terme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emedan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tandis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på villkor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condition que + subjonctif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emellertid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cependant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plötsligt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soudain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endast, bara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seulement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redan (från)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selon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 sorte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enligt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d’après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länge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tant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faktiskt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fait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mycket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faktiskt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effectivement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snart som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dès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fastän, trots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bien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 snart som, snart, strax, genast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aussitôt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fastän, trots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quoique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så, på detta sätt, sålunda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ainsi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följaktligen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conséquent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så, så till den grad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tellement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följaktligen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conséquence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samma, lika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pareil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afin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särskilt, framförallt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surtout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sedan, därefter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ensuite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mycket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trop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tard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övrigt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d’ailleurs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snarare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plutôt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 resten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du reste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som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 si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för, 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t.o.m.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voire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för...sedan, det finns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il y a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tack vare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grâce à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framför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devant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tidig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gentemot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envers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tidigare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plus tôt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hädanefter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désormais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tillräckligt, ganska, nog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assez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här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ici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probablement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hel, helt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entier entière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malgré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 mycket, hur många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combien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dépit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hur, hur sa, vad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comment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trots allt, i alla fall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 bien même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hur...än 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tout...que + indikativ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ty, för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car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pour...que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tydligen, givetvis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évidemment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si...que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au-dessous de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hur...än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quelque...que + subjonctif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 (tiden), medan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pendant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alla fall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quand 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under förevändning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sous prétexte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alla fall, ändå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tout de même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cirka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vers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allmänhet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général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cirka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environ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brist på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faute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ungefär, nästan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peu près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egenskap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tant que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utan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sans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fall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cas où + conditionnel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utan att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sans que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förhållande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à raison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quoi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förhållande till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 rapport à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vad beträffar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quant à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mitten av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au milieu de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varken...eller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ne...ni...ni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 själva verket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en réalité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vars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dont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i, om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dans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visserligen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certes</w:t>
            </w:r>
          </w:p>
        </w:tc>
      </w:tr>
      <w:tr w:rsidR="00015F0F" w:rsidTr="002C3224">
        <w:tc>
          <w:tcPr>
            <w:tcW w:w="2598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ibland</w:t>
            </w: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parfois, quelquefois</w:t>
            </w:r>
          </w:p>
        </w:tc>
        <w:tc>
          <w:tcPr>
            <w:tcW w:w="162" w:type="dxa"/>
          </w:tcPr>
          <w:p w:rsidR="00015F0F" w:rsidRDefault="00015F0F" w:rsidP="002C3224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82" w:type="dxa"/>
          </w:tcPr>
          <w:p w:rsidR="00015F0F" w:rsidRDefault="00015F0F" w:rsidP="002C3224">
            <w:pPr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015F0F" w:rsidRDefault="00015F0F" w:rsidP="00015F0F">
      <w:pPr>
        <w:rPr>
          <w:u w:val="single"/>
        </w:rPr>
      </w:pPr>
      <w:r>
        <w:rPr>
          <w:u w:val="single"/>
        </w:rPr>
        <w:lastRenderedPageBreak/>
        <w:t>komparering av adjektiv och adverb</w:t>
      </w:r>
    </w:p>
    <w:p w:rsidR="00015F0F" w:rsidRDefault="00015F0F" w:rsidP="00015F0F"/>
    <w:p w:rsidR="00015F0F" w:rsidRDefault="00015F0F" w:rsidP="00015F0F">
      <w:r>
        <w:t>adjektiv och adverb kompareras i franskan med hjälp av « plus » = mer och « le/la plus » = mest ; eller med « moins » = mindre och « le/la moins » = minst</w:t>
      </w:r>
    </w:p>
    <w:p w:rsidR="00015F0F" w:rsidRDefault="00015F0F" w:rsidP="00015F0F"/>
    <w:tbl>
      <w:tblPr>
        <w:tblW w:w="0" w:type="auto"/>
        <w:tblLook w:val="01E0"/>
      </w:tblPr>
      <w:tblGrid>
        <w:gridCol w:w="1247"/>
        <w:gridCol w:w="1273"/>
        <w:gridCol w:w="1675"/>
        <w:gridCol w:w="1474"/>
        <w:gridCol w:w="2613"/>
        <w:gridCol w:w="1824"/>
      </w:tblGrid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grand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stor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grand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större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grand/ la plus grande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störst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heureux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heureux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heureux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lyckligast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curieuse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nyfiken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curieuse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mer nyfiken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plus curieuse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den mest nyfikna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facile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enkel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facile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enklare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le/la plus facile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(den) enklast(e)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cher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cher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plus cher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chère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chère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la plus chère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cher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dyr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moins cher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billigare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 moins cher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billigast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intelligents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plus intelligents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les plus intelligents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intelligentast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bien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bra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mieux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bättre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le mieux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bäst</w:t>
            </w:r>
          </w:p>
        </w:tc>
      </w:tr>
      <w:tr w:rsidR="00015F0F" w:rsidTr="002C3224">
        <w:tc>
          <w:tcPr>
            <w:tcW w:w="1247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mal</w:t>
            </w:r>
          </w:p>
        </w:tc>
        <w:tc>
          <w:tcPr>
            <w:tcW w:w="127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illa</w:t>
            </w:r>
          </w:p>
        </w:tc>
        <w:tc>
          <w:tcPr>
            <w:tcW w:w="1675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pire</w:t>
            </w:r>
          </w:p>
        </w:tc>
        <w:tc>
          <w:tcPr>
            <w:tcW w:w="147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sämre, värre</w:t>
            </w:r>
          </w:p>
        </w:tc>
        <w:tc>
          <w:tcPr>
            <w:tcW w:w="2613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le pire</w:t>
            </w:r>
          </w:p>
        </w:tc>
        <w:tc>
          <w:tcPr>
            <w:tcW w:w="1824" w:type="dxa"/>
          </w:tcPr>
          <w:p w:rsidR="00015F0F" w:rsidRDefault="00015F0F" w:rsidP="002C3224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sämst, värst</w:t>
            </w:r>
          </w:p>
        </w:tc>
      </w:tr>
    </w:tbl>
    <w:p w:rsidR="00015F0F" w:rsidRDefault="00015F0F" w:rsidP="00015F0F"/>
    <w:p w:rsidR="00015F0F" w:rsidRDefault="00015F0F" w:rsidP="00015F0F">
      <w:r>
        <w:t>kom ihåg att adjektiven böjs efter plural och femininum !</w:t>
      </w:r>
    </w:p>
    <w:p w:rsidR="00015F0F" w:rsidRDefault="00015F0F" w:rsidP="00015F0F"/>
    <w:tbl>
      <w:tblPr>
        <w:tblW w:w="0" w:type="auto"/>
        <w:tblLook w:val="01E0"/>
      </w:tblPr>
      <w:tblGrid>
        <w:gridCol w:w="5103"/>
        <w:gridCol w:w="5103"/>
      </w:tblGrid>
      <w:tr w:rsidR="00015F0F" w:rsidTr="002C3224">
        <w:tc>
          <w:tcPr>
            <w:tcW w:w="5103" w:type="dxa"/>
          </w:tcPr>
          <w:p w:rsidR="00015F0F" w:rsidRDefault="00015F0F" w:rsidP="002C3224">
            <w:r>
              <w:t>je suis plus intelligent que toi</w:t>
            </w:r>
          </w:p>
        </w:tc>
        <w:tc>
          <w:tcPr>
            <w:tcW w:w="5103" w:type="dxa"/>
          </w:tcPr>
          <w:p w:rsidR="00015F0F" w:rsidRDefault="00015F0F" w:rsidP="002C3224">
            <w:r>
              <w:t>jag är mer intelligent än dig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lang w:val="el-GR"/>
              </w:rPr>
            </w:pPr>
            <w:r>
              <w:t>les filles sont plus heureuses que les gar</w:t>
            </w:r>
            <w:r>
              <w:rPr>
                <w:lang w:val="el-GR"/>
              </w:rPr>
              <w:t>ςons</w:t>
            </w:r>
          </w:p>
        </w:tc>
        <w:tc>
          <w:tcPr>
            <w:tcW w:w="5103" w:type="dxa"/>
          </w:tcPr>
          <w:p w:rsidR="00015F0F" w:rsidRDefault="00015F0F" w:rsidP="002C3224">
            <w:r>
              <w:t>flickorna är lyckligare än pojkarna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Marie est la fille la plus curieuse du monde</w:t>
            </w:r>
          </w:p>
        </w:tc>
        <w:tc>
          <w:tcPr>
            <w:tcW w:w="5103" w:type="dxa"/>
          </w:tcPr>
          <w:p w:rsidR="00015F0F" w:rsidRDefault="00015F0F" w:rsidP="002C3224">
            <w:r>
              <w:t>Marie är den mest nyfikna tjejen i världen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c’est la voiture la plus chère</w:t>
            </w:r>
          </w:p>
        </w:tc>
        <w:tc>
          <w:tcPr>
            <w:tcW w:w="5103" w:type="dxa"/>
          </w:tcPr>
          <w:p w:rsidR="00015F0F" w:rsidRDefault="00015F0F" w:rsidP="002C3224">
            <w:r>
              <w:t>det är den dyraste bilen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ma vache est plus grande que ta vache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ko är större än din ko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sa vache est la plus grande</w:t>
            </w:r>
          </w:p>
        </w:tc>
        <w:tc>
          <w:tcPr>
            <w:tcW w:w="5103" w:type="dxa"/>
          </w:tcPr>
          <w:p w:rsidR="00015F0F" w:rsidRDefault="00015F0F" w:rsidP="002C3224">
            <w:r>
              <w:t>hans ko är den största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lang w:val="el-GR"/>
              </w:rPr>
            </w:pPr>
            <w:r>
              <w:t>les plus jeunes gar</w:t>
            </w:r>
            <w:r>
              <w:rPr>
                <w:lang w:val="el-GR"/>
              </w:rPr>
              <w:t>ςons habitent ici</w:t>
            </w:r>
          </w:p>
        </w:tc>
        <w:tc>
          <w:tcPr>
            <w:tcW w:w="5103" w:type="dxa"/>
          </w:tcPr>
          <w:p w:rsidR="00015F0F" w:rsidRDefault="00015F0F" w:rsidP="002C3224">
            <w:r>
              <w:t>de yngsta pojkarna bor här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est plus malade que toi</w:t>
            </w:r>
          </w:p>
        </w:tc>
        <w:tc>
          <w:tcPr>
            <w:tcW w:w="5103" w:type="dxa"/>
          </w:tcPr>
          <w:p w:rsidR="00015F0F" w:rsidRDefault="00015F0F" w:rsidP="002C3224">
            <w:r>
              <w:t>han är sjukare än dig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je suis moins enrhumé que vous</w:t>
            </w:r>
          </w:p>
        </w:tc>
        <w:tc>
          <w:tcPr>
            <w:tcW w:w="5103" w:type="dxa"/>
          </w:tcPr>
          <w:p w:rsidR="00015F0F" w:rsidRDefault="00015F0F" w:rsidP="002C3224">
            <w:r>
              <w:t>jag är mindre förkyld än ni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mon fils est le moins intelligent de la classe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son är den minst intelligenta i klassen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mon fils est la personne la moins intelligente</w:t>
            </w:r>
          </w:p>
        </w:tc>
        <w:tc>
          <w:tcPr>
            <w:tcW w:w="5103" w:type="dxa"/>
          </w:tcPr>
          <w:p w:rsidR="00015F0F" w:rsidRDefault="00015F0F" w:rsidP="002C3224">
            <w:r>
              <w:t>min son är den minst intelligenta personen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court vite</w:t>
            </w:r>
          </w:p>
        </w:tc>
        <w:tc>
          <w:tcPr>
            <w:tcW w:w="5103" w:type="dxa"/>
          </w:tcPr>
          <w:p w:rsidR="00015F0F" w:rsidRDefault="00015F0F" w:rsidP="002C3224">
            <w:r>
              <w:t>han springer snabbt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r>
              <w:t>il court plus vite</w:t>
            </w:r>
          </w:p>
        </w:tc>
        <w:tc>
          <w:tcPr>
            <w:tcW w:w="5103" w:type="dxa"/>
          </w:tcPr>
          <w:p w:rsidR="00015F0F" w:rsidRDefault="00015F0F" w:rsidP="002C3224">
            <w:r>
              <w:t>han springer snabbare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elle court le plus vite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hon springer snabbast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elle parle le plus intelligemment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i/>
              </w:rPr>
            </w:pPr>
            <w:r>
              <w:rPr>
                <w:i/>
              </w:rPr>
              <w:t>hon talar intelligentast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c’est un meilleur acteur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det är en bättre skådespelare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la meilleure chanteuse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den bästa sångerskan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elle chante bien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hon sjunger bra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elle chante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hon sjunger bättre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Christine chante le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Christine sjunger bäst</w:t>
            </w:r>
          </w:p>
        </w:tc>
      </w:tr>
      <w:tr w:rsidR="00015F0F" w:rsidTr="002C3224"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Lucas chante le mieux</w:t>
            </w:r>
          </w:p>
        </w:tc>
        <w:tc>
          <w:tcPr>
            <w:tcW w:w="5103" w:type="dxa"/>
          </w:tcPr>
          <w:p w:rsidR="00015F0F" w:rsidRDefault="00015F0F" w:rsidP="002C3224">
            <w:pPr>
              <w:rPr>
                <w:b/>
              </w:rPr>
            </w:pPr>
            <w:r>
              <w:rPr>
                <w:b/>
              </w:rPr>
              <w:t>Lucas sjunger bäst</w:t>
            </w:r>
          </w:p>
        </w:tc>
      </w:tr>
    </w:tbl>
    <w:p w:rsidR="00015F0F" w:rsidRDefault="00015F0F" w:rsidP="00015F0F"/>
    <w:p w:rsidR="00015F0F" w:rsidRDefault="00015F0F" w:rsidP="00015F0F">
      <w:pPr>
        <w:rPr>
          <w:i/>
        </w:rPr>
      </w:pPr>
      <w:r>
        <w:rPr>
          <w:i/>
        </w:rPr>
        <w:t>kom också ihåg att adverben INTE BÖJS !</w:t>
      </w:r>
    </w:p>
    <w:p w:rsidR="00015F0F" w:rsidRDefault="00015F0F" w:rsidP="00015F0F">
      <w:pPr>
        <w:rPr>
          <w:b/>
        </w:rPr>
      </w:pPr>
      <w:r>
        <w:rPr>
          <w:b/>
        </w:rPr>
        <w:t>det finns även oregelbundna komparationer</w:t>
      </w:r>
    </w:p>
    <w:p w:rsidR="00015F0F" w:rsidRDefault="00015F0F" w:rsidP="00015F0F"/>
    <w:p w:rsidR="00015F0F" w:rsidRDefault="00015F0F" w:rsidP="00015F0F"/>
    <w:p w:rsidR="00015F0F" w:rsidRDefault="00015F0F" w:rsidP="00015F0F">
      <w:pPr>
        <w:jc w:val="both"/>
        <w:rPr>
          <w:lang w:val="sv-SE"/>
        </w:rPr>
      </w:pPr>
    </w:p>
    <w:p w:rsidR="00015F0F" w:rsidRDefault="00015F0F" w:rsidP="00015F0F">
      <w:pPr>
        <w:jc w:val="both"/>
        <w:rPr>
          <w:lang w:val="sv-SE"/>
        </w:rPr>
      </w:pPr>
    </w:p>
    <w:p w:rsidR="00461DE2" w:rsidRDefault="00461DE2"/>
    <w:sectPr w:rsidR="00461DE2" w:rsidSect="0039470E">
      <w:pgSz w:w="11906" w:h="16838"/>
      <w:pgMar w:top="397" w:right="567" w:bottom="397" w:left="1134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5F0F"/>
    <w:rsid w:val="00015F0F"/>
    <w:rsid w:val="00047471"/>
    <w:rsid w:val="000566B0"/>
    <w:rsid w:val="002C3224"/>
    <w:rsid w:val="003642C5"/>
    <w:rsid w:val="0039470E"/>
    <w:rsid w:val="00461DE2"/>
    <w:rsid w:val="00667E84"/>
    <w:rsid w:val="00AA3035"/>
    <w:rsid w:val="00AD7EE5"/>
    <w:rsid w:val="00CA0B0B"/>
    <w:rsid w:val="00D96328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Rubrik2">
    <w:name w:val="heading 2"/>
    <w:basedOn w:val="Normal"/>
    <w:next w:val="Normal"/>
    <w:link w:val="Rubrik2Char"/>
    <w:qFormat/>
    <w:rsid w:val="00015F0F"/>
    <w:pPr>
      <w:keepNext/>
      <w:jc w:val="center"/>
      <w:outlineLvl w:val="1"/>
    </w:pPr>
    <w:rPr>
      <w:rFonts w:ascii="Garamond" w:hAnsi="Garamond"/>
      <w:b/>
      <w:sz w:val="4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015F0F"/>
    <w:rPr>
      <w:rFonts w:ascii="Garamond" w:eastAsia="Times New Roman" w:hAnsi="Garamond" w:cs="Times New Roman"/>
      <w:b/>
      <w:sz w:val="40"/>
      <w:szCs w:val="20"/>
      <w:lang w:eastAsia="sv-SE"/>
    </w:rPr>
  </w:style>
  <w:style w:type="character" w:styleId="Hyperlnk">
    <w:name w:val="Hyperlink"/>
    <w:basedOn w:val="Standardstycketeckensnitt"/>
    <w:semiHidden/>
    <w:rsid w:val="00015F0F"/>
    <w:rPr>
      <w:color w:val="0000FF"/>
      <w:u w:val="single"/>
    </w:rPr>
  </w:style>
  <w:style w:type="paragraph" w:styleId="Sidhuvud">
    <w:name w:val="header"/>
    <w:basedOn w:val="Normal"/>
    <w:link w:val="SidhuvudChar"/>
    <w:semiHidden/>
    <w:rsid w:val="00015F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15F0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Sidnummer">
    <w:name w:val="page number"/>
    <w:basedOn w:val="Standardstycketeckensnitt"/>
    <w:semiHidden/>
    <w:rsid w:val="00015F0F"/>
  </w:style>
  <w:style w:type="paragraph" w:customStyle="1" w:styleId="testar">
    <w:name w:val="testar"/>
    <w:basedOn w:val="Normal"/>
    <w:rsid w:val="00015F0F"/>
    <w:rPr>
      <w:rFonts w:ascii="Garamond" w:hAnsi="Garamond"/>
      <w:sz w:val="28"/>
      <w:lang w:eastAsia="sv-SE"/>
    </w:rPr>
  </w:style>
  <w:style w:type="paragraph" w:styleId="Brdtext">
    <w:name w:val="Body Text"/>
    <w:basedOn w:val="Normal"/>
    <w:link w:val="BrdtextChar"/>
    <w:semiHidden/>
    <w:rsid w:val="00015F0F"/>
    <w:pPr>
      <w:jc w:val="both"/>
    </w:pPr>
    <w:rPr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15F0F"/>
    <w:rPr>
      <w:rFonts w:ascii="Times New Roman" w:eastAsia="Times New Roman" w:hAnsi="Times New Roman" w:cs="Times New Roman"/>
      <w:sz w:val="28"/>
      <w:szCs w:val="20"/>
      <w:lang w:val="fr-FR" w:eastAsia="sv-SE"/>
    </w:rPr>
  </w:style>
  <w:style w:type="paragraph" w:customStyle="1" w:styleId="Preformatted">
    <w:name w:val="Preformatted"/>
    <w:basedOn w:val="Normal"/>
    <w:rsid w:val="00015F0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sv-SE" w:eastAsia="sv-SE"/>
    </w:rPr>
  </w:style>
  <w:style w:type="paragraph" w:styleId="Normalwebb">
    <w:name w:val="Normal (Web)"/>
    <w:aliases w:val=" webb"/>
    <w:basedOn w:val="Normal"/>
    <w:semiHidden/>
    <w:rsid w:val="00015F0F"/>
    <w:pPr>
      <w:spacing w:before="100" w:beforeAutospacing="1" w:after="100" w:afterAutospacing="1"/>
    </w:pPr>
    <w:rPr>
      <w:color w:val="000000"/>
      <w:szCs w:val="24"/>
    </w:rPr>
  </w:style>
  <w:style w:type="character" w:styleId="Betoning">
    <w:name w:val="Emphasis"/>
    <w:basedOn w:val="Standardstycketeckensnitt"/>
    <w:qFormat/>
    <w:rsid w:val="00015F0F"/>
    <w:rPr>
      <w:i/>
      <w:iCs/>
    </w:rPr>
  </w:style>
  <w:style w:type="character" w:styleId="Stark">
    <w:name w:val="Strong"/>
    <w:basedOn w:val="Standardstycketeckensnitt"/>
    <w:qFormat/>
    <w:rsid w:val="00015F0F"/>
    <w:rPr>
      <w:b/>
      <w:bCs/>
    </w:rPr>
  </w:style>
  <w:style w:type="paragraph" w:customStyle="1" w:styleId="Blockquote">
    <w:name w:val="Blockquote"/>
    <w:basedOn w:val="Normal"/>
    <w:rsid w:val="00015F0F"/>
    <w:pPr>
      <w:spacing w:before="100" w:after="100"/>
      <w:ind w:left="360" w:right="360"/>
    </w:pPr>
    <w:rPr>
      <w:snapToGrid w:val="0"/>
      <w:lang w:val="sv-SE" w:eastAsia="sv-SE"/>
    </w:rPr>
  </w:style>
  <w:style w:type="paragraph" w:customStyle="1" w:styleId="Stefan">
    <w:name w:val="Stefan"/>
    <w:basedOn w:val="Normal"/>
    <w:rsid w:val="00015F0F"/>
    <w:rPr>
      <w:sz w:val="28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322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3224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3157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4</cp:revision>
  <cp:lastPrinted>2013-12-18T05:02:00Z</cp:lastPrinted>
  <dcterms:created xsi:type="dcterms:W3CDTF">2013-12-11T04:36:00Z</dcterms:created>
  <dcterms:modified xsi:type="dcterms:W3CDTF">2013-12-18T05:02:00Z</dcterms:modified>
</cp:coreProperties>
</file>