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7F" w:rsidRPr="008F297F" w:rsidRDefault="008F297F" w:rsidP="008F297F">
      <w:pPr>
        <w:shd w:val="clear" w:color="auto" w:fill="FFFFFF"/>
        <w:spacing w:beforeAutospacing="1" w:after="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4F402A"/>
          <w:sz w:val="27"/>
          <w:szCs w:val="27"/>
          <w:lang w:val="fr-FR" w:eastAsia="sv-SE"/>
        </w:rPr>
      </w:pPr>
      <w:r>
        <w:rPr>
          <w:rFonts w:ascii="Lucida Sans Unicode" w:eastAsia="Times New Roman" w:hAnsi="Lucida Sans Unicode" w:cs="Lucida Sans Unicode"/>
          <w:b/>
          <w:bCs/>
          <w:color w:val="4F402A"/>
          <w:sz w:val="27"/>
          <w:szCs w:val="27"/>
          <w:lang w:val="fr-FR" w:eastAsia="sv-SE"/>
        </w:rPr>
        <w:t>8025</w:t>
      </w:r>
      <w:hyperlink r:id="rId4" w:history="1">
        <w:r w:rsidRPr="008F297F">
          <w:rPr>
            <w:rFonts w:ascii="Lucida Sans Unicode" w:eastAsia="Times New Roman" w:hAnsi="Lucida Sans Unicode" w:cs="Lucida Sans Unicode"/>
            <w:b/>
            <w:bCs/>
            <w:color w:val="8EB7DA"/>
            <w:sz w:val="30"/>
            <w:szCs w:val="30"/>
            <w:lang w:val="fr-FR" w:eastAsia="sv-SE"/>
          </w:rPr>
          <w:t>Mirta Torres</w:t>
        </w:r>
      </w:hyperlink>
      <w:r w:rsidRPr="008F297F">
        <w:rPr>
          <w:rFonts w:ascii="Lucida Sans Unicode" w:eastAsia="Times New Roman" w:hAnsi="Lucida Sans Unicode" w:cs="Lucida Sans Unicode"/>
          <w:b/>
          <w:bCs/>
          <w:color w:val="4F402A"/>
          <w:sz w:val="27"/>
          <w:szCs w:val="27"/>
          <w:lang w:val="fr-FR" w:eastAsia="sv-SE"/>
        </w:rPr>
        <w:t xml:space="preserve"> </w:t>
      </w:r>
    </w:p>
    <w:p w:rsidR="008F297F" w:rsidRPr="008F297F" w:rsidRDefault="008F297F" w:rsidP="008F297F">
      <w:pPr>
        <w:shd w:val="clear" w:color="auto" w:fill="FFFFFF"/>
        <w:spacing w:before="75" w:after="150" w:line="240" w:lineRule="auto"/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</w:pPr>
      <w:r w:rsidRPr="008F297F"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  <w:t>Mirta est une femme forte, courageuse, fière et orgueilleuse, qui a dû se battre pour en arriver où elle est. Ayant fui son Espagne natale avec sa fille Luna sous le bras à cause d’un mari violent, elle a travaillé dur pour acquérir l’hôtel Le Select, il y a de cela 19 ans.</w:t>
      </w:r>
    </w:p>
    <w:p w:rsidR="008F297F" w:rsidRPr="008F297F" w:rsidRDefault="008F297F" w:rsidP="008F297F">
      <w:pPr>
        <w:shd w:val="clear" w:color="auto" w:fill="FFFFFF"/>
        <w:spacing w:before="75" w:after="150" w:line="240" w:lineRule="auto"/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</w:pPr>
      <w:r w:rsidRPr="008F297F"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  <w:t>Son caractère bien trempé implique des défauts dus à l’excès. Elle est rigide, dure, intransigeante, donneuse de leçons. Catholique convaincue, elle a des positions affirmées et parfois radicales sur des questions de société.</w:t>
      </w:r>
    </w:p>
    <w:p w:rsidR="008F297F" w:rsidRPr="008F297F" w:rsidRDefault="008F297F" w:rsidP="008F297F">
      <w:pPr>
        <w:shd w:val="clear" w:color="auto" w:fill="FFFFFF"/>
        <w:spacing w:before="75" w:after="150" w:line="240" w:lineRule="auto"/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</w:pPr>
      <w:r w:rsidRPr="008F297F"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  <w:t>Ce qui sauve Mirta, c’est une profonde générosité sous un carcan moralisateur. Mirta trouvera la sérénité quand elle respectera le choix de vie des autres, ce qui est loin d’être arrivé.</w:t>
      </w:r>
    </w:p>
    <w:p w:rsidR="008F297F" w:rsidRPr="008F297F" w:rsidRDefault="008F297F" w:rsidP="008F297F">
      <w:pPr>
        <w:shd w:val="clear" w:color="auto" w:fill="FFFFFF"/>
        <w:spacing w:before="75" w:after="150" w:line="240" w:lineRule="auto"/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</w:pPr>
      <w:hyperlink r:id="rId5" w:history="1">
        <w:r w:rsidRPr="00B04714">
          <w:rPr>
            <w:rStyle w:val="Hyperlnk"/>
            <w:rFonts w:ascii="Lucida Sans Unicode" w:eastAsia="Times New Roman" w:hAnsi="Lucida Sans Unicode" w:cs="Lucida Sans Unicode"/>
            <w:i/>
            <w:iCs/>
            <w:sz w:val="18"/>
            <w:lang w:val="fr-FR" w:eastAsia="sv-SE"/>
          </w:rPr>
          <w:t>http://www.pblv-plusbellelavie.fr/archive/2007/05/17/personnages-principaux-mirta-torres.html</w:t>
        </w:r>
      </w:hyperlink>
      <w:r>
        <w:rPr>
          <w:rFonts w:ascii="Lucida Sans Unicode" w:eastAsia="Times New Roman" w:hAnsi="Lucida Sans Unicode" w:cs="Lucida Sans Unicode"/>
          <w:i/>
          <w:iCs/>
          <w:color w:val="4F402A"/>
          <w:sz w:val="18"/>
          <w:lang w:val="fr-FR" w:eastAsia="sv-SE"/>
        </w:rPr>
        <w:t xml:space="preserve"> </w:t>
      </w:r>
    </w:p>
    <w:p w:rsidR="008F297F" w:rsidRPr="008F297F" w:rsidRDefault="008F297F" w:rsidP="008F297F">
      <w:pPr>
        <w:shd w:val="clear" w:color="auto" w:fill="FFFFFF"/>
        <w:spacing w:before="75" w:line="240" w:lineRule="auto"/>
        <w:rPr>
          <w:rFonts w:ascii="Lucida Sans Unicode" w:eastAsia="Times New Roman" w:hAnsi="Lucida Sans Unicode" w:cs="Lucida Sans Unicode"/>
          <w:color w:val="4F402A"/>
          <w:sz w:val="18"/>
          <w:szCs w:val="18"/>
          <w:lang w:val="fr-FR" w:eastAsia="sv-SE"/>
        </w:rPr>
      </w:pPr>
      <w:r>
        <w:rPr>
          <w:rFonts w:ascii="Lucida Sans Unicode" w:eastAsia="Times New Roman" w:hAnsi="Lucida Sans Unicode" w:cs="Lucida Sans Unicode"/>
          <w:noProof/>
          <w:color w:val="242424"/>
          <w:sz w:val="18"/>
          <w:szCs w:val="18"/>
          <w:shd w:val="clear" w:color="auto" w:fill="ECF2F9"/>
          <w:lang w:eastAsia="sv-SE"/>
        </w:rPr>
        <w:drawing>
          <wp:inline distT="0" distB="0" distL="0" distR="0">
            <wp:extent cx="2619375" cy="2619375"/>
            <wp:effectExtent l="19050" t="0" r="9525" b="0"/>
            <wp:docPr id="1" name="Bild 1" descr="Mirta Torres dans personnages Mir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ta Torres dans personnages Mir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297F"/>
    <w:rsid w:val="000566B0"/>
    <w:rsid w:val="003642C5"/>
    <w:rsid w:val="00461DE2"/>
    <w:rsid w:val="008F297F"/>
    <w:rsid w:val="00AA3035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3">
    <w:name w:val="heading 3"/>
    <w:basedOn w:val="Normal"/>
    <w:link w:val="Rubrik3Char"/>
    <w:uiPriority w:val="9"/>
    <w:qFormat/>
    <w:rsid w:val="008F2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F297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Betoning">
    <w:name w:val="Emphasis"/>
    <w:basedOn w:val="Standardstycketeckensnitt"/>
    <w:uiPriority w:val="20"/>
    <w:qFormat/>
    <w:rsid w:val="008F297F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97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F2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0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516">
                  <w:marLeft w:val="300"/>
                  <w:marRight w:val="450"/>
                  <w:marTop w:val="75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06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ndepblv40.unblog.fr/files/2012/01/Mirta.jpg" TargetMode="External"/><Relationship Id="rId5" Type="http://schemas.openxmlformats.org/officeDocument/2006/relationships/hyperlink" Target="http://www.pblv-plusbellelavie.fr/archive/2007/05/17/personnages-principaux-mirta-torres.html" TargetMode="External"/><Relationship Id="rId4" Type="http://schemas.openxmlformats.org/officeDocument/2006/relationships/hyperlink" Target="http://fandepblv40.unblog.fr/2012/01/31/mirta-torr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828</Characters>
  <Application>Microsoft Office Word</Application>
  <DocSecurity>0</DocSecurity>
  <Lines>6</Lines>
  <Paragraphs>1</Paragraphs>
  <ScaleCrop>false</ScaleCrop>
  <Company>Proaros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2013-12-12T04:38:00Z</dcterms:created>
  <dcterms:modified xsi:type="dcterms:W3CDTF">2013-12-12T04:41:00Z</dcterms:modified>
</cp:coreProperties>
</file>