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13" w:rsidRPr="0030082A" w:rsidRDefault="00497113" w:rsidP="00497113">
      <w:pPr>
        <w:rPr>
          <w:sz w:val="40"/>
          <w:szCs w:val="40"/>
          <w:lang w:val="en-US"/>
        </w:rPr>
      </w:pPr>
      <w:r w:rsidRPr="0030082A">
        <w:rPr>
          <w:sz w:val="40"/>
          <w:szCs w:val="40"/>
          <w:lang w:val="en-US"/>
        </w:rPr>
        <w:t>8344dialoguesquotidiens38intrus</w:t>
      </w:r>
    </w:p>
    <w:tbl>
      <w:tblPr>
        <w:tblStyle w:val="Tabellrutnt"/>
        <w:tblW w:w="0" w:type="auto"/>
        <w:tblLook w:val="04A0"/>
      </w:tblPr>
      <w:tblGrid>
        <w:gridCol w:w="5103"/>
        <w:gridCol w:w="5103"/>
      </w:tblGrid>
      <w:tr w:rsidR="00497113" w:rsidRPr="0030082A" w:rsidTr="00A254FC">
        <w:tc>
          <w:tcPr>
            <w:tcW w:w="10206" w:type="dxa"/>
            <w:gridSpan w:val="2"/>
          </w:tcPr>
          <w:p w:rsidR="00497113" w:rsidRPr="0030082A" w:rsidRDefault="00497113" w:rsidP="00A254FC">
            <w:pPr>
              <w:rPr>
                <w:sz w:val="40"/>
                <w:szCs w:val="40"/>
                <w:lang w:val="en-US"/>
              </w:rPr>
            </w:pPr>
            <w:r w:rsidRPr="0030082A">
              <w:rPr>
                <w:sz w:val="40"/>
                <w:szCs w:val="40"/>
                <w:lang w:val="en-US"/>
              </w:rPr>
              <w:t>Voici quatre images. Essayez de décrire les images. Essayez de les décrire. Qu’est-ce que vous voyez sur ces images? Ensuite essayez de trouver les trois images qui vont ensemble, qui ont quelque chose en commun. Il y a donc une image qui n’a rien à voir avec les autres. C’est l’intrus. Regardez cet exemple: vous avez un canard, un cochon, un singe et un crocodile. L’intrus c’est le singe, pourquoi? Parce que le mot singe ne commence pas par la lettre “c” comme cochon, canard et crocodile. Vous avez compris? Allez un deuxième exemple:</w:t>
            </w:r>
          </w:p>
        </w:tc>
      </w:tr>
      <w:tr w:rsidR="00497113" w:rsidRPr="0030082A" w:rsidTr="00A254FC">
        <w:tc>
          <w:tcPr>
            <w:tcW w:w="5103" w:type="dxa"/>
          </w:tcPr>
          <w:p w:rsidR="00497113" w:rsidRPr="0030082A" w:rsidRDefault="00497113" w:rsidP="00A254FC">
            <w:pPr>
              <w:rPr>
                <w:sz w:val="40"/>
                <w:szCs w:val="40"/>
                <w:lang w:val="en-US"/>
              </w:rPr>
            </w:pPr>
            <w:r w:rsidRPr="0030082A">
              <w:rPr>
                <w:sz w:val="40"/>
                <w:szCs w:val="40"/>
                <w:lang w:val="en-US"/>
              </w:rPr>
              <w:t>une banane</w:t>
            </w:r>
          </w:p>
        </w:tc>
        <w:tc>
          <w:tcPr>
            <w:tcW w:w="5103" w:type="dxa"/>
          </w:tcPr>
          <w:p w:rsidR="00497113" w:rsidRPr="0030082A" w:rsidRDefault="00497113" w:rsidP="00A254FC">
            <w:pPr>
              <w:rPr>
                <w:sz w:val="40"/>
                <w:szCs w:val="40"/>
                <w:lang w:val="en-US"/>
              </w:rPr>
            </w:pPr>
            <w:r w:rsidRPr="0030082A">
              <w:rPr>
                <w:sz w:val="40"/>
                <w:szCs w:val="40"/>
                <w:lang w:val="en-US"/>
              </w:rPr>
              <w:t>un citron</w:t>
            </w:r>
          </w:p>
        </w:tc>
      </w:tr>
      <w:tr w:rsidR="00497113" w:rsidRPr="0030082A" w:rsidTr="00A254FC">
        <w:tc>
          <w:tcPr>
            <w:tcW w:w="5103" w:type="dxa"/>
          </w:tcPr>
          <w:p w:rsidR="00497113" w:rsidRPr="0030082A" w:rsidRDefault="00497113" w:rsidP="00A254FC">
            <w:pPr>
              <w:rPr>
                <w:sz w:val="40"/>
                <w:szCs w:val="40"/>
                <w:lang w:val="en-US"/>
              </w:rPr>
            </w:pPr>
            <w:r w:rsidRPr="0030082A">
              <w:rPr>
                <w:sz w:val="40"/>
                <w:szCs w:val="40"/>
                <w:lang w:val="en-US"/>
              </w:rPr>
              <w:t>le soleil</w:t>
            </w:r>
          </w:p>
        </w:tc>
        <w:tc>
          <w:tcPr>
            <w:tcW w:w="5103" w:type="dxa"/>
          </w:tcPr>
          <w:p w:rsidR="00497113" w:rsidRPr="0030082A" w:rsidRDefault="00497113" w:rsidP="00A254FC">
            <w:pPr>
              <w:rPr>
                <w:sz w:val="40"/>
                <w:szCs w:val="40"/>
                <w:lang w:val="en-US"/>
              </w:rPr>
            </w:pPr>
            <w:r w:rsidRPr="0030082A">
              <w:rPr>
                <w:sz w:val="40"/>
                <w:szCs w:val="40"/>
                <w:lang w:val="en-US"/>
              </w:rPr>
              <w:t>un escargot</w:t>
            </w:r>
          </w:p>
        </w:tc>
      </w:tr>
      <w:tr w:rsidR="00497113" w:rsidRPr="0030082A" w:rsidTr="00A254FC">
        <w:tc>
          <w:tcPr>
            <w:tcW w:w="10206" w:type="dxa"/>
            <w:gridSpan w:val="2"/>
          </w:tcPr>
          <w:p w:rsidR="00497113" w:rsidRPr="0030082A" w:rsidRDefault="00497113" w:rsidP="00A254FC">
            <w:pPr>
              <w:rPr>
                <w:sz w:val="40"/>
                <w:szCs w:val="40"/>
                <w:lang w:val="en-US"/>
              </w:rPr>
            </w:pPr>
            <w:r w:rsidRPr="0030082A">
              <w:rPr>
                <w:sz w:val="40"/>
                <w:szCs w:val="40"/>
                <w:lang w:val="en-US"/>
              </w:rPr>
              <w:t>Quel est l’intrus? C’est le soleil. Pourquoi? Parce qu’on peut manger ou toucher une banane, un escargot et un citron mais pas le soleil. Vous avez compris le jeu? C’est bien. Parfois il faut discuter aussi pour se mettre d’accord de l’intrus. Parfois il y a plusieurs possibilités comme ici. On pourrait aussi dire que l’intrus c’est l’escargot puisqu’il n’est pas jaune. Ou l’intrus peut être la banane. C’est le seul mot féminin.</w:t>
            </w:r>
          </w:p>
        </w:tc>
      </w:tr>
    </w:tbl>
    <w:p w:rsidR="00497113" w:rsidRPr="0030082A" w:rsidRDefault="00497113" w:rsidP="00497113">
      <w:pPr>
        <w:rPr>
          <w:sz w:val="40"/>
          <w:szCs w:val="40"/>
        </w:rPr>
      </w:pPr>
    </w:p>
    <w:p w:rsidR="00461DE2" w:rsidRDefault="00461DE2"/>
    <w:sectPr w:rsidR="00461DE2"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1304"/>
  <w:hyphenationZone w:val="425"/>
  <w:drawingGridHorizontalSpacing w:val="110"/>
  <w:displayHorizontalDrawingGridEvery w:val="2"/>
  <w:displayVerticalDrawingGridEvery w:val="2"/>
  <w:characterSpacingControl w:val="doNotCompress"/>
  <w:compat/>
  <w:rsids>
    <w:rsidRoot w:val="00497113"/>
    <w:rsid w:val="000566B0"/>
    <w:rsid w:val="003642C5"/>
    <w:rsid w:val="00461DE2"/>
    <w:rsid w:val="00497113"/>
    <w:rsid w:val="00AD7EE5"/>
    <w:rsid w:val="00CB3581"/>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1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97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888</Characters>
  <Application>Microsoft Office Word</Application>
  <DocSecurity>0</DocSecurity>
  <Lines>7</Lines>
  <Paragraphs>2</Paragraphs>
  <ScaleCrop>false</ScaleCrop>
  <Company>Proaros</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1</cp:revision>
  <dcterms:created xsi:type="dcterms:W3CDTF">2013-12-31T12:54:00Z</dcterms:created>
  <dcterms:modified xsi:type="dcterms:W3CDTF">2013-12-31T12:56:00Z</dcterms:modified>
</cp:coreProperties>
</file>