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01" w:rsidRPr="000E5232" w:rsidRDefault="00923501" w:rsidP="0092350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sv-SE"/>
        </w:rPr>
      </w:pPr>
      <w:r w:rsidRPr="000E5232">
        <w:rPr>
          <w:rFonts w:ascii="Arial" w:eastAsia="Times New Roman" w:hAnsi="Arial" w:cs="Arial"/>
          <w:color w:val="000000"/>
          <w:kern w:val="36"/>
          <w:sz w:val="40"/>
          <w:szCs w:val="40"/>
          <w:lang w:eastAsia="sv-SE"/>
        </w:rPr>
        <w:t>l'</w:t>
      </w:r>
      <w:proofErr w:type="gramStart"/>
      <w:r w:rsidRPr="000E5232">
        <w:rPr>
          <w:rFonts w:ascii="Arial" w:eastAsia="Times New Roman" w:hAnsi="Arial" w:cs="Arial"/>
          <w:color w:val="000000"/>
          <w:kern w:val="36"/>
          <w:sz w:val="40"/>
          <w:szCs w:val="40"/>
          <w:lang w:eastAsia="sv-SE"/>
        </w:rPr>
        <w:t>école :</w:t>
      </w:r>
      <w:proofErr w:type="gramEnd"/>
      <w:r w:rsidRPr="000E5232">
        <w:rPr>
          <w:rFonts w:ascii="Arial" w:eastAsia="Times New Roman" w:hAnsi="Arial" w:cs="Arial"/>
          <w:color w:val="000000"/>
          <w:kern w:val="36"/>
          <w:sz w:val="40"/>
          <w:szCs w:val="40"/>
          <w:lang w:eastAsia="sv-SE"/>
        </w:rPr>
        <w:t xml:space="preserve"> la réglure Séyès</w:t>
      </w:r>
      <w:r w:rsidR="00020242" w:rsidRPr="000E5232">
        <w:rPr>
          <w:rFonts w:ascii="Arial" w:eastAsia="Times New Roman" w:hAnsi="Arial" w:cs="Arial"/>
          <w:color w:val="000000"/>
          <w:kern w:val="36"/>
          <w:sz w:val="40"/>
          <w:szCs w:val="40"/>
          <w:lang w:eastAsia="sv-SE"/>
        </w:rPr>
        <w:t xml:space="preserve"> 1</w:t>
      </w:r>
      <w:r w:rsidR="000E5232">
        <w:rPr>
          <w:rFonts w:ascii="Arial" w:eastAsia="Times New Roman" w:hAnsi="Arial" w:cs="Arial"/>
          <w:color w:val="000000"/>
          <w:kern w:val="36"/>
          <w:sz w:val="40"/>
          <w:szCs w:val="40"/>
          <w:lang w:eastAsia="sv-SE"/>
        </w:rPr>
        <w:t>; prénom......................</w:t>
      </w:r>
    </w:p>
    <w:p w:rsidR="00923501" w:rsidRPr="000E5232" w:rsidRDefault="000E5232" w:rsidP="000E5232">
      <w:pPr>
        <w:shd w:val="clear" w:color="auto" w:fill="FFFFFF"/>
        <w:spacing w:after="28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588010</wp:posOffset>
            </wp:positionV>
            <wp:extent cx="1748790" cy="988060"/>
            <wp:effectExtent l="19050" t="0" r="3810" b="0"/>
            <wp:wrapSquare wrapText="bothSides"/>
            <wp:docPr id="1" name="Bildobjekt 11" descr="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771" w:rsidRPr="000E523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22225</wp:posOffset>
            </wp:positionH>
            <wp:positionV relativeFrom="margin">
              <wp:posOffset>772795</wp:posOffset>
            </wp:positionV>
            <wp:extent cx="1749425" cy="988695"/>
            <wp:effectExtent l="19050" t="0" r="3175" b="0"/>
            <wp:wrapSquare wrapText="bothSides"/>
            <wp:docPr id="12" name="Bildobjekt 11" descr="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1C2" w:rsidRPr="000E52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______________________</w:t>
      </w:r>
      <w:r w:rsidR="00923501" w:rsidRPr="000E52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, que ce soit en France ou en Allemagne, nous retournons à l'</w:t>
      </w:r>
      <w:r w:rsidR="008501C2" w:rsidRPr="000E52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___________</w:t>
      </w:r>
      <w:r w:rsidR="00923501" w:rsidRPr="000E52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avec Jeanne Desto. Alors vous sortez votre cahier et votre crayon et on y </w:t>
      </w:r>
      <w:proofErr w:type="gramStart"/>
      <w:r w:rsidR="00923501" w:rsidRPr="000E52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va !</w:t>
      </w:r>
      <w:proofErr w:type="gramEnd"/>
    </w:p>
    <w:p w:rsidR="000E5232" w:rsidRDefault="008501C2" w:rsidP="000E5232">
      <w:pPr>
        <w:pStyle w:val="Ingetavstnd"/>
        <w:spacing w:line="360" w:lineRule="auto"/>
        <w:rPr>
          <w:lang w:val="en-US"/>
        </w:rPr>
      </w:pPr>
      <w:r w:rsidRPr="000E5232">
        <w:rPr>
          <w:rFonts w:ascii="Times New Roman" w:eastAsia="Times New Roman" w:hAnsi="Times New Roman" w:cs="Times New Roman"/>
          <w:noProof/>
          <w:color w:val="000000" w:themeColor="text1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3495675</wp:posOffset>
            </wp:positionV>
            <wp:extent cx="1765300" cy="1004570"/>
            <wp:effectExtent l="19050" t="0" r="6350" b="0"/>
            <wp:wrapSquare wrapText="bothSides"/>
            <wp:docPr id="14" name="Bildobjekt 13" descr="e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5232">
        <w:rPr>
          <w:rFonts w:ascii="Times New Roman" w:eastAsia="Times New Roman" w:hAnsi="Times New Roman" w:cs="Times New Roman"/>
          <w:noProof/>
          <w:color w:val="000000" w:themeColor="text1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4844415</wp:posOffset>
            </wp:positionH>
            <wp:positionV relativeFrom="margin">
              <wp:posOffset>2012950</wp:posOffset>
            </wp:positionV>
            <wp:extent cx="1850390" cy="1045845"/>
            <wp:effectExtent l="19050" t="0" r="0" b="0"/>
            <wp:wrapSquare wrapText="bothSides"/>
            <wp:docPr id="13" name="Bildobjekt 12" descr="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______________, _____________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, </w:t>
      </w:r>
      <w:proofErr w:type="gramStart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un</w:t>
      </w:r>
      <w:proofErr w:type="gramEnd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 enfant allemand en train d’apprendre à écrire. Voyez comme il </w:t>
      </w:r>
      <w:proofErr w:type="gramStart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s’applique !</w:t>
      </w:r>
      <w:proofErr w:type="gramEnd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 Voici, à gauche, </w:t>
      </w:r>
      <w:proofErr w:type="gramStart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un</w:t>
      </w:r>
      <w:proofErr w:type="gramEnd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 enfant français qui fait de même. </w:t>
      </w:r>
      <w:proofErr w:type="gramStart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Bon, regardons 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___________________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leurs cahiers… vous voyez, le lignage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__________________________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le même.</w:t>
      </w:r>
      <w:proofErr w:type="gramEnd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br/>
        <w:t>L’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allemand apprend en première classe sur un cahier avec ce type </w:t>
      </w:r>
      <w:proofErr w:type="gramStart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d’interligne ;</w:t>
      </w:r>
      <w:proofErr w:type="gramEnd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 il écrit au milieu, l’espace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les tiges et les pattes est bien délimité et les lignes bien séparées. En deuxième classe, même modèle mais les lignes sont un peu plus étroites ; en troisième classe, l’enfant écrit dans ce cadre et il doit se débrouiller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pour les tiges et les pattes des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; en quatrième classe,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________________________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qu’une simple ligne et ces lignes sont très espacées : 10mm entre 2 lignes.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br/>
        <w:t xml:space="preserve">Passons à la France où l’enfant apprend à écrire avec un lignage un peu </w:t>
      </w:r>
      <w:proofErr w:type="gramStart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différent :</w:t>
      </w:r>
      <w:proofErr w:type="gramEnd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 l’élève peut d’abord écrire plus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puis plus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sur le même lignage. En fin d’école primaire, il va passer à un autre mode de lignage, celui-</w:t>
      </w:r>
      <w:proofErr w:type="gramStart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ci :</w:t>
      </w:r>
      <w:proofErr w:type="gramEnd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 cela s’appelle le quadrillage Séyès, d’après le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de son inventeur, Jean Alexandre Séyès qui en a déposé le brevet le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.........................................................................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au tribunal de Pontoise. En fait, on raconte que </w:t>
      </w:r>
      <w:proofErr w:type="gramStart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ce</w:t>
      </w:r>
      <w:proofErr w:type="gramEnd"/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 xml:space="preserve"> libraire aurait volé l’idée à deux instituteurs marseillais. Quoiqu’il en soit, c’est lui qui est entré dans l’histoire et</w:t>
      </w:r>
      <w:r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__________________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dans le quotidien des élèves français, car dès la fin du 19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vertAlign w:val="superscript"/>
          <w:lang w:val="en-US" w:eastAsia="sv-SE"/>
        </w:rPr>
        <w:t>e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t> siècle, une note de l’Education nationale généralise la réglure Séyès pour tous les cahiers français.</w:t>
      </w:r>
      <w:r w:rsidR="00923501" w:rsidRPr="000E5232">
        <w:rPr>
          <w:rFonts w:ascii="Times New Roman" w:eastAsia="Times New Roman" w:hAnsi="Times New Roman" w:cs="Times New Roman"/>
          <w:color w:val="000000" w:themeColor="text1"/>
          <w:lang w:val="en-US" w:eastAsia="sv-SE"/>
        </w:rPr>
        <w:br/>
      </w:r>
      <w:r w:rsidR="000E5232">
        <w:rPr>
          <w:lang w:val="en-US"/>
        </w:rPr>
        <w:t>**********************************************************************************************</w:t>
      </w:r>
    </w:p>
    <w:p w:rsidR="000E5232" w:rsidRPr="000E5232" w:rsidRDefault="000E5232" w:rsidP="000E5232">
      <w:pPr>
        <w:pStyle w:val="Ingetavstnd"/>
        <w:rPr>
          <w:kern w:val="36"/>
          <w:sz w:val="32"/>
          <w:szCs w:val="32"/>
          <w:lang w:val="en-US" w:eastAsia="sv-SE"/>
        </w:rPr>
      </w:pPr>
      <w:proofErr w:type="gramStart"/>
      <w:r w:rsidRPr="000E5232">
        <w:rPr>
          <w:kern w:val="36"/>
          <w:sz w:val="32"/>
          <w:szCs w:val="32"/>
          <w:lang w:val="en-US" w:eastAsia="sv-SE"/>
        </w:rPr>
        <w:t>l'école</w:t>
      </w:r>
      <w:proofErr w:type="gramEnd"/>
      <w:r w:rsidRPr="000E5232">
        <w:rPr>
          <w:kern w:val="36"/>
          <w:sz w:val="32"/>
          <w:szCs w:val="32"/>
          <w:lang w:val="en-US" w:eastAsia="sv-SE"/>
        </w:rPr>
        <w:t xml:space="preserve"> : la réglure Séyès 1</w:t>
      </w:r>
      <w:r>
        <w:rPr>
          <w:kern w:val="36"/>
          <w:sz w:val="32"/>
          <w:szCs w:val="32"/>
          <w:lang w:val="en-US" w:eastAsia="sv-SE"/>
        </w:rPr>
        <w:t>; prénom.............................</w:t>
      </w:r>
    </w:p>
    <w:p w:rsidR="000E5232" w:rsidRPr="000E5232" w:rsidRDefault="000E5232" w:rsidP="000E5232">
      <w:pPr>
        <w:pStyle w:val="Ingetavstnd"/>
        <w:spacing w:line="360" w:lineRule="auto"/>
        <w:rPr>
          <w:sz w:val="18"/>
          <w:szCs w:val="18"/>
          <w:lang w:val="en-US" w:eastAsia="sv-SE"/>
        </w:rPr>
      </w:pPr>
      <w:r w:rsidRPr="000E5232">
        <w:rPr>
          <w:sz w:val="18"/>
          <w:szCs w:val="18"/>
          <w:lang w:val="en-US" w:eastAsia="sv-SE"/>
        </w:rPr>
        <w:t xml:space="preserve">______________________, que </w:t>
      </w:r>
      <w:proofErr w:type="gramStart"/>
      <w:r w:rsidRPr="000E5232">
        <w:rPr>
          <w:sz w:val="18"/>
          <w:szCs w:val="18"/>
          <w:lang w:val="en-US" w:eastAsia="sv-SE"/>
        </w:rPr>
        <w:t>ce</w:t>
      </w:r>
      <w:proofErr w:type="gramEnd"/>
      <w:r w:rsidRPr="000E5232">
        <w:rPr>
          <w:sz w:val="18"/>
          <w:szCs w:val="18"/>
          <w:lang w:val="en-US" w:eastAsia="sv-SE"/>
        </w:rPr>
        <w:t xml:space="preserve"> soit en France ou en Allemagne, nous retournons à l'___________avec Jeanne Desto. Alors vous sortez votre cahier et votre crayon et on y </w:t>
      </w:r>
      <w:proofErr w:type="gramStart"/>
      <w:r w:rsidRPr="000E5232">
        <w:rPr>
          <w:sz w:val="18"/>
          <w:szCs w:val="18"/>
          <w:lang w:val="en-US" w:eastAsia="sv-SE"/>
        </w:rPr>
        <w:t>va !</w:t>
      </w:r>
      <w:proofErr w:type="gramEnd"/>
    </w:p>
    <w:p w:rsidR="000E5232" w:rsidRPr="000E5232" w:rsidRDefault="000E5232" w:rsidP="000E5232">
      <w:pPr>
        <w:pStyle w:val="Ingetavstnd"/>
        <w:spacing w:line="360" w:lineRule="auto"/>
        <w:rPr>
          <w:lang w:val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sv-S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6815455</wp:posOffset>
            </wp:positionV>
            <wp:extent cx="1581150" cy="894080"/>
            <wp:effectExtent l="19050" t="0" r="0" b="0"/>
            <wp:wrapSquare wrapText="bothSides"/>
            <wp:docPr id="4" name="Bildobjekt 11" descr="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sv-S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6985</wp:posOffset>
            </wp:positionH>
            <wp:positionV relativeFrom="margin">
              <wp:posOffset>8735060</wp:posOffset>
            </wp:positionV>
            <wp:extent cx="1537335" cy="876935"/>
            <wp:effectExtent l="19050" t="0" r="5715" b="0"/>
            <wp:wrapSquare wrapText="bothSides"/>
            <wp:docPr id="17" name="Bildobjekt 13" descr="e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sv-S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5119370</wp:posOffset>
            </wp:positionH>
            <wp:positionV relativeFrom="margin">
              <wp:posOffset>7425055</wp:posOffset>
            </wp:positionV>
            <wp:extent cx="1573530" cy="889635"/>
            <wp:effectExtent l="19050" t="0" r="7620" b="0"/>
            <wp:wrapSquare wrapText="bothSides"/>
            <wp:docPr id="5" name="Bildobjekt 12" descr="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523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sv-S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3495675</wp:posOffset>
            </wp:positionV>
            <wp:extent cx="1765300" cy="1004570"/>
            <wp:effectExtent l="19050" t="0" r="6350" b="0"/>
            <wp:wrapSquare wrapText="bothSides"/>
            <wp:docPr id="2" name="Bildobjekt 13" descr="e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523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4844415</wp:posOffset>
            </wp:positionH>
            <wp:positionV relativeFrom="margin">
              <wp:posOffset>2012950</wp:posOffset>
            </wp:positionV>
            <wp:extent cx="1850390" cy="1045845"/>
            <wp:effectExtent l="19050" t="0" r="0" b="0"/>
            <wp:wrapSquare wrapText="bothSides"/>
            <wp:docPr id="3" name="Bildobjekt 12" descr="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 xml:space="preserve">______________, _____________, </w:t>
      </w:r>
      <w:proofErr w:type="gramStart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>un</w:t>
      </w:r>
      <w:proofErr w:type="gramEnd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 xml:space="preserve"> enfant allemand en train d’apprendre à écrire. Voyez comme il </w:t>
      </w:r>
      <w:proofErr w:type="gramStart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>s’applique !</w:t>
      </w:r>
      <w:proofErr w:type="gramEnd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 xml:space="preserve"> Voici, à gauche, </w:t>
      </w:r>
      <w:proofErr w:type="gramStart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>un</w:t>
      </w:r>
      <w:proofErr w:type="gramEnd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 xml:space="preserve"> enfant français qui fait de même. </w:t>
      </w:r>
      <w:proofErr w:type="gramStart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>Bon, regardons ___________________leurs cahiers… vous voyez, le lignage__________________________le même.</w:t>
      </w:r>
      <w:proofErr w:type="gramEnd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br/>
        <w:t xml:space="preserve">L’______________allemand apprend en première classe sur un cahier avec ce type </w:t>
      </w:r>
      <w:proofErr w:type="gramStart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>d’interligne ;</w:t>
      </w:r>
      <w:proofErr w:type="gramEnd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 xml:space="preserve"> il écrit au milieu, l’espace_________les tiges et les pattes est bien délimité et les lignes bien séparées. En deuxième classe, même modèle mais les lignes sont un peu plus étroites ; en troisième classe, l’enfant écrit dans ce cadre et il doit se débrouiller________pour les tiges et les pattes des_______________; en quatrième classe,________________________qu’une simple ligne et ces lignes sont très espacées : 10mm entre 2 lignes.</w:t>
      </w:r>
      <w:r w:rsidRPr="000E523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 w:eastAsia="sv-SE"/>
        </w:rPr>
        <w:t xml:space="preserve"> </w:t>
      </w:r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br/>
        <w:t xml:space="preserve">Passons à la France où l’enfant apprend à écrire avec un lignage un peu </w:t>
      </w:r>
      <w:proofErr w:type="gramStart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>différent :</w:t>
      </w:r>
      <w:proofErr w:type="gramEnd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 xml:space="preserve"> l’élève peut d’abord écrire plus_____________puis plus___________sur le même lignage. En fin d’école primaire, il va passer à un autre mode de lignage, celui-</w:t>
      </w:r>
      <w:proofErr w:type="gramStart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>ci :</w:t>
      </w:r>
      <w:proofErr w:type="gramEnd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 xml:space="preserve"> cela s’appelle le quadrillage Séyès, d’après le__________de son inventeur, Jean Alexandre Séyès qui en a déposé le brevet le.........................................................................au tribunal de Pontoise. En fait, on raconte que </w:t>
      </w:r>
      <w:proofErr w:type="gramStart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>ce</w:t>
      </w:r>
      <w:proofErr w:type="gramEnd"/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 xml:space="preserve"> libraire aurait volé l’idée à deux instituteurs marseillais. Quoiqu’il en soit, c’est lui qui est entré dans l’histoire et__________________dans le quotidien des élèves français, car dès la fin du 19</w:t>
      </w:r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vertAlign w:val="superscript"/>
          <w:lang w:val="en-US" w:eastAsia="sv-SE"/>
        </w:rPr>
        <w:t>e</w:t>
      </w:r>
      <w:r w:rsidRPr="000E52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sv-SE"/>
        </w:rPr>
        <w:t> siècle, une note de l’Education nationale généralise la réglure Séyès pour tous les cahiers français.</w:t>
      </w:r>
    </w:p>
    <w:sectPr w:rsidR="000E5232" w:rsidRPr="000E523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F8A"/>
    <w:multiLevelType w:val="multilevel"/>
    <w:tmpl w:val="3CF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96F6C"/>
    <w:multiLevelType w:val="multilevel"/>
    <w:tmpl w:val="9914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23501"/>
    <w:rsid w:val="00020242"/>
    <w:rsid w:val="000566B0"/>
    <w:rsid w:val="000E5232"/>
    <w:rsid w:val="003642C5"/>
    <w:rsid w:val="00461DE2"/>
    <w:rsid w:val="007E0368"/>
    <w:rsid w:val="008501C2"/>
    <w:rsid w:val="00923501"/>
    <w:rsid w:val="00A82853"/>
    <w:rsid w:val="00AD7EE5"/>
    <w:rsid w:val="00CC2771"/>
    <w:rsid w:val="00F504B4"/>
    <w:rsid w:val="00F63477"/>
    <w:rsid w:val="00F6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923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350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92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2350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2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23501"/>
  </w:style>
  <w:style w:type="paragraph" w:styleId="Ballongtext">
    <w:name w:val="Balloon Text"/>
    <w:basedOn w:val="Normal"/>
    <w:link w:val="BallongtextChar"/>
    <w:uiPriority w:val="99"/>
    <w:semiHidden/>
    <w:unhideWhenUsed/>
    <w:rsid w:val="0092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3501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E52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9435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715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6888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2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7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38567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64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79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3174</Characters>
  <Application>Microsoft Office Word</Application>
  <DocSecurity>0</DocSecurity>
  <Lines>26</Lines>
  <Paragraphs>7</Paragraphs>
  <ScaleCrop>false</ScaleCrop>
  <Company>Proaros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dcterms:created xsi:type="dcterms:W3CDTF">2014-03-23T07:14:00Z</dcterms:created>
  <dcterms:modified xsi:type="dcterms:W3CDTF">2014-03-23T07:18:00Z</dcterms:modified>
</cp:coreProperties>
</file>