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E3" w:rsidRDefault="00AE6BBA">
      <w:hyperlink r:id="rId4" w:history="1">
        <w:r w:rsidR="004545E3" w:rsidRPr="00AE6BBA">
          <w:rPr>
            <w:rStyle w:val="Hyperlnk"/>
          </w:rPr>
          <w:t>DIALOGUE</w:t>
        </w:r>
      </w:hyperlink>
      <w:bookmarkStart w:id="0" w:name="_GoBack"/>
      <w:bookmarkEnd w:id="0"/>
      <w:r w:rsidR="004545E3">
        <w:t xml:space="preserve">; </w:t>
      </w:r>
    </w:p>
    <w:p w:rsidR="004545E3" w:rsidRPr="00754B6B" w:rsidRDefault="004545E3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320C1" w:rsidTr="00AE6BBA">
        <w:tc>
          <w:tcPr>
            <w:tcW w:w="5103" w:type="dxa"/>
            <w:shd w:val="clear" w:color="auto" w:fill="auto"/>
          </w:tcPr>
          <w:p w:rsidR="00A320C1" w:rsidRDefault="00A320C1">
            <w:r>
              <w:t>qu’est-ce que c’est?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vad är det?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Pr="00AE6BBA" w:rsidRDefault="00A320C1">
            <w:pPr>
              <w:rPr>
                <w:lang w:val="fr-FR"/>
              </w:rPr>
            </w:pPr>
            <w:r w:rsidRPr="00AE6BBA">
              <w:rPr>
                <w:lang w:val="fr-FR"/>
              </w:rPr>
              <w:t>qu’est-ce que tu vois sur la photo?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vad ser du på fotot?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Default="00A320C1">
            <w:r>
              <w:t>je vois un homme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jag ser en man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Pr="00AE6BBA" w:rsidRDefault="00A320C1">
            <w:pPr>
              <w:rPr>
                <w:lang w:val="fr-FR"/>
              </w:rPr>
            </w:pPr>
            <w:r w:rsidRPr="00AE6BBA">
              <w:rPr>
                <w:lang w:val="fr-FR"/>
              </w:rPr>
              <w:t>qu’est-ce que tu penses des chiens?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vad tycker du om hundar?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Pr="00AE6BBA" w:rsidRDefault="00A320C1">
            <w:pPr>
              <w:rPr>
                <w:lang w:val="fr-FR"/>
              </w:rPr>
            </w:pPr>
            <w:r w:rsidRPr="00AE6BBA">
              <w:rPr>
                <w:lang w:val="fr-FR"/>
              </w:rPr>
              <w:t>je n’aime pas les chiens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jag tycker inte om hundar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Default="00A320C1">
            <w:r>
              <w:t>pourquoi?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varför?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Pr="00AE6BBA" w:rsidRDefault="00A320C1">
            <w:pPr>
              <w:rPr>
                <w:lang w:val="fr-FR"/>
              </w:rPr>
            </w:pPr>
            <w:r w:rsidRPr="00AE6BBA">
              <w:rPr>
                <w:lang w:val="fr-FR"/>
              </w:rPr>
              <w:t>parce que les chiens sont méchants/bêtes/sales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därför att hundar är elaka/dumma/smutsiga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Default="00A320C1">
            <w:r>
              <w:t>j’adore les chiens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jag älskar hundar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Pr="00AE6BBA" w:rsidRDefault="00A320C1">
            <w:pPr>
              <w:rPr>
                <w:lang w:val="fr-FR"/>
              </w:rPr>
            </w:pPr>
            <w:r w:rsidRPr="00AE6BBA">
              <w:rPr>
                <w:lang w:val="fr-FR"/>
              </w:rPr>
              <w:t>les chiens sont mignons/gentils/fidèles/beaux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hundar är gulliga/snälla/trogna/vackra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Default="00A320C1">
            <w:r>
              <w:t>tu as un chien?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har du en hund?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Pr="00AE6BBA" w:rsidRDefault="00A320C1">
            <w:pPr>
              <w:rPr>
                <w:lang w:val="fr-FR"/>
              </w:rPr>
            </w:pPr>
            <w:r w:rsidRPr="00AE6BBA">
              <w:rPr>
                <w:lang w:val="fr-FR"/>
              </w:rPr>
              <w:t>non, je n’ai pas de chien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nej, jag har inte (ingen) hund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Default="00A320C1">
            <w:r>
              <w:t>mais j’ai des chats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men jag har katter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Default="00A320C1">
            <w:r>
              <w:t>j’ai un chat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jag har en katt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Pr="00AE6BBA" w:rsidRDefault="00A320C1">
            <w:pPr>
              <w:rPr>
                <w:lang w:val="fr-FR"/>
              </w:rPr>
            </w:pPr>
            <w:r w:rsidRPr="00AE6BBA">
              <w:rPr>
                <w:lang w:val="fr-FR"/>
              </w:rPr>
              <w:t>comment s’appelle-t-il?/il s’appelle comment?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vad heter den?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Pr="00AE6BBA" w:rsidRDefault="00A320C1">
            <w:pPr>
              <w:rPr>
                <w:lang w:val="fr-FR"/>
              </w:rPr>
            </w:pPr>
            <w:r w:rsidRPr="00AE6BBA">
              <w:rPr>
                <w:lang w:val="fr-FR"/>
              </w:rPr>
              <w:t>qu’est-ce qu’il y a derrière la maison?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vad finns det bakom huset?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Pr="00AE6BBA" w:rsidRDefault="00A320C1">
            <w:pPr>
              <w:rPr>
                <w:lang w:val="fr-FR"/>
              </w:rPr>
            </w:pPr>
            <w:r w:rsidRPr="00AE6BBA">
              <w:rPr>
                <w:lang w:val="fr-FR"/>
              </w:rPr>
              <w:t>devant la voiture il y a un vélo rouge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framför bilen finns det en röd cykel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Pr="00AE6BBA" w:rsidRDefault="00A320C1">
            <w:pPr>
              <w:rPr>
                <w:lang w:val="fr-FR" w:eastAsia="ja-JP"/>
              </w:rPr>
            </w:pPr>
            <w:r w:rsidRPr="00AE6BBA">
              <w:rPr>
                <w:lang w:val="fr-FR"/>
              </w:rPr>
              <w:t>je trouve que les Français mangent trop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jag tycker att fransmännen äter för mycket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Pr="00AE6BBA" w:rsidRDefault="00A320C1">
            <w:pPr>
              <w:rPr>
                <w:lang w:val="fr-FR"/>
              </w:rPr>
            </w:pPr>
            <w:r w:rsidRPr="00AE6BBA">
              <w:rPr>
                <w:lang w:val="fr-FR"/>
              </w:rPr>
              <w:t>je pense que les Suédois sont les meilleurs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jag anser att svenskarna är de bästa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Default="00A320C1">
            <w:r>
              <w:t>on doit/il faut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man måste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Pr="00AE6BBA" w:rsidRDefault="00A320C1">
            <w:pPr>
              <w:rPr>
                <w:lang w:val="fr-FR"/>
              </w:rPr>
            </w:pPr>
            <w:r w:rsidRPr="00AE6BBA">
              <w:rPr>
                <w:lang w:val="fr-FR"/>
              </w:rPr>
              <w:t>il faut oublier les problèmes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man måste glömma problemen</w:t>
            </w:r>
          </w:p>
        </w:tc>
      </w:tr>
      <w:tr w:rsidR="00A320C1" w:rsidTr="00AE6BBA">
        <w:tc>
          <w:tcPr>
            <w:tcW w:w="5103" w:type="dxa"/>
            <w:shd w:val="clear" w:color="auto" w:fill="auto"/>
          </w:tcPr>
          <w:p w:rsidR="00A320C1" w:rsidRPr="00AE6BBA" w:rsidRDefault="009044C8">
            <w:pPr>
              <w:rPr>
                <w:lang w:val="fr-FR"/>
              </w:rPr>
            </w:pPr>
            <w:r w:rsidRPr="00AE6BBA">
              <w:rPr>
                <w:lang w:val="fr-FR"/>
              </w:rPr>
              <w:t>on doit aider les SDF</w:t>
            </w:r>
          </w:p>
        </w:tc>
        <w:tc>
          <w:tcPr>
            <w:tcW w:w="5103" w:type="dxa"/>
            <w:shd w:val="clear" w:color="auto" w:fill="auto"/>
          </w:tcPr>
          <w:p w:rsidR="00A320C1" w:rsidRDefault="00621482">
            <w:r>
              <w:t>man måste hjälpa uteliggarna</w:t>
            </w:r>
          </w:p>
        </w:tc>
      </w:tr>
    </w:tbl>
    <w:p w:rsidR="004545E3" w:rsidRPr="00754B6B" w:rsidRDefault="004545E3">
      <w:pPr>
        <w:rPr>
          <w:sz w:val="8"/>
          <w:szCs w:val="8"/>
        </w:rPr>
      </w:pPr>
    </w:p>
    <w:p w:rsidR="00754B6B" w:rsidRDefault="00754B6B" w:rsidP="00754B6B">
      <w:r>
        <w:t xml:space="preserve">DIALOGUE; </w:t>
      </w:r>
    </w:p>
    <w:p w:rsidR="00754B6B" w:rsidRPr="00754B6B" w:rsidRDefault="00754B6B" w:rsidP="00754B6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har du en hund?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vad är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nej, jag har inte (ingen) hund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men jag har katter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jag har en katt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vad heter den?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vad ser du på fotot?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jag ser en man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vad tycker du om hundar?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jag tycker inte om hundar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varför?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därför att hundar är elaka/dumma/smutsiga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jag älskar hundar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hundar är gulliga/snälla/trogna/vackra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vad finns det bakom huset?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framför bilen finns det en röd cykel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jag tycker att fransmännen äter för mycket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  <w:lang w:eastAsia="ja-JP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jag anser att svenskarna är de bästa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man måste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man måste glömma problemen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man måste hjälpa uteliggarna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</w:tbl>
    <w:p w:rsidR="00754B6B" w:rsidRDefault="00754B6B" w:rsidP="00754B6B"/>
    <w:p w:rsidR="00CA1BAE" w:rsidRDefault="00CA1BAE" w:rsidP="00CA1BAE">
      <w:r>
        <w:lastRenderedPageBreak/>
        <w:t>DIALOGUE; niveau 1</w:t>
      </w:r>
    </w:p>
    <w:p w:rsidR="00CA1BAE" w:rsidRDefault="00CA1BAE" w:rsidP="00CA1B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qu’est-ce qu’il  y a sur la photo?</w:t>
            </w:r>
          </w:p>
        </w:tc>
        <w:tc>
          <w:tcPr>
            <w:tcW w:w="5103" w:type="dxa"/>
            <w:shd w:val="clear" w:color="auto" w:fill="auto"/>
          </w:tcPr>
          <w:p w:rsidR="00CA1BAE" w:rsidRDefault="00BB42CB" w:rsidP="00CA1BAE">
            <w:r>
              <w:t>vad finns det på kortet?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Default="00BB42CB" w:rsidP="00CA1BAE">
            <w:r>
              <w:t>je vois un cochon</w:t>
            </w:r>
          </w:p>
        </w:tc>
        <w:tc>
          <w:tcPr>
            <w:tcW w:w="5103" w:type="dxa"/>
            <w:shd w:val="clear" w:color="auto" w:fill="auto"/>
          </w:tcPr>
          <w:p w:rsidR="00CA1BAE" w:rsidRDefault="00BB42CB" w:rsidP="00CA1BAE">
            <w:r>
              <w:t>jag ser en gris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derrière le garçon il y a un chat</w:t>
            </w:r>
          </w:p>
        </w:tc>
        <w:tc>
          <w:tcPr>
            <w:tcW w:w="5103" w:type="dxa"/>
            <w:shd w:val="clear" w:color="auto" w:fill="auto"/>
          </w:tcPr>
          <w:p w:rsidR="00CA1BAE" w:rsidRDefault="00BB42CB" w:rsidP="00CA1BAE">
            <w:r>
              <w:t>bakom pojken finns det en katt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le chien est devant la fille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hunden är framför flickan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la vache est à côté de la maison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kon är bredvid huset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l’escargot est sous la table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snigeln är under bordet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le singe est sur la chaise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apan är på stolen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il y a trois hommes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det finns tre män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à gauche de la voiture il y a un vélo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till vänster om bilen finns det en cykel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à droite de la vache il y a un chien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till höger om kon finns det en hund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le chat a une souris dans la bouche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katten har en mus i munnen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le garçon a un cheval dans le nez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pojken har en häst i näsan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la fille a une vache dans l’oreille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flickan har en ko i örat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Default="00BB42CB" w:rsidP="00CA1BAE">
            <w:r>
              <w:t>le cochon est petit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grisen är liten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c’est un petit cochon rose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det är en liten rosa gris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BB42CB" w:rsidP="00CA1BAE">
            <w:pPr>
              <w:rPr>
                <w:lang w:val="fr-FR"/>
              </w:rPr>
            </w:pPr>
            <w:r w:rsidRPr="00AE6BBA">
              <w:rPr>
                <w:lang w:val="fr-FR"/>
              </w:rPr>
              <w:t>le chien est derrière le garçon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hunden är bakom pojken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Pr="00AE6BBA" w:rsidRDefault="00A919B2" w:rsidP="00CA1BAE">
            <w:pPr>
              <w:rPr>
                <w:lang w:val="fr-FR" w:eastAsia="ja-JP"/>
              </w:rPr>
            </w:pPr>
            <w:r w:rsidRPr="00AE6BBA">
              <w:rPr>
                <w:lang w:val="fr-FR" w:eastAsia="ja-JP"/>
              </w:rPr>
              <w:t>que penses-tu des chats?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vad tycker du om katter?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j’aime les chats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jag gillar katter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je déteste les chats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jag avskyr katter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les chats sont moches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katter är fula</w:t>
            </w:r>
          </w:p>
        </w:tc>
      </w:tr>
      <w:tr w:rsidR="00CA1BAE" w:rsidTr="00AE6BBA"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les chats sont gentils</w:t>
            </w:r>
          </w:p>
        </w:tc>
        <w:tc>
          <w:tcPr>
            <w:tcW w:w="5103" w:type="dxa"/>
            <w:shd w:val="clear" w:color="auto" w:fill="auto"/>
          </w:tcPr>
          <w:p w:rsidR="00CA1BAE" w:rsidRDefault="00A919B2" w:rsidP="00CA1BAE">
            <w:r>
              <w:t>katter är snälla</w:t>
            </w:r>
          </w:p>
        </w:tc>
      </w:tr>
    </w:tbl>
    <w:p w:rsidR="00CA1BAE" w:rsidRDefault="00CA1BAE" w:rsidP="00CA1BAE"/>
    <w:p w:rsidR="00CA1BAE" w:rsidRDefault="00CA1BAE" w:rsidP="00CA1BAE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/>
    <w:p w:rsidR="00754B6B" w:rsidRDefault="00754B6B" w:rsidP="00754B6B">
      <w:r>
        <w:lastRenderedPageBreak/>
        <w:t>DIALOGUE; niveau 1</w:t>
      </w:r>
    </w:p>
    <w:p w:rsidR="00754B6B" w:rsidRDefault="00754B6B" w:rsidP="00754B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jag ser en gris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katten har en mus i munnen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katter är fula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kon är bredvid huset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pojken har en häst i näsan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apan är på stolen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bakom pojken finns det en katt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vad tycker du om katter?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  <w:lang w:eastAsia="ja-JP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det finns tre män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det är en liten rosa gris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flickan har en ko i örat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grisen är liten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katter är snälla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hunden är bakom pojken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hunden är framför flickan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jag avskyr katter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jag gillar katter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snigeln är under bordet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till höger om kon finns det en hund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till vänster om bilen finns det en cykel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  <w:tr w:rsidR="00754B6B" w:rsidTr="00AE6BBA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754B6B" w:rsidRDefault="00754B6B" w:rsidP="00754B6B">
            <w:r>
              <w:t>vad finns det på kortet?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754B6B" w:rsidRPr="00AE6BBA" w:rsidRDefault="00754B6B" w:rsidP="00754B6B">
            <w:pPr>
              <w:rPr>
                <w:sz w:val="36"/>
                <w:szCs w:val="36"/>
              </w:rPr>
            </w:pPr>
          </w:p>
        </w:tc>
      </w:tr>
    </w:tbl>
    <w:p w:rsidR="00754B6B" w:rsidRDefault="00754B6B" w:rsidP="00754B6B"/>
    <w:p w:rsidR="00754B6B" w:rsidRDefault="00754B6B" w:rsidP="00754B6B"/>
    <w:p w:rsidR="00CA1BAE" w:rsidRDefault="00CA1BAE"/>
    <w:sectPr w:rsidR="00CA1BAE" w:rsidSect="004545E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E3"/>
    <w:rsid w:val="00367500"/>
    <w:rsid w:val="004545E3"/>
    <w:rsid w:val="00621482"/>
    <w:rsid w:val="00754B6B"/>
    <w:rsid w:val="009044C8"/>
    <w:rsid w:val="00A320C1"/>
    <w:rsid w:val="00A919B2"/>
    <w:rsid w:val="00AE6BBA"/>
    <w:rsid w:val="00BB42CB"/>
    <w:rsid w:val="00C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03C2D-B7EC-4C20-BEA1-7D406939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A3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AE6B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204/DIALOGUEdecrir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</vt:lpstr>
    </vt:vector>
  </TitlesOfParts>
  <Company>Årjängs kommun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</dc:title>
  <dc:subject/>
  <dc:creator>steff</dc:creator>
  <cp:keywords/>
  <dc:description/>
  <cp:lastModifiedBy>Stefan Gustafsson</cp:lastModifiedBy>
  <cp:revision>3</cp:revision>
  <dcterms:created xsi:type="dcterms:W3CDTF">2016-04-02T08:42:00Z</dcterms:created>
  <dcterms:modified xsi:type="dcterms:W3CDTF">2016-04-02T08:42:00Z</dcterms:modified>
</cp:coreProperties>
</file>