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E1B">
      <w:pPr>
        <w:pStyle w:val="Rubrik3"/>
      </w:pPr>
      <w:hyperlink r:id="rId4" w:history="1">
        <w:r>
          <w:rPr>
            <w:rStyle w:val="Hyperlnk"/>
          </w:rPr>
          <w:t>leçon 7b</w:t>
        </w:r>
      </w:hyperlink>
    </w:p>
    <w:p w:rsidR="00000000" w:rsidRDefault="00AF5E1B">
      <w:pPr>
        <w:pStyle w:val="Normalwebb"/>
        <w:spacing w:before="0" w:beforeAutospacing="0" w:after="0" w:afterAutospacing="0"/>
      </w:pPr>
      <w:r>
        <w:t>Bonjour et bienvenue sur podcastfrancaisfacile.com pour débutant. Leçon7b. Écoutez et répétez.</w:t>
      </w:r>
    </w:p>
    <w:bookmarkStart w:id="0" w:name="_GoBack"/>
    <w:p w:rsidR="00000000" w:rsidRDefault="00AF5E1B">
      <w:pPr>
        <w:jc w:val="center"/>
      </w:pPr>
      <w:r>
        <w:fldChar w:fldCharType="begin"/>
      </w:r>
      <w:r>
        <w:instrText xml:space="preserve"> HYPERLINK "http://www.podcastfrancaisfacile.com/debutant/files/leco</w:instrText>
      </w:r>
      <w:r>
        <w:instrText xml:space="preserve">n7.gif" </w:instrText>
      </w:r>
      <w:r>
        <w:fldChar w:fldCharType="separate"/>
      </w:r>
      <w:r>
        <w:fldChar w:fldCharType="end"/>
      </w:r>
      <w:hyperlink r:id="rId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"http://www.podcastfrancaisfacile.com/photos/uncategorized/2008/10/25/lecon7_2.gif"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econ7_2" href="http://www.podcastfrancaisfacile.com/photos/uncategorized/2008/10/25/lecon7_2.gif" style="width:475.5pt;height:413.25pt" o:button="t">
              <v:imagedata r:id="rId6" r:href="rId7"/>
            </v:shape>
          </w:pict>
        </w:r>
        <w:r>
          <w:rPr>
            <w:color w:val="0000FF"/>
          </w:rPr>
          <w:fldChar w:fldCharType="end"/>
        </w:r>
      </w:hyperlink>
      <w:bookmarkEnd w:id="0"/>
    </w:p>
    <w:p w:rsidR="00000000" w:rsidRDefault="00AF5E1B">
      <w:pPr>
        <w:pStyle w:val="Normalwebb"/>
        <w:spacing w:before="0" w:beforeAutospacing="0" w:after="0" w:afterAutospacing="0"/>
      </w:pPr>
      <w:r>
        <w:t>- Qu’est-ce qu’il y a su</w:t>
      </w:r>
      <w:r>
        <w:t>r la table ?</w:t>
      </w:r>
    </w:p>
    <w:p w:rsidR="00000000" w:rsidRDefault="00AF5E1B">
      <w:pPr>
        <w:pStyle w:val="Normalwebb"/>
        <w:spacing w:before="0" w:beforeAutospacing="0" w:after="0" w:afterAutospacing="0"/>
      </w:pPr>
      <w:r>
        <w:t>- Il y a deux clés, un stylo et un cahier.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Où sont les chats ?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Ils sont devant la table.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Est-ce qu’il y a des sacs ?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Oui, il y a des sacs.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Où sont les sacs ?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Ils sont sous la table.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Il y a combien de sacs sous la table ? </w:t>
      </w:r>
    </w:p>
    <w:p w:rsidR="00000000" w:rsidRDefault="00AF5E1B">
      <w:pPr>
        <w:pStyle w:val="Normalwebb"/>
        <w:spacing w:before="0" w:beforeAutospacing="0" w:after="0" w:afterAutospacing="0"/>
      </w:pPr>
      <w:r>
        <w:t>-</w:t>
      </w:r>
      <w:r>
        <w:t xml:space="preserve"> Il y a trois sacs sous la table.</w:t>
      </w:r>
    </w:p>
    <w:p w:rsidR="00000000" w:rsidRDefault="00AF5E1B">
      <w:pPr>
        <w:pStyle w:val="Normalwebb"/>
        <w:spacing w:before="0" w:beforeAutospacing="0" w:after="0" w:afterAutospacing="0"/>
      </w:pPr>
      <w:r>
        <w:t>- Il y a combien de clés sur la table ?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Il y a deux clés sur la table.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De quelle couleur sont les clés? 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- Elles sont bleues. </w:t>
      </w:r>
    </w:p>
    <w:p w:rsidR="00000000" w:rsidRDefault="00AF5E1B">
      <w:pPr>
        <w:pStyle w:val="Normalwebb"/>
        <w:spacing w:before="0" w:beforeAutospacing="0" w:after="0" w:afterAutospacing="0"/>
      </w:pPr>
      <w:r>
        <w:lastRenderedPageBreak/>
        <w:t>- Où est le stylo?</w:t>
      </w:r>
    </w:p>
    <w:p w:rsidR="00000000" w:rsidRDefault="00AF5E1B">
      <w:pPr>
        <w:pStyle w:val="Normalwebb"/>
        <w:spacing w:before="0" w:beforeAutospacing="0" w:after="0" w:afterAutospacing="0"/>
      </w:pPr>
      <w:r>
        <w:t>- Il est sur la table.</w:t>
      </w:r>
    </w:p>
    <w:p w:rsidR="00000000" w:rsidRDefault="00AF5E1B">
      <w:pPr>
        <w:pStyle w:val="Normalwebb"/>
        <w:spacing w:before="0" w:beforeAutospacing="0" w:after="0" w:afterAutospacing="0"/>
      </w:pPr>
      <w:r>
        <w:t xml:space="preserve">Merci et à bientôt. </w:t>
      </w:r>
    </w:p>
    <w:p w:rsidR="00AF5E1B" w:rsidRDefault="00AF5E1B"/>
    <w:sectPr w:rsidR="00AF5E1B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26"/>
    <w:rsid w:val="00352126"/>
    <w:rsid w:val="00AD3768"/>
    <w:rsid w:val="00A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344E-5307-4227-A312-06402F7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podcastfrancaisfacile.com/photos/uncategorized/2008/10/25/lecon7_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odcastfrancaisfacile.com/photos/uncategorized/2008/10/25/lecon7_2.gif" TargetMode="External"/><Relationship Id="rId4" Type="http://schemas.openxmlformats.org/officeDocument/2006/relationships/hyperlink" Target="http://www.podcastfrancaisfacile.com/debutant/2008/10/leon-7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7b</vt:lpstr>
      <vt:lpstr>leçon 7b</vt:lpstr>
    </vt:vector>
  </TitlesOfParts>
  <Company>Hewlett-Packard Company</Company>
  <LinksUpToDate>false</LinksUpToDate>
  <CharactersWithSpaces>997</CharactersWithSpaces>
  <SharedDoc>false</SharedDoc>
  <HLinks>
    <vt:vector size="30" baseType="variant"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http://www.podcastfrancaisfacile.com/photos/uncategorized/2008/10/25/lecon7_2.gif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http://www.podcastfrancaisfacile.com/debutant/files/lecon7.gif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http://www.podcastfrancaisfacile.com/debutant/2008/10/leon-7b.html</vt:lpwstr>
      </vt:variant>
      <vt:variant>
        <vt:lpwstr/>
      </vt:variant>
      <vt:variant>
        <vt:i4>6553675</vt:i4>
      </vt:variant>
      <vt:variant>
        <vt:i4>1508</vt:i4>
      </vt:variant>
      <vt:variant>
        <vt:i4>1025</vt:i4>
      </vt:variant>
      <vt:variant>
        <vt:i4>4</vt:i4>
      </vt:variant>
      <vt:variant>
        <vt:lpwstr>http://www.podcastfrancaisfacile.com/photos/uncategorized/2008/10/25/lecon7_2.gif</vt:lpwstr>
      </vt:variant>
      <vt:variant>
        <vt:lpwstr/>
      </vt:variant>
      <vt:variant>
        <vt:i4>6553675</vt:i4>
      </vt:variant>
      <vt:variant>
        <vt:i4>1508</vt:i4>
      </vt:variant>
      <vt:variant>
        <vt:i4>1025</vt:i4>
      </vt:variant>
      <vt:variant>
        <vt:i4>1</vt:i4>
      </vt:variant>
      <vt:variant>
        <vt:lpwstr>http://www.podcastfrancaisfacile.com/photos/uncategorized/2008/10/25/lecon7_2.gif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7b</dc:title>
  <dc:subject/>
  <dc:creator>steff</dc:creator>
  <cp:keywords/>
  <dc:description/>
  <cp:lastModifiedBy>Stefan Gustafsson</cp:lastModifiedBy>
  <cp:revision>3</cp:revision>
  <dcterms:created xsi:type="dcterms:W3CDTF">2016-01-05T10:19:00Z</dcterms:created>
  <dcterms:modified xsi:type="dcterms:W3CDTF">2016-01-05T10:20:00Z</dcterms:modified>
</cp:coreProperties>
</file>