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4F20" w:rsidRDefault="00704F20" w:rsidP="00704F20">
      <w:pPr>
        <w:rPr>
          <w:lang w:val="sv-SE" w:eastAsia="sv-SE"/>
        </w:rPr>
      </w:pPr>
      <w:r>
        <w:rPr>
          <w:lang w:val="sv-SE" w:eastAsia="sv-SE"/>
        </w:rPr>
        <w:t>VIKTIGA FRANSKA KVINNOR</w:t>
      </w:r>
    </w:p>
    <w:p w:rsidR="00704F20" w:rsidRPr="00401709" w:rsidRDefault="00704F20" w:rsidP="00704F20">
      <w:pPr>
        <w:rPr>
          <w:lang w:val="sv-SE" w:eastAsia="sv-SE"/>
        </w:rPr>
      </w:pPr>
      <w:r>
        <w:rPr>
          <w:noProof/>
          <w:lang w:val="sv-SE" w:eastAsia="sv-SE"/>
        </w:rPr>
        <w:drawing>
          <wp:anchor distT="0" distB="0" distL="0" distR="0" simplePos="0" relativeHeight="251659264" behindDoc="0" locked="0" layoutInCell="1" allowOverlap="0">
            <wp:simplePos x="0" y="0"/>
            <wp:positionH relativeFrom="column">
              <wp:posOffset>-76200</wp:posOffset>
            </wp:positionH>
            <wp:positionV relativeFrom="line">
              <wp:posOffset>142240</wp:posOffset>
            </wp:positionV>
            <wp:extent cx="1841500" cy="2628900"/>
            <wp:effectExtent l="0" t="0" r="6350" b="0"/>
            <wp:wrapSquare wrapText="bothSides"/>
            <wp:docPr id="9" name="Bildobjekt 9" descr="Charlotte Del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harlotte Delb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41500" cy="2628900"/>
                    </a:xfrm>
                    <a:prstGeom prst="rect">
                      <a:avLst/>
                    </a:prstGeom>
                    <a:noFill/>
                  </pic:spPr>
                </pic:pic>
              </a:graphicData>
            </a:graphic>
            <wp14:sizeRelH relativeFrom="page">
              <wp14:pctWidth>0</wp14:pctWidth>
            </wp14:sizeRelH>
            <wp14:sizeRelV relativeFrom="page">
              <wp14:pctHeight>0</wp14:pctHeight>
            </wp14:sizeRelV>
          </wp:anchor>
        </w:drawing>
      </w:r>
    </w:p>
    <w:p w:rsidR="00704F20" w:rsidRPr="00401709" w:rsidRDefault="00704F20" w:rsidP="00704F20">
      <w:pPr>
        <w:rPr>
          <w:lang w:val="sv-SE" w:eastAsia="sv-SE"/>
        </w:rPr>
      </w:pPr>
      <w:r w:rsidRPr="00401709">
        <w:rPr>
          <w:b/>
          <w:bCs/>
          <w:lang w:val="sv-SE" w:eastAsia="sv-SE"/>
        </w:rPr>
        <w:t xml:space="preserve">Charlotte Delbo, </w:t>
      </w:r>
      <w:r>
        <w:rPr>
          <w:b/>
          <w:bCs/>
          <w:lang w:val="sv-SE" w:eastAsia="sv-SE"/>
        </w:rPr>
        <w:t>motståndskvinna</w:t>
      </w:r>
      <w:r w:rsidRPr="00401709">
        <w:rPr>
          <w:lang w:val="sv-SE" w:eastAsia="sv-SE"/>
        </w:rPr>
        <w:t xml:space="preserve"> </w:t>
      </w:r>
    </w:p>
    <w:p w:rsidR="00704F20" w:rsidRPr="00401709" w:rsidRDefault="00704F20" w:rsidP="00704F20">
      <w:pPr>
        <w:rPr>
          <w:lang w:val="sv-SE" w:eastAsia="sv-SE"/>
        </w:rPr>
      </w:pPr>
      <w:r w:rsidRPr="00401709">
        <w:rPr>
          <w:lang w:val="sv-SE" w:eastAsia="sv-SE"/>
        </w:rPr>
        <w:t> </w:t>
      </w:r>
    </w:p>
    <w:p w:rsidR="00704F20" w:rsidRPr="00401709" w:rsidRDefault="00704F20" w:rsidP="00704F20">
      <w:pPr>
        <w:rPr>
          <w:lang w:val="sv-SE" w:eastAsia="sv-SE"/>
        </w:rPr>
      </w:pPr>
      <w:r w:rsidRPr="00401709">
        <w:rPr>
          <w:lang w:val="sv-SE" w:eastAsia="sv-SE"/>
        </w:rPr>
        <w:t xml:space="preserve">Charlotte Delbo </w:t>
      </w:r>
      <w:r>
        <w:rPr>
          <w:lang w:val="sv-SE" w:eastAsia="sv-SE"/>
        </w:rPr>
        <w:t xml:space="preserve">är kommunist när hon är ung. Hon blir assistent till </w:t>
      </w:r>
      <w:r w:rsidRPr="00401709">
        <w:rPr>
          <w:lang w:val="sv-SE" w:eastAsia="sv-SE"/>
        </w:rPr>
        <w:t xml:space="preserve">Louis Jouvet. </w:t>
      </w:r>
      <w:r>
        <w:rPr>
          <w:lang w:val="sv-SE" w:eastAsia="sv-SE"/>
        </w:rPr>
        <w:t xml:space="preserve">Hon arbetar i en grupp med motståndsmän och hon är arresterad den 2:a mars 1942 med sin make, </w:t>
      </w:r>
      <w:r w:rsidRPr="00401709">
        <w:rPr>
          <w:lang w:val="sv-SE" w:eastAsia="sv-SE"/>
        </w:rPr>
        <w:t xml:space="preserve">Georges Dudach. </w:t>
      </w:r>
      <w:r>
        <w:rPr>
          <w:lang w:val="sv-SE" w:eastAsia="sv-SE"/>
        </w:rPr>
        <w:t>Hennes man kommer att bli dödad/skjuten den 23 maj 1942 på Mont Valérienberget</w:t>
      </w:r>
      <w:r w:rsidRPr="00401709">
        <w:rPr>
          <w:lang w:val="sv-SE" w:eastAsia="sv-SE"/>
        </w:rPr>
        <w:t>.</w:t>
      </w:r>
    </w:p>
    <w:p w:rsidR="00704F20" w:rsidRPr="00401709" w:rsidRDefault="00704F20" w:rsidP="00704F20">
      <w:pPr>
        <w:rPr>
          <w:lang w:val="sv-SE" w:eastAsia="sv-SE"/>
        </w:rPr>
      </w:pPr>
      <w:r w:rsidRPr="00401709">
        <w:rPr>
          <w:lang w:val="sv-SE" w:eastAsia="sv-SE"/>
        </w:rPr>
        <w:br/>
      </w:r>
      <w:r>
        <w:rPr>
          <w:lang w:val="sv-SE" w:eastAsia="sv-SE"/>
        </w:rPr>
        <w:t xml:space="preserve">Hon är skickad i fängelset Hälsan, sedan är hon skickad till </w:t>
      </w:r>
      <w:r w:rsidRPr="00401709">
        <w:rPr>
          <w:lang w:val="sv-SE" w:eastAsia="sv-SE"/>
        </w:rPr>
        <w:t xml:space="preserve"> Auschwitz</w:t>
      </w:r>
      <w:r>
        <w:rPr>
          <w:lang w:val="sv-SE" w:eastAsia="sv-SE"/>
        </w:rPr>
        <w:t xml:space="preserve"> den 24 januari</w:t>
      </w:r>
      <w:r w:rsidRPr="00401709">
        <w:rPr>
          <w:lang w:val="sv-SE" w:eastAsia="sv-SE"/>
        </w:rPr>
        <w:t xml:space="preserve"> 1943. </w:t>
      </w:r>
      <w:r>
        <w:rPr>
          <w:lang w:val="sv-SE" w:eastAsia="sv-SE"/>
        </w:rPr>
        <w:t>Hon dör inte i lägret men hon bär alltid nummer 31661 på armen</w:t>
      </w:r>
      <w:r w:rsidRPr="00401709">
        <w:rPr>
          <w:lang w:val="sv-SE" w:eastAsia="sv-SE"/>
        </w:rPr>
        <w:t>.</w:t>
      </w:r>
      <w:r>
        <w:rPr>
          <w:lang w:val="sv-SE" w:eastAsia="sv-SE"/>
        </w:rPr>
        <w:t xml:space="preserve"> 49 kvinnor dör inte i lägret.</w:t>
      </w:r>
      <w:r w:rsidRPr="00401709">
        <w:rPr>
          <w:lang w:val="sv-SE" w:eastAsia="sv-SE"/>
        </w:rPr>
        <w:t xml:space="preserve"> </w:t>
      </w:r>
      <w:r w:rsidRPr="00401709">
        <w:rPr>
          <w:lang w:val="sv-SE" w:eastAsia="sv-SE"/>
        </w:rPr>
        <w:br/>
      </w:r>
      <w:r>
        <w:rPr>
          <w:lang w:val="sv-SE" w:eastAsia="sv-SE"/>
        </w:rPr>
        <w:t xml:space="preserve">Hon är fri </w:t>
      </w:r>
      <w:r w:rsidRPr="00401709">
        <w:rPr>
          <w:lang w:val="sv-SE" w:eastAsia="sv-SE"/>
        </w:rPr>
        <w:t xml:space="preserve">1945, </w:t>
      </w:r>
      <w:r>
        <w:rPr>
          <w:lang w:val="sv-SE" w:eastAsia="sv-SE"/>
        </w:rPr>
        <w:t xml:space="preserve">och hon fortsätter sin litterära karriär. 1965 publicerar hon biografin om sina 229 kamrater i konvojen den 24 januari </w:t>
      </w:r>
      <w:r w:rsidRPr="00401709">
        <w:rPr>
          <w:lang w:val="sv-SE" w:eastAsia="sv-SE"/>
        </w:rPr>
        <w:t>1943.</w:t>
      </w:r>
    </w:p>
    <w:p w:rsidR="00704F20" w:rsidRPr="00401709" w:rsidRDefault="00704F20" w:rsidP="00704F20">
      <w:pPr>
        <w:rPr>
          <w:lang w:val="sv-SE" w:eastAsia="sv-SE"/>
        </w:rPr>
      </w:pPr>
      <w:r w:rsidRPr="00401709">
        <w:rPr>
          <w:lang w:val="sv-SE" w:eastAsia="sv-SE"/>
        </w:rPr>
        <w:t> </w:t>
      </w:r>
    </w:p>
    <w:p w:rsidR="00704F20" w:rsidRPr="00401709" w:rsidRDefault="00704F20" w:rsidP="00704F20">
      <w:pPr>
        <w:rPr>
          <w:lang w:val="sv-SE" w:eastAsia="sv-SE"/>
        </w:rPr>
      </w:pPr>
      <w:r w:rsidRPr="00401709">
        <w:rPr>
          <w:lang w:val="sv-SE" w:eastAsia="sv-SE"/>
        </w:rPr>
        <w:t> </w:t>
      </w:r>
      <w:r w:rsidRPr="00401709">
        <w:rPr>
          <w:b/>
          <w:bCs/>
          <w:lang w:val="sv-SE" w:eastAsia="sv-SE"/>
        </w:rPr>
        <w:t xml:space="preserve">Aurore Dupin dite George Sand, </w:t>
      </w:r>
      <w:r>
        <w:rPr>
          <w:b/>
          <w:bCs/>
          <w:lang w:val="sv-SE" w:eastAsia="sv-SE"/>
        </w:rPr>
        <w:t>författarina</w:t>
      </w:r>
    </w:p>
    <w:p w:rsidR="00704F20" w:rsidRPr="00401709" w:rsidRDefault="00704F20" w:rsidP="00704F20">
      <w:pPr>
        <w:rPr>
          <w:lang w:val="sv-SE" w:eastAsia="sv-SE"/>
        </w:rPr>
      </w:pPr>
      <w:r>
        <w:rPr>
          <w:noProof/>
          <w:lang w:val="sv-SE" w:eastAsia="sv-SE"/>
        </w:rPr>
        <w:drawing>
          <wp:anchor distT="0" distB="0" distL="0" distR="0" simplePos="0" relativeHeight="251667456" behindDoc="0" locked="0" layoutInCell="1" allowOverlap="0">
            <wp:simplePos x="0" y="0"/>
            <wp:positionH relativeFrom="column">
              <wp:posOffset>4724400</wp:posOffset>
            </wp:positionH>
            <wp:positionV relativeFrom="line">
              <wp:posOffset>177165</wp:posOffset>
            </wp:positionV>
            <wp:extent cx="1841500" cy="2628900"/>
            <wp:effectExtent l="0" t="0" r="6350" b="0"/>
            <wp:wrapSquare wrapText="bothSides"/>
            <wp:docPr id="8" name="Bildobjekt 8" descr="George S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George San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41500" cy="2628900"/>
                    </a:xfrm>
                    <a:prstGeom prst="rect">
                      <a:avLst/>
                    </a:prstGeom>
                    <a:noFill/>
                  </pic:spPr>
                </pic:pic>
              </a:graphicData>
            </a:graphic>
            <wp14:sizeRelH relativeFrom="page">
              <wp14:pctWidth>0</wp14:pctWidth>
            </wp14:sizeRelH>
            <wp14:sizeRelV relativeFrom="page">
              <wp14:pctHeight>0</wp14:pctHeight>
            </wp14:sizeRelV>
          </wp:anchor>
        </w:drawing>
      </w:r>
      <w:r w:rsidRPr="00401709">
        <w:rPr>
          <w:lang w:val="sv-SE" w:eastAsia="sv-SE"/>
        </w:rPr>
        <w:br/>
      </w:r>
      <w:r>
        <w:rPr>
          <w:lang w:val="sv-SE" w:eastAsia="sv-SE"/>
        </w:rPr>
        <w:t>Som alla unga kvinnor på sin tid,</w:t>
      </w:r>
      <w:r w:rsidRPr="00401709">
        <w:rPr>
          <w:lang w:val="sv-SE" w:eastAsia="sv-SE"/>
        </w:rPr>
        <w:t xml:space="preserve"> George Sand </w:t>
      </w:r>
      <w:r>
        <w:rPr>
          <w:lang w:val="sv-SE" w:eastAsia="sv-SE"/>
        </w:rPr>
        <w:t xml:space="preserve">tror/tycker att hennes naturliga uppgift (vocation) är att gifta sig; hon gifter sig med </w:t>
      </w:r>
      <w:r w:rsidRPr="00401709">
        <w:rPr>
          <w:lang w:val="sv-SE" w:eastAsia="sv-SE"/>
        </w:rPr>
        <w:t>Casimir Dudevant</w:t>
      </w:r>
      <w:r>
        <w:rPr>
          <w:lang w:val="sv-SE" w:eastAsia="sv-SE"/>
        </w:rPr>
        <w:t>. Hon har/får två barn med denne man men hon skiljer efter två år för att få ett fritt liv. Hon vill vara självständig.</w:t>
      </w:r>
      <w:r w:rsidRPr="00401709">
        <w:rPr>
          <w:lang w:val="sv-SE" w:eastAsia="sv-SE"/>
        </w:rPr>
        <w:t xml:space="preserve"> </w:t>
      </w:r>
    </w:p>
    <w:p w:rsidR="00704F20" w:rsidRPr="00401709" w:rsidRDefault="00704F20" w:rsidP="00704F20">
      <w:pPr>
        <w:rPr>
          <w:lang w:val="sv-SE" w:eastAsia="sv-SE"/>
        </w:rPr>
      </w:pPr>
      <w:r>
        <w:rPr>
          <w:lang w:val="sv-SE" w:eastAsia="sv-SE"/>
        </w:rPr>
        <w:t xml:space="preserve">Hon är kär i flera andra män som t.ex. </w:t>
      </w:r>
      <w:r w:rsidRPr="00401709">
        <w:rPr>
          <w:lang w:val="sv-SE" w:eastAsia="sv-SE"/>
        </w:rPr>
        <w:t>Musset</w:t>
      </w:r>
      <w:r>
        <w:rPr>
          <w:lang w:val="sv-SE" w:eastAsia="sv-SE"/>
        </w:rPr>
        <w:t xml:space="preserve"> och</w:t>
      </w:r>
      <w:r w:rsidRPr="00401709">
        <w:rPr>
          <w:lang w:val="sv-SE" w:eastAsia="sv-SE"/>
        </w:rPr>
        <w:t xml:space="preserve"> Chopin</w:t>
      </w:r>
      <w:r>
        <w:rPr>
          <w:lang w:val="sv-SE" w:eastAsia="sv-SE"/>
        </w:rPr>
        <w:t xml:space="preserve">. Hon är en berömd älskarinna. </w:t>
      </w:r>
      <w:r w:rsidRPr="00401709">
        <w:rPr>
          <w:lang w:val="sv-SE" w:eastAsia="sv-SE"/>
        </w:rPr>
        <w:br/>
      </w:r>
      <w:r>
        <w:rPr>
          <w:lang w:val="sv-SE" w:eastAsia="sv-SE"/>
        </w:rPr>
        <w:t xml:space="preserve">Hon arbetar för kvinnorna. Hon skulle vilja att kvinnan kan skilja sig på samma villkor som mannen. Hon blir berömd för att hon har ofta kläder som en man, hon röker pipa och hon rider. Hon gör manliga saker. Hon är för revolutionen </w:t>
      </w:r>
      <w:r w:rsidRPr="00401709">
        <w:rPr>
          <w:lang w:val="sv-SE" w:eastAsia="sv-SE"/>
        </w:rPr>
        <w:t xml:space="preserve">1848. </w:t>
      </w:r>
    </w:p>
    <w:p w:rsidR="00704F20" w:rsidRDefault="00704F20" w:rsidP="00704F20">
      <w:pPr>
        <w:rPr>
          <w:lang w:val="sv-SE" w:eastAsia="sv-SE"/>
        </w:rPr>
      </w:pPr>
      <w:r w:rsidRPr="00401709">
        <w:rPr>
          <w:lang w:val="sv-SE" w:eastAsia="sv-SE"/>
        </w:rPr>
        <w:br/>
      </w:r>
      <w:r>
        <w:rPr>
          <w:lang w:val="sv-SE" w:eastAsia="sv-SE"/>
        </w:rPr>
        <w:t xml:space="preserve">Hon dör på sitt slott i </w:t>
      </w:r>
      <w:r w:rsidRPr="00401709">
        <w:rPr>
          <w:lang w:val="sv-SE" w:eastAsia="sv-SE"/>
        </w:rPr>
        <w:t>Nohant</w:t>
      </w:r>
      <w:r>
        <w:rPr>
          <w:lang w:val="sv-SE" w:eastAsia="sv-SE"/>
        </w:rPr>
        <w:t xml:space="preserve">. Hon drömmer fortfarande om en stor förändring för kvinnorna. </w:t>
      </w:r>
    </w:p>
    <w:p w:rsidR="00704F20" w:rsidRPr="00401709" w:rsidRDefault="00704F20" w:rsidP="00704F20">
      <w:pPr>
        <w:rPr>
          <w:lang w:val="sv-SE" w:eastAsia="sv-SE"/>
        </w:rPr>
      </w:pPr>
      <w:r w:rsidRPr="00401709">
        <w:rPr>
          <w:lang w:val="sv-SE" w:eastAsia="sv-SE"/>
        </w:rPr>
        <w:t> </w:t>
      </w:r>
    </w:p>
    <w:p w:rsidR="00CD68A6" w:rsidRDefault="00704F20" w:rsidP="00704F20">
      <w:pPr>
        <w:rPr>
          <w:lang w:val="sv-SE" w:eastAsia="sv-SE"/>
        </w:rPr>
      </w:pPr>
      <w:r w:rsidRPr="00401709">
        <w:rPr>
          <w:lang w:val="sv-SE" w:eastAsia="sv-SE"/>
        </w:rPr>
        <w:t> </w:t>
      </w:r>
      <w:r w:rsidRPr="00CD68A6">
        <w:rPr>
          <w:b/>
          <w:bCs/>
          <w:lang w:val="sv-SE" w:eastAsia="sv-SE"/>
        </w:rPr>
        <w:t>Simone de Beauvoir (1908-1986), écrivaine et philosophe</w:t>
      </w:r>
      <w:r w:rsidRPr="00CD68A6">
        <w:rPr>
          <w:lang w:val="sv-SE" w:eastAsia="sv-SE"/>
        </w:rPr>
        <w:br/>
        <w:t> </w:t>
      </w:r>
      <w:r w:rsidRPr="00CD68A6">
        <w:rPr>
          <w:sz w:val="16"/>
          <w:szCs w:val="16"/>
          <w:lang w:val="sv-SE" w:eastAsia="sv-SE"/>
        </w:rPr>
        <w:br/>
      </w:r>
      <w:r w:rsidRPr="00CD68A6">
        <w:rPr>
          <w:lang w:val="sv-SE" w:eastAsia="sv-SE"/>
        </w:rPr>
        <w:t xml:space="preserve">Simone de Beauvoir </w:t>
      </w:r>
      <w:r w:rsidR="00CD68A6" w:rsidRPr="00CD68A6">
        <w:rPr>
          <w:lang w:val="sv-SE" w:eastAsia="sv-SE"/>
        </w:rPr>
        <w:t>är vid 21 års ålder, den yngsta kvinnliga filosofiedoktorn i Frankrike, placerande sig på andra plats, och</w:t>
      </w:r>
      <w:r>
        <w:rPr>
          <w:noProof/>
          <w:lang w:val="sv-SE" w:eastAsia="sv-SE"/>
        </w:rPr>
        <w:drawing>
          <wp:anchor distT="0" distB="0" distL="0" distR="0" simplePos="0" relativeHeight="251660288" behindDoc="0" locked="0" layoutInCell="1" allowOverlap="0">
            <wp:simplePos x="0" y="0"/>
            <wp:positionH relativeFrom="column">
              <wp:posOffset>-76200</wp:posOffset>
            </wp:positionH>
            <wp:positionV relativeFrom="line">
              <wp:posOffset>34290</wp:posOffset>
            </wp:positionV>
            <wp:extent cx="1438275" cy="1771650"/>
            <wp:effectExtent l="0" t="0" r="9525" b="0"/>
            <wp:wrapSquare wrapText="bothSides"/>
            <wp:docPr id="7" name="Bildobjekt 7" descr="Simone de Beauvo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imone de Beauvoi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38275" cy="1771650"/>
                    </a:xfrm>
                    <a:prstGeom prst="rect">
                      <a:avLst/>
                    </a:prstGeom>
                    <a:noFill/>
                  </pic:spPr>
                </pic:pic>
              </a:graphicData>
            </a:graphic>
            <wp14:sizeRelH relativeFrom="page">
              <wp14:pctWidth>0</wp14:pctWidth>
            </wp14:sizeRelH>
            <wp14:sizeRelV relativeFrom="page">
              <wp14:pctHeight>0</wp14:pctHeight>
            </wp14:sizeRelV>
          </wp:anchor>
        </w:drawing>
      </w:r>
      <w:r w:rsidRPr="00CD68A6">
        <w:rPr>
          <w:lang w:val="sv-SE" w:eastAsia="sv-SE"/>
        </w:rPr>
        <w:t xml:space="preserve"> Sartre </w:t>
      </w:r>
      <w:r w:rsidR="00CD68A6">
        <w:rPr>
          <w:lang w:val="sv-SE" w:eastAsia="sv-SE"/>
        </w:rPr>
        <w:t>på första plats. Hon slutar med undervisning 1943, året då hennes första bok, ”Den inbjudna” är utgiven och får en direkt succé</w:t>
      </w:r>
      <w:r w:rsidRPr="00CD68A6">
        <w:rPr>
          <w:lang w:val="sv-SE" w:eastAsia="sv-SE"/>
        </w:rPr>
        <w:t xml:space="preserve">. </w:t>
      </w:r>
      <w:r w:rsidR="00CD68A6">
        <w:rPr>
          <w:lang w:val="sv-SE" w:eastAsia="sv-SE"/>
        </w:rPr>
        <w:t>Hon erhåller Goncourtpriset 1954 för sin roman ”Mandarinerna”</w:t>
      </w:r>
    </w:p>
    <w:p w:rsidR="00CD68A6" w:rsidRDefault="00CD68A6" w:rsidP="00704F20">
      <w:pPr>
        <w:rPr>
          <w:lang w:val="sv-SE" w:eastAsia="sv-SE"/>
        </w:rPr>
      </w:pPr>
    </w:p>
    <w:p w:rsidR="00CD68A6" w:rsidRDefault="00CD68A6" w:rsidP="00704F20">
      <w:pPr>
        <w:rPr>
          <w:lang w:val="sv-SE" w:eastAsia="sv-SE"/>
        </w:rPr>
      </w:pPr>
      <w:r w:rsidRPr="00CD68A6">
        <w:rPr>
          <w:lang w:val="sv-SE" w:eastAsia="sv-SE"/>
        </w:rPr>
        <w:t xml:space="preserve">1949 publicerar Simone de Beauvoir en omtalad essä om de kvinnliga villkoren : « Det andra könet ». </w:t>
      </w:r>
      <w:r>
        <w:rPr>
          <w:lang w:val="sv-SE" w:eastAsia="sv-SE"/>
        </w:rPr>
        <w:t>Hon förespråkar där kvinnornas frigörelse. Hon avslöjar ett samhälle som isolerar dem. ”Det andra könet” förblir referensboken för den världsliga kvinnorörelsen.</w:t>
      </w:r>
    </w:p>
    <w:p w:rsidR="00CD68A6" w:rsidRDefault="00CD68A6" w:rsidP="00704F20">
      <w:pPr>
        <w:rPr>
          <w:lang w:val="sv-SE" w:eastAsia="sv-SE"/>
        </w:rPr>
      </w:pPr>
      <w:r>
        <w:rPr>
          <w:lang w:val="sv-SE" w:eastAsia="sv-SE"/>
        </w:rPr>
        <w:t>Ända till sin död, den 14:e april 1986, har hon framhävt otaliga gånger under diverse former sin totala slodaritet med feminismen.</w:t>
      </w:r>
    </w:p>
    <w:p w:rsidR="00CD68A6" w:rsidRDefault="00CD68A6" w:rsidP="00704F20">
      <w:pPr>
        <w:rPr>
          <w:lang w:val="sv-SE" w:eastAsia="sv-SE"/>
        </w:rPr>
      </w:pPr>
    </w:p>
    <w:p w:rsidR="00704F20" w:rsidRPr="001364B1" w:rsidRDefault="00704F20" w:rsidP="00704F20">
      <w:pPr>
        <w:rPr>
          <w:lang w:val="sv-SE" w:eastAsia="sv-SE"/>
        </w:rPr>
      </w:pPr>
      <w:r w:rsidRPr="001364B1">
        <w:rPr>
          <w:lang w:val="sv-SE" w:eastAsia="sv-SE"/>
        </w:rPr>
        <w:t> </w:t>
      </w:r>
    </w:p>
    <w:p w:rsidR="00704F20" w:rsidRPr="001364B1" w:rsidRDefault="00704F20" w:rsidP="00704F20">
      <w:pPr>
        <w:rPr>
          <w:lang w:val="sv-SE" w:eastAsia="sv-SE"/>
        </w:rPr>
      </w:pPr>
      <w:r w:rsidRPr="001364B1">
        <w:rPr>
          <w:lang w:val="sv-SE" w:eastAsia="sv-SE"/>
        </w:rPr>
        <w:t> </w:t>
      </w:r>
    </w:p>
    <w:p w:rsidR="00704F20" w:rsidRPr="001364B1" w:rsidRDefault="00704F20" w:rsidP="00704F20">
      <w:pPr>
        <w:rPr>
          <w:lang w:val="sv-SE" w:eastAsia="sv-SE"/>
        </w:rPr>
      </w:pPr>
    </w:p>
    <w:p w:rsidR="00704F20" w:rsidRPr="001364B1" w:rsidRDefault="00704F20" w:rsidP="00704F20">
      <w:pPr>
        <w:rPr>
          <w:b/>
          <w:bCs/>
          <w:lang w:val="sv-SE" w:eastAsia="sv-SE"/>
        </w:rPr>
      </w:pPr>
    </w:p>
    <w:p w:rsidR="00704F20" w:rsidRPr="001364B1" w:rsidRDefault="00704F20" w:rsidP="00704F20">
      <w:pPr>
        <w:rPr>
          <w:b/>
          <w:bCs/>
          <w:lang w:val="sv-SE" w:eastAsia="sv-SE"/>
        </w:rPr>
      </w:pPr>
    </w:p>
    <w:p w:rsidR="001364B1" w:rsidRPr="001364B1" w:rsidRDefault="001364B1" w:rsidP="001364B1">
      <w:pPr>
        <w:shd w:val="clear" w:color="auto" w:fill="FFFFFF"/>
        <w:spacing w:before="120" w:after="60" w:line="600" w:lineRule="atLeast"/>
        <w:outlineLvl w:val="0"/>
        <w:rPr>
          <w:rFonts w:ascii="Times New Roman" w:hAnsi="Times New Roman"/>
          <w:kern w:val="36"/>
          <w:sz w:val="60"/>
          <w:szCs w:val="60"/>
          <w:lang w:val="sv-SE" w:eastAsia="sv-SE"/>
        </w:rPr>
      </w:pPr>
      <w:r w:rsidRPr="001364B1">
        <w:rPr>
          <w:rFonts w:ascii="Times New Roman" w:hAnsi="Times New Roman"/>
          <w:kern w:val="36"/>
          <w:sz w:val="60"/>
          <w:szCs w:val="60"/>
          <w:lang w:val="sv-SE" w:eastAsia="sv-SE"/>
        </w:rPr>
        <w:lastRenderedPageBreak/>
        <w:t>Olympe de Gouges</w:t>
      </w:r>
    </w:p>
    <w:p w:rsidR="001364B1" w:rsidRPr="001364B1" w:rsidRDefault="001364B1" w:rsidP="001364B1">
      <w:pPr>
        <w:pStyle w:val="Ingetavstnd"/>
        <w:rPr>
          <w:lang w:val="sv-SE" w:eastAsia="sv-SE"/>
        </w:rPr>
      </w:pPr>
      <w:r w:rsidRPr="001364B1">
        <w:rPr>
          <w:rFonts w:ascii="Times New Roman" w:hAnsi="Times New Roman"/>
          <w:b/>
          <w:bCs/>
          <w:noProof/>
          <w:sz w:val="60"/>
          <w:szCs w:val="60"/>
          <w:lang w:val="sv-SE" w:eastAsia="sv-SE"/>
        </w:rPr>
        <w:drawing>
          <wp:anchor distT="0" distB="0" distL="0" distR="0" simplePos="0" relativeHeight="251669504" behindDoc="0" locked="0" layoutInCell="1" allowOverlap="0" wp14:anchorId="026D6D39" wp14:editId="3B03DCF4">
            <wp:simplePos x="0" y="0"/>
            <wp:positionH relativeFrom="column">
              <wp:align>left</wp:align>
            </wp:positionH>
            <wp:positionV relativeFrom="line">
              <wp:posOffset>0</wp:posOffset>
            </wp:positionV>
            <wp:extent cx="1428750" cy="1857375"/>
            <wp:effectExtent l="0" t="0" r="0" b="9525"/>
            <wp:wrapSquare wrapText="bothSides"/>
            <wp:docPr id="10" name="Bildobjekt 10" descr="Olympe de Gou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Olympe de Gouge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28750" cy="18573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364B1">
        <w:rPr>
          <w:lang w:val="sv-SE" w:eastAsia="sv-SE"/>
        </w:rPr>
        <w:t xml:space="preserve">Olympe de Gouges, pseudonym för Marie Gouze, gift Aubry, föddes 1748. När hennes man dog flyttade hon till Paris med sin son. Där deltog hon i de litterära salongerna och började själv skriva essäer och skådespel. Hon engagerade sig mot slaveriet och skrev bl.a. dramat "Zamore et Mirza, ou l'heureux naufrage". Olympe de Gouges stödde Franska revolutionen men blev besviken eftersom den inte ledde till ökad jämställdhet för kvinnorna. 1791 gick hon med i "Cercle Social", en sammanslutning som arbetade för att kvinnor skulle ha samma politiska och juridiska rättigheter som män. </w:t>
      </w:r>
      <w:r w:rsidRPr="001364B1">
        <w:rPr>
          <w:lang w:eastAsia="sv-SE"/>
        </w:rPr>
        <w:t xml:space="preserve">Samma år skrev hon "Déclaration des droits de la Femme et de la Citoyenne". </w:t>
      </w:r>
      <w:r w:rsidRPr="001364B1">
        <w:rPr>
          <w:lang w:val="sv-SE" w:eastAsia="sv-SE"/>
        </w:rPr>
        <w:t>Efter hand blev hon alltmer kritisk mot revolutionen, bl.a. på grund av avrättningarna av Ludvig XVI och Marie Antoinette. Hon arresterades 1793, satt fängslad i tre månader och avrättades den 2 november samma år.</w:t>
      </w:r>
    </w:p>
    <w:p w:rsidR="002673E3" w:rsidRDefault="00C75B1B" w:rsidP="002673E3">
      <w:pPr>
        <w:pStyle w:val="Rubrik1"/>
        <w:spacing w:before="360" w:beforeAutospacing="0" w:after="180" w:afterAutospacing="0"/>
        <w:rPr>
          <w:rFonts w:ascii="inherit" w:hAnsi="inherit"/>
          <w:b w:val="0"/>
          <w:bCs w:val="0"/>
          <w:spacing w:val="-10"/>
          <w:sz w:val="54"/>
          <w:szCs w:val="54"/>
        </w:rPr>
      </w:pPr>
      <w:r>
        <w:rPr>
          <w:noProof/>
        </w:rPr>
        <w:drawing>
          <wp:anchor distT="0" distB="0" distL="0" distR="0" simplePos="0" relativeHeight="251671552" behindDoc="0" locked="0" layoutInCell="1" allowOverlap="0" wp14:anchorId="124A206D" wp14:editId="40CAB4C3">
            <wp:simplePos x="0" y="0"/>
            <wp:positionH relativeFrom="column">
              <wp:posOffset>5067300</wp:posOffset>
            </wp:positionH>
            <wp:positionV relativeFrom="line">
              <wp:posOffset>680085</wp:posOffset>
            </wp:positionV>
            <wp:extent cx="1447800" cy="2066925"/>
            <wp:effectExtent l="0" t="0" r="0" b="9525"/>
            <wp:wrapSquare wrapText="bothSides"/>
            <wp:docPr id="13" name="Bildobjekt 13" descr="Maria Deraism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aria Deraisme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47800" cy="2066925"/>
                    </a:xfrm>
                    <a:prstGeom prst="rect">
                      <a:avLst/>
                    </a:prstGeom>
                    <a:noFill/>
                  </pic:spPr>
                </pic:pic>
              </a:graphicData>
            </a:graphic>
            <wp14:sizeRelH relativeFrom="page">
              <wp14:pctWidth>0</wp14:pctWidth>
            </wp14:sizeRelH>
            <wp14:sizeRelV relativeFrom="page">
              <wp14:pctHeight>0</wp14:pctHeight>
            </wp14:sizeRelV>
          </wp:anchor>
        </w:drawing>
      </w:r>
      <w:r w:rsidR="002673E3">
        <w:rPr>
          <w:rFonts w:ascii="inherit" w:hAnsi="inherit"/>
          <w:b w:val="0"/>
          <w:bCs w:val="0"/>
          <w:spacing w:val="-10"/>
          <w:sz w:val="54"/>
          <w:szCs w:val="54"/>
        </w:rPr>
        <w:t>Maria Deraismes</w:t>
      </w:r>
    </w:p>
    <w:p w:rsidR="002673E3" w:rsidRDefault="002673E3" w:rsidP="002673E3">
      <w:pPr>
        <w:pStyle w:val="Normalwebb"/>
        <w:shd w:val="clear" w:color="auto" w:fill="FFFFFF"/>
        <w:spacing w:before="0" w:beforeAutospacing="0" w:after="0" w:afterAutospacing="0" w:line="360" w:lineRule="atLeast"/>
        <w:rPr>
          <w:rFonts w:ascii="Palatino Linotype" w:hAnsi="Palatino Linotype"/>
          <w:color w:val="333333"/>
          <w:sz w:val="23"/>
          <w:szCs w:val="23"/>
        </w:rPr>
      </w:pPr>
      <w:r>
        <w:rPr>
          <w:rStyle w:val="uppslag"/>
          <w:rFonts w:ascii="Corbel" w:hAnsi="Corbel"/>
          <w:color w:val="333333"/>
          <w:sz w:val="32"/>
          <w:szCs w:val="32"/>
        </w:rPr>
        <w:t>Deraismes</w:t>
      </w:r>
      <w:r>
        <w:rPr>
          <w:rStyle w:val="huvud"/>
          <w:rFonts w:ascii="Corbel" w:hAnsi="Corbel"/>
          <w:color w:val="333333"/>
          <w:sz w:val="32"/>
          <w:szCs w:val="32"/>
        </w:rPr>
        <w:t>,</w:t>
      </w:r>
      <w:r>
        <w:rPr>
          <w:rStyle w:val="apple-converted-space"/>
          <w:rFonts w:ascii="Corbel" w:hAnsi="Corbel"/>
          <w:color w:val="333333"/>
          <w:sz w:val="32"/>
          <w:szCs w:val="32"/>
        </w:rPr>
        <w:t> </w:t>
      </w:r>
      <w:r>
        <w:rPr>
          <w:rStyle w:val="uppslag"/>
          <w:rFonts w:ascii="Corbel" w:hAnsi="Corbel"/>
          <w:color w:val="333333"/>
          <w:sz w:val="32"/>
          <w:szCs w:val="32"/>
        </w:rPr>
        <w:t>Maria,</w:t>
      </w:r>
      <w:r>
        <w:rPr>
          <w:rStyle w:val="apple-converted-space"/>
          <w:rFonts w:ascii="Corbel" w:hAnsi="Corbel"/>
          <w:color w:val="333333"/>
          <w:sz w:val="32"/>
          <w:szCs w:val="32"/>
        </w:rPr>
        <w:t> </w:t>
      </w:r>
      <w:r>
        <w:rPr>
          <w:rStyle w:val="def"/>
          <w:rFonts w:ascii="Corbel" w:hAnsi="Corbel"/>
          <w:color w:val="333333"/>
          <w:sz w:val="32"/>
          <w:szCs w:val="32"/>
        </w:rPr>
        <w:t>1828–94, fransk feminist, en av de ledande i den första vågens organiserade kvinnorörelse i Frankrike.</w:t>
      </w:r>
      <w:r>
        <w:rPr>
          <w:rFonts w:ascii="Palatino Linotype" w:hAnsi="Palatino Linotype"/>
          <w:color w:val="333333"/>
          <w:sz w:val="23"/>
          <w:szCs w:val="23"/>
        </w:rPr>
        <w:t>Tillsammans med Léon Richer bildade Maria Deraismes 1870 l’Association pour le Droit des Femmes, från 1874 Société pour l’Amélioration du Sort de la Femme (’Sällskapet för förbättrande av kvinnans ställning’). Hon riktade petitioner till deputeradekammaren om bl.a. kvinnors ekonomiska oberoende, utbildning för kvinnor samt om skilsmässolagstiftningen.</w:t>
      </w:r>
    </w:p>
    <w:p w:rsidR="002673E3" w:rsidRDefault="002673E3" w:rsidP="002673E3">
      <w:pPr>
        <w:pStyle w:val="Normalwebb"/>
        <w:shd w:val="clear" w:color="auto" w:fill="FFFFFF"/>
        <w:spacing w:before="0" w:beforeAutospacing="0" w:after="180" w:afterAutospacing="0" w:line="360" w:lineRule="atLeast"/>
        <w:rPr>
          <w:rFonts w:ascii="Palatino Linotype" w:hAnsi="Palatino Linotype"/>
          <w:color w:val="333333"/>
          <w:sz w:val="23"/>
          <w:szCs w:val="23"/>
        </w:rPr>
      </w:pPr>
      <w:r>
        <w:rPr>
          <w:rFonts w:ascii="Palatino Linotype" w:hAnsi="Palatino Linotype"/>
          <w:color w:val="333333"/>
          <w:sz w:val="23"/>
          <w:szCs w:val="23"/>
        </w:rPr>
        <w:t>Deraismes tog även initiativ till en internationell konferens om kvinnofrågor 1878, Congrès Internationale du Droit des Femmes.</w:t>
      </w:r>
    </w:p>
    <w:p w:rsidR="002673E3" w:rsidRDefault="002673E3" w:rsidP="002673E3">
      <w:pPr>
        <w:pStyle w:val="Normalwebb"/>
        <w:shd w:val="clear" w:color="auto" w:fill="FFFFFF"/>
        <w:spacing w:before="0" w:beforeAutospacing="0" w:after="180" w:afterAutospacing="0" w:line="360" w:lineRule="atLeast"/>
        <w:rPr>
          <w:rFonts w:ascii="Palatino Linotype" w:hAnsi="Palatino Linotype"/>
          <w:color w:val="333333"/>
          <w:sz w:val="23"/>
          <w:szCs w:val="23"/>
        </w:rPr>
      </w:pPr>
      <w:r>
        <w:rPr>
          <w:rFonts w:ascii="Palatino Linotype" w:hAnsi="Palatino Linotype"/>
          <w:color w:val="333333"/>
          <w:sz w:val="23"/>
          <w:szCs w:val="23"/>
        </w:rPr>
        <w:t>Av hennes verk kan nämnas</w:t>
      </w:r>
      <w:r>
        <w:rPr>
          <w:rStyle w:val="apple-converted-space"/>
          <w:rFonts w:ascii="Palatino Linotype" w:hAnsi="Palatino Linotype"/>
          <w:color w:val="333333"/>
          <w:sz w:val="23"/>
          <w:szCs w:val="23"/>
        </w:rPr>
        <w:t> </w:t>
      </w:r>
      <w:r>
        <w:rPr>
          <w:rFonts w:ascii="Palatino Linotype" w:hAnsi="Palatino Linotype"/>
          <w:i/>
          <w:iCs/>
          <w:color w:val="333333"/>
          <w:sz w:val="23"/>
          <w:szCs w:val="23"/>
        </w:rPr>
        <w:t>Ève dans l’humanité</w:t>
      </w:r>
      <w:r>
        <w:rPr>
          <w:rStyle w:val="apple-converted-space"/>
          <w:rFonts w:ascii="Palatino Linotype" w:hAnsi="Palatino Linotype"/>
          <w:color w:val="333333"/>
          <w:sz w:val="23"/>
          <w:szCs w:val="23"/>
        </w:rPr>
        <w:t> </w:t>
      </w:r>
      <w:r>
        <w:rPr>
          <w:rFonts w:ascii="Palatino Linotype" w:hAnsi="Palatino Linotype"/>
          <w:color w:val="333333"/>
          <w:sz w:val="23"/>
          <w:szCs w:val="23"/>
        </w:rPr>
        <w:t>(1891).</w:t>
      </w:r>
    </w:p>
    <w:p w:rsidR="002673E3" w:rsidRPr="004023F4" w:rsidRDefault="002673E3" w:rsidP="002673E3">
      <w:pPr>
        <w:rPr>
          <w:lang w:val="sv-SE" w:eastAsia="sv-SE"/>
        </w:rPr>
      </w:pPr>
    </w:p>
    <w:p w:rsidR="002673E3" w:rsidRPr="002673E3" w:rsidRDefault="002673E3" w:rsidP="002673E3">
      <w:pPr>
        <w:pBdr>
          <w:bottom w:val="single" w:sz="6" w:space="0" w:color="AAAAAA"/>
        </w:pBdr>
        <w:spacing w:after="60"/>
        <w:outlineLvl w:val="0"/>
        <w:rPr>
          <w:rFonts w:ascii="Georgia" w:hAnsi="Georgia"/>
          <w:color w:val="000000" w:themeColor="text1"/>
          <w:kern w:val="36"/>
          <w:sz w:val="43"/>
          <w:szCs w:val="43"/>
          <w:lang w:val="sv-SE" w:eastAsia="sv-SE"/>
        </w:rPr>
      </w:pPr>
      <w:r w:rsidRPr="002673E3">
        <w:rPr>
          <w:rFonts w:ascii="Georgia" w:hAnsi="Georgia"/>
          <w:color w:val="000000" w:themeColor="text1"/>
          <w:kern w:val="36"/>
          <w:sz w:val="43"/>
          <w:szCs w:val="43"/>
          <w:lang w:val="sv-SE" w:eastAsia="sv-SE"/>
        </w:rPr>
        <w:t>Sidonie Gabrielle Colette</w:t>
      </w:r>
    </w:p>
    <w:p w:rsidR="002673E3" w:rsidRPr="002673E3" w:rsidRDefault="00C75B1B" w:rsidP="002673E3">
      <w:pPr>
        <w:spacing w:before="120" w:after="120"/>
        <w:rPr>
          <w:rFonts w:ascii="Arial" w:hAnsi="Arial" w:cs="Arial"/>
          <w:color w:val="000000" w:themeColor="text1"/>
          <w:sz w:val="21"/>
          <w:szCs w:val="21"/>
          <w:lang w:val="sv-SE" w:eastAsia="sv-SE"/>
        </w:rPr>
      </w:pPr>
      <w:r>
        <w:rPr>
          <w:noProof/>
          <w:lang w:val="sv-SE" w:eastAsia="sv-SE"/>
        </w:rPr>
        <w:drawing>
          <wp:anchor distT="0" distB="0" distL="0" distR="0" simplePos="0" relativeHeight="251673600" behindDoc="0" locked="0" layoutInCell="1" allowOverlap="0" wp14:anchorId="095F3501" wp14:editId="24811333">
            <wp:simplePos x="0" y="0"/>
            <wp:positionH relativeFrom="column">
              <wp:posOffset>0</wp:posOffset>
            </wp:positionH>
            <wp:positionV relativeFrom="line">
              <wp:posOffset>38100</wp:posOffset>
            </wp:positionV>
            <wp:extent cx="2001520" cy="2857500"/>
            <wp:effectExtent l="0" t="0" r="0" b="0"/>
            <wp:wrapSquare wrapText="bothSides"/>
            <wp:docPr id="14" name="Bildobjekt 14" descr="Colet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olett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01520" cy="2857500"/>
                    </a:xfrm>
                    <a:prstGeom prst="rect">
                      <a:avLst/>
                    </a:prstGeom>
                    <a:noFill/>
                  </pic:spPr>
                </pic:pic>
              </a:graphicData>
            </a:graphic>
            <wp14:sizeRelH relativeFrom="page">
              <wp14:pctWidth>0</wp14:pctWidth>
            </wp14:sizeRelH>
            <wp14:sizeRelV relativeFrom="page">
              <wp14:pctHeight>0</wp14:pctHeight>
            </wp14:sizeRelV>
          </wp:anchor>
        </w:drawing>
      </w:r>
      <w:r w:rsidR="002673E3" w:rsidRPr="002673E3">
        <w:rPr>
          <w:rFonts w:ascii="Arial" w:hAnsi="Arial" w:cs="Arial"/>
          <w:b/>
          <w:bCs/>
          <w:color w:val="000000" w:themeColor="text1"/>
          <w:sz w:val="21"/>
          <w:szCs w:val="21"/>
          <w:lang w:val="sv-SE" w:eastAsia="sv-SE"/>
        </w:rPr>
        <w:t>Sidonie Gabrielle Colette</w:t>
      </w:r>
      <w:r w:rsidR="002673E3" w:rsidRPr="002673E3">
        <w:rPr>
          <w:rFonts w:ascii="Arial" w:hAnsi="Arial" w:cs="Arial"/>
          <w:color w:val="000000" w:themeColor="text1"/>
          <w:sz w:val="21"/>
          <w:szCs w:val="21"/>
          <w:lang w:val="sv-SE" w:eastAsia="sv-SE"/>
        </w:rPr>
        <w:t>, allmänt känd som enbart</w:t>
      </w:r>
      <w:r w:rsidR="002673E3" w:rsidRPr="00C75B1B">
        <w:rPr>
          <w:rFonts w:ascii="Arial" w:hAnsi="Arial" w:cs="Arial"/>
          <w:color w:val="000000" w:themeColor="text1"/>
          <w:sz w:val="21"/>
          <w:szCs w:val="21"/>
          <w:lang w:val="sv-SE" w:eastAsia="sv-SE"/>
        </w:rPr>
        <w:t> </w:t>
      </w:r>
      <w:r w:rsidR="002673E3" w:rsidRPr="002673E3">
        <w:rPr>
          <w:rFonts w:ascii="Arial" w:hAnsi="Arial" w:cs="Arial"/>
          <w:b/>
          <w:bCs/>
          <w:color w:val="000000" w:themeColor="text1"/>
          <w:sz w:val="21"/>
          <w:szCs w:val="21"/>
          <w:lang w:val="sv-SE" w:eastAsia="sv-SE"/>
        </w:rPr>
        <w:t>Colette</w:t>
      </w:r>
      <w:r w:rsidR="002673E3" w:rsidRPr="002673E3">
        <w:rPr>
          <w:rFonts w:ascii="Arial" w:hAnsi="Arial" w:cs="Arial"/>
          <w:color w:val="000000" w:themeColor="text1"/>
          <w:sz w:val="21"/>
          <w:szCs w:val="21"/>
          <w:lang w:val="sv-SE" w:eastAsia="sv-SE"/>
        </w:rPr>
        <w:t>, född</w:t>
      </w:r>
      <w:r w:rsidR="002673E3" w:rsidRPr="00C75B1B">
        <w:rPr>
          <w:rFonts w:ascii="Arial" w:hAnsi="Arial" w:cs="Arial"/>
          <w:color w:val="000000" w:themeColor="text1"/>
          <w:sz w:val="21"/>
          <w:szCs w:val="21"/>
          <w:lang w:val="sv-SE" w:eastAsia="sv-SE"/>
        </w:rPr>
        <w:t> 28 januari 1873 </w:t>
      </w:r>
      <w:r w:rsidR="002673E3" w:rsidRPr="002673E3">
        <w:rPr>
          <w:rFonts w:ascii="Arial" w:hAnsi="Arial" w:cs="Arial"/>
          <w:color w:val="000000" w:themeColor="text1"/>
          <w:sz w:val="21"/>
          <w:szCs w:val="21"/>
          <w:lang w:val="sv-SE" w:eastAsia="sv-SE"/>
        </w:rPr>
        <w:t>i</w:t>
      </w:r>
      <w:r w:rsidR="002673E3" w:rsidRPr="00C75B1B">
        <w:rPr>
          <w:rFonts w:ascii="Arial" w:hAnsi="Arial" w:cs="Arial"/>
          <w:color w:val="000000" w:themeColor="text1"/>
          <w:sz w:val="21"/>
          <w:szCs w:val="21"/>
          <w:lang w:val="sv-SE" w:eastAsia="sv-SE"/>
        </w:rPr>
        <w:t> Saint-Sauveur-en-Puisaye</w:t>
      </w:r>
      <w:r w:rsidR="002673E3" w:rsidRPr="002673E3">
        <w:rPr>
          <w:rFonts w:ascii="Arial" w:hAnsi="Arial" w:cs="Arial"/>
          <w:color w:val="000000" w:themeColor="text1"/>
          <w:sz w:val="21"/>
          <w:szCs w:val="21"/>
          <w:lang w:val="sv-SE" w:eastAsia="sv-SE"/>
        </w:rPr>
        <w:t>,</w:t>
      </w:r>
      <w:r w:rsidR="002673E3" w:rsidRPr="00C75B1B">
        <w:rPr>
          <w:rFonts w:ascii="Arial" w:hAnsi="Arial" w:cs="Arial"/>
          <w:color w:val="000000" w:themeColor="text1"/>
          <w:sz w:val="21"/>
          <w:szCs w:val="21"/>
          <w:lang w:val="sv-SE" w:eastAsia="sv-SE"/>
        </w:rPr>
        <w:t> Yonne</w:t>
      </w:r>
      <w:r w:rsidR="002673E3" w:rsidRPr="002673E3">
        <w:rPr>
          <w:rFonts w:ascii="Arial" w:hAnsi="Arial" w:cs="Arial"/>
          <w:color w:val="000000" w:themeColor="text1"/>
          <w:sz w:val="21"/>
          <w:szCs w:val="21"/>
          <w:lang w:val="sv-SE" w:eastAsia="sv-SE"/>
        </w:rPr>
        <w:t>, död</w:t>
      </w:r>
      <w:r w:rsidR="002673E3" w:rsidRPr="00C75B1B">
        <w:rPr>
          <w:rFonts w:ascii="Arial" w:hAnsi="Arial" w:cs="Arial"/>
          <w:color w:val="000000" w:themeColor="text1"/>
          <w:sz w:val="21"/>
          <w:szCs w:val="21"/>
          <w:lang w:val="sv-SE" w:eastAsia="sv-SE"/>
        </w:rPr>
        <w:t xml:space="preserve"> 3 augusti 1954 </w:t>
      </w:r>
      <w:r w:rsidR="002673E3" w:rsidRPr="002673E3">
        <w:rPr>
          <w:rFonts w:ascii="Arial" w:hAnsi="Arial" w:cs="Arial"/>
          <w:color w:val="000000" w:themeColor="text1"/>
          <w:sz w:val="21"/>
          <w:szCs w:val="21"/>
          <w:lang w:val="sv-SE" w:eastAsia="sv-SE"/>
        </w:rPr>
        <w:t>i</w:t>
      </w:r>
      <w:r w:rsidR="002673E3" w:rsidRPr="00C75B1B">
        <w:rPr>
          <w:rFonts w:ascii="Arial" w:hAnsi="Arial" w:cs="Arial"/>
          <w:color w:val="000000" w:themeColor="text1"/>
          <w:sz w:val="21"/>
          <w:szCs w:val="21"/>
          <w:lang w:val="sv-SE" w:eastAsia="sv-SE"/>
        </w:rPr>
        <w:t> Paris</w:t>
      </w:r>
      <w:r w:rsidR="002673E3" w:rsidRPr="002673E3">
        <w:rPr>
          <w:rFonts w:ascii="Arial" w:hAnsi="Arial" w:cs="Arial"/>
          <w:color w:val="000000" w:themeColor="text1"/>
          <w:sz w:val="21"/>
          <w:szCs w:val="21"/>
          <w:lang w:val="sv-SE" w:eastAsia="sv-SE"/>
        </w:rPr>
        <w:t>, var en</w:t>
      </w:r>
      <w:r w:rsidR="002673E3" w:rsidRPr="00C75B1B">
        <w:rPr>
          <w:rFonts w:ascii="Arial" w:hAnsi="Arial" w:cs="Arial"/>
          <w:color w:val="000000" w:themeColor="text1"/>
          <w:sz w:val="21"/>
          <w:szCs w:val="21"/>
          <w:lang w:val="sv-SE" w:eastAsia="sv-SE"/>
        </w:rPr>
        <w:t> fransk författare</w:t>
      </w:r>
      <w:r w:rsidR="002673E3" w:rsidRPr="002673E3">
        <w:rPr>
          <w:rFonts w:ascii="Arial" w:hAnsi="Arial" w:cs="Arial"/>
          <w:color w:val="000000" w:themeColor="text1"/>
          <w:sz w:val="21"/>
          <w:szCs w:val="21"/>
          <w:lang w:val="sv-SE" w:eastAsia="sv-SE"/>
        </w:rPr>
        <w:t>,</w:t>
      </w:r>
      <w:r w:rsidR="002673E3" w:rsidRPr="00C75B1B">
        <w:rPr>
          <w:rFonts w:ascii="Arial" w:hAnsi="Arial" w:cs="Arial"/>
          <w:color w:val="000000" w:themeColor="text1"/>
          <w:sz w:val="21"/>
          <w:szCs w:val="21"/>
          <w:lang w:val="sv-SE" w:eastAsia="sv-SE"/>
        </w:rPr>
        <w:t> varietéartist </w:t>
      </w:r>
      <w:r w:rsidR="002673E3" w:rsidRPr="002673E3">
        <w:rPr>
          <w:rFonts w:ascii="Arial" w:hAnsi="Arial" w:cs="Arial"/>
          <w:color w:val="000000" w:themeColor="text1"/>
          <w:sz w:val="21"/>
          <w:szCs w:val="21"/>
          <w:lang w:val="sv-SE" w:eastAsia="sv-SE"/>
        </w:rPr>
        <w:t>och</w:t>
      </w:r>
      <w:r w:rsidR="002673E3" w:rsidRPr="00C75B1B">
        <w:rPr>
          <w:rFonts w:ascii="Arial" w:hAnsi="Arial" w:cs="Arial"/>
          <w:color w:val="000000" w:themeColor="text1"/>
          <w:sz w:val="21"/>
          <w:szCs w:val="21"/>
          <w:lang w:val="sv-SE" w:eastAsia="sv-SE"/>
        </w:rPr>
        <w:t> dansös</w:t>
      </w:r>
      <w:r w:rsidR="002673E3" w:rsidRPr="002673E3">
        <w:rPr>
          <w:rFonts w:ascii="Arial" w:hAnsi="Arial" w:cs="Arial"/>
          <w:color w:val="000000" w:themeColor="text1"/>
          <w:sz w:val="21"/>
          <w:szCs w:val="21"/>
          <w:lang w:val="sv-SE" w:eastAsia="sv-SE"/>
        </w:rPr>
        <w:t>.</w:t>
      </w:r>
    </w:p>
    <w:p w:rsidR="002673E3" w:rsidRPr="002673E3" w:rsidRDefault="002673E3" w:rsidP="002673E3">
      <w:pPr>
        <w:spacing w:before="120" w:after="120"/>
        <w:rPr>
          <w:rFonts w:ascii="Arial" w:hAnsi="Arial" w:cs="Arial"/>
          <w:color w:val="000000" w:themeColor="text1"/>
          <w:sz w:val="21"/>
          <w:szCs w:val="21"/>
          <w:lang w:val="sv-SE" w:eastAsia="sv-SE"/>
        </w:rPr>
      </w:pPr>
      <w:r w:rsidRPr="002673E3">
        <w:rPr>
          <w:rFonts w:ascii="Arial" w:hAnsi="Arial" w:cs="Arial"/>
          <w:color w:val="000000" w:themeColor="text1"/>
          <w:sz w:val="21"/>
          <w:szCs w:val="21"/>
          <w:lang w:val="sv-SE" w:eastAsia="sv-SE"/>
        </w:rPr>
        <w:t>Hennes far, som hade förlorat ett ben i den italienska frihetskampen, arbetade som skatteindrivare, och hennes mor var en okonventionell figur som älskade sina husdjur och sin trädgård.</w:t>
      </w:r>
    </w:p>
    <w:p w:rsidR="002673E3" w:rsidRPr="002673E3" w:rsidRDefault="002673E3" w:rsidP="002673E3">
      <w:pPr>
        <w:spacing w:before="120" w:after="120"/>
        <w:rPr>
          <w:rFonts w:ascii="Arial" w:hAnsi="Arial" w:cs="Arial"/>
          <w:color w:val="000000" w:themeColor="text1"/>
          <w:sz w:val="21"/>
          <w:szCs w:val="21"/>
          <w:lang w:val="sv-SE" w:eastAsia="sv-SE"/>
        </w:rPr>
      </w:pPr>
      <w:r w:rsidRPr="002673E3">
        <w:rPr>
          <w:rFonts w:ascii="Arial" w:hAnsi="Arial" w:cs="Arial"/>
          <w:color w:val="000000" w:themeColor="text1"/>
          <w:sz w:val="21"/>
          <w:szCs w:val="21"/>
          <w:lang w:val="sv-SE" w:eastAsia="sv-SE"/>
        </w:rPr>
        <w:t>20 år gammal gifte hon sig med den 15 år äldre musikkritikern och journalisten Henri Gauthier-Villard, känd som "Willy", och som uppmuntrade henne att börja skriva. Hon debuterade</w:t>
      </w:r>
      <w:r w:rsidRPr="00C75B1B">
        <w:rPr>
          <w:rFonts w:ascii="Arial" w:hAnsi="Arial" w:cs="Arial"/>
          <w:color w:val="000000" w:themeColor="text1"/>
          <w:sz w:val="21"/>
          <w:szCs w:val="21"/>
          <w:lang w:val="sv-SE" w:eastAsia="sv-SE"/>
        </w:rPr>
        <w:t> 1900 </w:t>
      </w:r>
      <w:r w:rsidRPr="002673E3">
        <w:rPr>
          <w:rFonts w:ascii="Arial" w:hAnsi="Arial" w:cs="Arial"/>
          <w:color w:val="000000" w:themeColor="text1"/>
          <w:sz w:val="21"/>
          <w:szCs w:val="21"/>
          <w:lang w:val="sv-SE" w:eastAsia="sv-SE"/>
        </w:rPr>
        <w:t>med den första boken med flickan Claudine i huvudrollen,</w:t>
      </w:r>
      <w:r w:rsidRPr="002673E3">
        <w:rPr>
          <w:rFonts w:ascii="Arial" w:hAnsi="Arial" w:cs="Arial"/>
          <w:i/>
          <w:iCs/>
          <w:color w:val="000000" w:themeColor="text1"/>
          <w:sz w:val="21"/>
          <w:szCs w:val="21"/>
          <w:lang w:val="sv-SE" w:eastAsia="sv-SE"/>
        </w:rPr>
        <w:t>Claudine i skolan</w:t>
      </w:r>
      <w:r w:rsidRPr="00C75B1B">
        <w:rPr>
          <w:rFonts w:ascii="Arial" w:hAnsi="Arial" w:cs="Arial"/>
          <w:color w:val="000000" w:themeColor="text1"/>
          <w:sz w:val="21"/>
          <w:szCs w:val="21"/>
          <w:lang w:val="sv-SE" w:eastAsia="sv-SE"/>
        </w:rPr>
        <w:t> </w:t>
      </w:r>
      <w:r w:rsidRPr="002673E3">
        <w:rPr>
          <w:rFonts w:ascii="Arial" w:hAnsi="Arial" w:cs="Arial"/>
          <w:color w:val="000000" w:themeColor="text1"/>
          <w:sz w:val="21"/>
          <w:szCs w:val="21"/>
          <w:lang w:val="sv-SE" w:eastAsia="sv-SE"/>
        </w:rPr>
        <w:t>(</w:t>
      </w:r>
      <w:r w:rsidRPr="002673E3">
        <w:rPr>
          <w:rFonts w:ascii="Arial" w:hAnsi="Arial" w:cs="Arial"/>
          <w:i/>
          <w:iCs/>
          <w:color w:val="000000" w:themeColor="text1"/>
          <w:sz w:val="21"/>
          <w:szCs w:val="21"/>
          <w:lang w:val="sv-SE" w:eastAsia="sv-SE"/>
        </w:rPr>
        <w:t>Claudine à l'école</w:t>
      </w:r>
      <w:r w:rsidRPr="002673E3">
        <w:rPr>
          <w:rFonts w:ascii="Arial" w:hAnsi="Arial" w:cs="Arial"/>
          <w:color w:val="000000" w:themeColor="text1"/>
          <w:sz w:val="21"/>
          <w:szCs w:val="21"/>
          <w:lang w:val="sv-SE" w:eastAsia="sv-SE"/>
        </w:rPr>
        <w:t>). Denna bok och de påföljande i serien utkom först under makens signatur, Willy.</w:t>
      </w:r>
    </w:p>
    <w:p w:rsidR="002673E3" w:rsidRPr="002673E3" w:rsidRDefault="002673E3" w:rsidP="002673E3">
      <w:pPr>
        <w:spacing w:before="120" w:after="120"/>
        <w:rPr>
          <w:rFonts w:ascii="Arial" w:hAnsi="Arial" w:cs="Arial"/>
          <w:color w:val="000000" w:themeColor="text1"/>
          <w:sz w:val="21"/>
          <w:szCs w:val="21"/>
          <w:lang w:val="sv-SE" w:eastAsia="sv-SE"/>
        </w:rPr>
      </w:pPr>
      <w:r w:rsidRPr="00C75B1B">
        <w:rPr>
          <w:rFonts w:ascii="Arial" w:hAnsi="Arial" w:cs="Arial"/>
          <w:color w:val="000000" w:themeColor="text1"/>
          <w:sz w:val="21"/>
          <w:szCs w:val="21"/>
          <w:lang w:val="sv-SE" w:eastAsia="sv-SE"/>
        </w:rPr>
        <w:t>1901 </w:t>
      </w:r>
      <w:r w:rsidRPr="002673E3">
        <w:rPr>
          <w:rFonts w:ascii="Arial" w:hAnsi="Arial" w:cs="Arial"/>
          <w:color w:val="000000" w:themeColor="text1"/>
          <w:sz w:val="21"/>
          <w:szCs w:val="21"/>
          <w:lang w:val="sv-SE" w:eastAsia="sv-SE"/>
        </w:rPr>
        <w:t>kom nästa bok om Claudine,</w:t>
      </w:r>
      <w:r w:rsidRPr="00C75B1B">
        <w:rPr>
          <w:rFonts w:ascii="Arial" w:hAnsi="Arial" w:cs="Arial"/>
          <w:color w:val="000000" w:themeColor="text1"/>
          <w:sz w:val="21"/>
          <w:szCs w:val="21"/>
          <w:lang w:val="sv-SE" w:eastAsia="sv-SE"/>
        </w:rPr>
        <w:t> </w:t>
      </w:r>
      <w:r w:rsidRPr="002673E3">
        <w:rPr>
          <w:rFonts w:ascii="Arial" w:hAnsi="Arial" w:cs="Arial"/>
          <w:i/>
          <w:iCs/>
          <w:color w:val="000000" w:themeColor="text1"/>
          <w:sz w:val="21"/>
          <w:szCs w:val="21"/>
          <w:lang w:val="sv-SE" w:eastAsia="sv-SE"/>
        </w:rPr>
        <w:t>Claudine i Paris</w:t>
      </w:r>
      <w:r w:rsidRPr="00C75B1B">
        <w:rPr>
          <w:rFonts w:ascii="Arial" w:hAnsi="Arial" w:cs="Arial"/>
          <w:color w:val="000000" w:themeColor="text1"/>
          <w:sz w:val="21"/>
          <w:szCs w:val="21"/>
          <w:lang w:val="sv-SE" w:eastAsia="sv-SE"/>
        </w:rPr>
        <w:t> </w:t>
      </w:r>
      <w:r w:rsidRPr="002673E3">
        <w:rPr>
          <w:rFonts w:ascii="Arial" w:hAnsi="Arial" w:cs="Arial"/>
          <w:color w:val="000000" w:themeColor="text1"/>
          <w:sz w:val="21"/>
          <w:szCs w:val="21"/>
          <w:lang w:val="sv-SE" w:eastAsia="sv-SE"/>
        </w:rPr>
        <w:t>(</w:t>
      </w:r>
      <w:r w:rsidRPr="002673E3">
        <w:rPr>
          <w:rFonts w:ascii="Arial" w:hAnsi="Arial" w:cs="Arial"/>
          <w:i/>
          <w:iCs/>
          <w:color w:val="000000" w:themeColor="text1"/>
          <w:sz w:val="21"/>
          <w:szCs w:val="21"/>
          <w:lang w:val="sv-SE" w:eastAsia="sv-SE"/>
        </w:rPr>
        <w:t>Claudine à Paris</w:t>
      </w:r>
      <w:r w:rsidRPr="002673E3">
        <w:rPr>
          <w:rFonts w:ascii="Arial" w:hAnsi="Arial" w:cs="Arial"/>
          <w:color w:val="000000" w:themeColor="text1"/>
          <w:sz w:val="21"/>
          <w:szCs w:val="21"/>
          <w:lang w:val="sv-SE" w:eastAsia="sv-SE"/>
        </w:rPr>
        <w:t>) som handlar om Claudines tid som nygift. I båda böckerna finns, liksom i hennes övriga produktion, starka självbiografiska element. I</w:t>
      </w:r>
      <w:r w:rsidRPr="00C75B1B">
        <w:rPr>
          <w:rFonts w:ascii="Arial" w:hAnsi="Arial" w:cs="Arial"/>
          <w:color w:val="000000" w:themeColor="text1"/>
          <w:sz w:val="21"/>
          <w:szCs w:val="21"/>
          <w:lang w:val="sv-SE" w:eastAsia="sv-SE"/>
        </w:rPr>
        <w:t> </w:t>
      </w:r>
      <w:r w:rsidRPr="002673E3">
        <w:rPr>
          <w:rFonts w:ascii="Arial" w:hAnsi="Arial" w:cs="Arial"/>
          <w:i/>
          <w:iCs/>
          <w:color w:val="000000" w:themeColor="text1"/>
          <w:sz w:val="21"/>
          <w:szCs w:val="21"/>
          <w:lang w:val="sv-SE" w:eastAsia="sv-SE"/>
        </w:rPr>
        <w:t>Varieté</w:t>
      </w:r>
      <w:r w:rsidRPr="00C75B1B">
        <w:rPr>
          <w:rFonts w:ascii="Arial" w:hAnsi="Arial" w:cs="Arial"/>
          <w:color w:val="000000" w:themeColor="text1"/>
          <w:sz w:val="21"/>
          <w:szCs w:val="21"/>
          <w:lang w:val="sv-SE" w:eastAsia="sv-SE"/>
        </w:rPr>
        <w:t> </w:t>
      </w:r>
      <w:r w:rsidRPr="002673E3">
        <w:rPr>
          <w:rFonts w:ascii="Arial" w:hAnsi="Arial" w:cs="Arial"/>
          <w:color w:val="000000" w:themeColor="text1"/>
          <w:sz w:val="21"/>
          <w:szCs w:val="21"/>
          <w:lang w:val="sv-SE" w:eastAsia="sv-SE"/>
        </w:rPr>
        <w:t>(</w:t>
      </w:r>
      <w:r w:rsidRPr="002673E3">
        <w:rPr>
          <w:rFonts w:ascii="Arial" w:hAnsi="Arial" w:cs="Arial"/>
          <w:i/>
          <w:iCs/>
          <w:color w:val="000000" w:themeColor="text1"/>
          <w:sz w:val="21"/>
          <w:szCs w:val="21"/>
          <w:lang w:val="sv-SE" w:eastAsia="sv-SE"/>
        </w:rPr>
        <w:t>La Vagabonde</w:t>
      </w:r>
      <w:r w:rsidRPr="00C75B1B">
        <w:rPr>
          <w:rFonts w:ascii="Arial" w:hAnsi="Arial" w:cs="Arial"/>
          <w:color w:val="000000" w:themeColor="text1"/>
          <w:sz w:val="21"/>
          <w:szCs w:val="21"/>
          <w:lang w:val="sv-SE" w:eastAsia="sv-SE"/>
        </w:rPr>
        <w:t> 1910</w:t>
      </w:r>
      <w:r w:rsidRPr="002673E3">
        <w:rPr>
          <w:rFonts w:ascii="Arial" w:hAnsi="Arial" w:cs="Arial"/>
          <w:color w:val="000000" w:themeColor="text1"/>
          <w:sz w:val="21"/>
          <w:szCs w:val="21"/>
          <w:lang w:val="sv-SE" w:eastAsia="sv-SE"/>
        </w:rPr>
        <w:t>) försörjer sig huvudpersonen precis som författaren som varietéartist efter en skilsmässa (Colette var gift 1893-1906). Hon separerade från sin make 1905, då hon tröttnat på hans utomäktenskapliga affärer.</w:t>
      </w:r>
    </w:p>
    <w:p w:rsidR="002673E3" w:rsidRPr="002673E3" w:rsidRDefault="002673E3" w:rsidP="002673E3">
      <w:pPr>
        <w:spacing w:before="120" w:after="120"/>
        <w:rPr>
          <w:rFonts w:ascii="Arial" w:hAnsi="Arial" w:cs="Arial"/>
          <w:color w:val="000000" w:themeColor="text1"/>
          <w:sz w:val="21"/>
          <w:szCs w:val="21"/>
          <w:lang w:val="sv-SE" w:eastAsia="sv-SE"/>
        </w:rPr>
      </w:pPr>
      <w:r w:rsidRPr="002673E3">
        <w:rPr>
          <w:rFonts w:ascii="Arial" w:hAnsi="Arial" w:cs="Arial"/>
          <w:color w:val="000000" w:themeColor="text1"/>
          <w:sz w:val="21"/>
          <w:szCs w:val="21"/>
          <w:lang w:val="sv-SE" w:eastAsia="sv-SE"/>
        </w:rPr>
        <w:t>Hon började sedan uppträdda som strippa på musikhallar, där hon djärvt visade ena bröstet. Hon mimade kopulation i ett framträdande på</w:t>
      </w:r>
      <w:r w:rsidRPr="00C75B1B">
        <w:rPr>
          <w:rFonts w:ascii="Arial" w:hAnsi="Arial" w:cs="Arial"/>
          <w:color w:val="000000" w:themeColor="text1"/>
          <w:sz w:val="21"/>
          <w:szCs w:val="21"/>
          <w:lang w:val="sv-SE" w:eastAsia="sv-SE"/>
        </w:rPr>
        <w:t> Moulin Rouge </w:t>
      </w:r>
      <w:r w:rsidRPr="002673E3">
        <w:rPr>
          <w:rFonts w:ascii="Arial" w:hAnsi="Arial" w:cs="Arial"/>
          <w:color w:val="000000" w:themeColor="text1"/>
          <w:sz w:val="21"/>
          <w:szCs w:val="21"/>
          <w:lang w:val="sv-SE" w:eastAsia="sv-SE"/>
        </w:rPr>
        <w:t xml:space="preserve">i Paris, och detta blev en stor skandal. Under denna tid hade </w:t>
      </w:r>
      <w:r w:rsidRPr="002673E3">
        <w:rPr>
          <w:rFonts w:ascii="Arial" w:hAnsi="Arial" w:cs="Arial"/>
          <w:color w:val="000000" w:themeColor="text1"/>
          <w:sz w:val="21"/>
          <w:szCs w:val="21"/>
          <w:lang w:val="sv-SE" w:eastAsia="sv-SE"/>
        </w:rPr>
        <w:lastRenderedPageBreak/>
        <w:t>hon en kvinnlig beskyddare, känd som "Missy", som var släkt med</w:t>
      </w:r>
      <w:r w:rsidRPr="00C75B1B">
        <w:rPr>
          <w:rFonts w:ascii="Arial" w:hAnsi="Arial" w:cs="Arial"/>
          <w:color w:val="000000" w:themeColor="text1"/>
          <w:sz w:val="21"/>
          <w:szCs w:val="21"/>
          <w:lang w:val="sv-SE" w:eastAsia="sv-SE"/>
        </w:rPr>
        <w:t> Napoleon III </w:t>
      </w:r>
      <w:r w:rsidRPr="002673E3">
        <w:rPr>
          <w:rFonts w:ascii="Arial" w:hAnsi="Arial" w:cs="Arial"/>
          <w:color w:val="000000" w:themeColor="text1"/>
          <w:sz w:val="21"/>
          <w:szCs w:val="21"/>
          <w:lang w:val="sv-SE" w:eastAsia="sv-SE"/>
        </w:rPr>
        <w:t>av Frankrike. Hon hade även flera lesbiska kärleksförhållanden.</w:t>
      </w:r>
    </w:p>
    <w:p w:rsidR="002673E3" w:rsidRPr="002673E3" w:rsidRDefault="002673E3" w:rsidP="002673E3">
      <w:pPr>
        <w:spacing w:before="120" w:after="120"/>
        <w:rPr>
          <w:rFonts w:ascii="Arial" w:hAnsi="Arial" w:cs="Arial"/>
          <w:color w:val="000000" w:themeColor="text1"/>
          <w:sz w:val="21"/>
          <w:szCs w:val="21"/>
          <w:lang w:val="sv-SE" w:eastAsia="sv-SE"/>
        </w:rPr>
      </w:pPr>
      <w:r w:rsidRPr="002673E3">
        <w:rPr>
          <w:rFonts w:ascii="Arial" w:hAnsi="Arial" w:cs="Arial"/>
          <w:color w:val="000000" w:themeColor="text1"/>
          <w:sz w:val="21"/>
          <w:szCs w:val="21"/>
          <w:lang w:val="sv-SE" w:eastAsia="sv-SE"/>
        </w:rPr>
        <w:t>1912 gifte hon sig med redaktören för tidningen</w:t>
      </w:r>
      <w:r w:rsidRPr="00C75B1B">
        <w:rPr>
          <w:rFonts w:ascii="Arial" w:hAnsi="Arial" w:cs="Arial"/>
          <w:color w:val="000000" w:themeColor="text1"/>
          <w:sz w:val="21"/>
          <w:szCs w:val="21"/>
          <w:lang w:val="sv-SE" w:eastAsia="sv-SE"/>
        </w:rPr>
        <w:t> </w:t>
      </w:r>
      <w:r w:rsidRPr="002673E3">
        <w:rPr>
          <w:rFonts w:ascii="Arial" w:hAnsi="Arial" w:cs="Arial"/>
          <w:i/>
          <w:iCs/>
          <w:color w:val="000000" w:themeColor="text1"/>
          <w:sz w:val="21"/>
          <w:szCs w:val="21"/>
          <w:lang w:val="sv-SE" w:eastAsia="sv-SE"/>
        </w:rPr>
        <w:t>Le Matin</w:t>
      </w:r>
      <w:r w:rsidRPr="00C75B1B">
        <w:rPr>
          <w:rFonts w:ascii="Arial" w:hAnsi="Arial" w:cs="Arial"/>
          <w:color w:val="000000" w:themeColor="text1"/>
          <w:sz w:val="21"/>
          <w:szCs w:val="21"/>
          <w:lang w:val="sv-SE" w:eastAsia="sv-SE"/>
        </w:rPr>
        <w:t> Henry de Jouvenel </w:t>
      </w:r>
      <w:r w:rsidRPr="002673E3">
        <w:rPr>
          <w:rFonts w:ascii="Arial" w:hAnsi="Arial" w:cs="Arial"/>
          <w:color w:val="000000" w:themeColor="text1"/>
          <w:sz w:val="21"/>
          <w:szCs w:val="21"/>
          <w:lang w:val="sv-SE" w:eastAsia="sv-SE"/>
        </w:rPr>
        <w:t>och fick med honom en dotter - denna har sedermera berättat att hon var helt försummad av sina föräldrar och att hennes mor egentligen aldrig ville få barn. Äktenskapet slutade i skilsmässa 1924 och hon gifte sedan om sig 1935 med en judisk man i diamantbranschen, som hon hjälpte att gömma sig under</w:t>
      </w:r>
      <w:r w:rsidRPr="00C75B1B">
        <w:rPr>
          <w:rFonts w:ascii="Arial" w:hAnsi="Arial" w:cs="Arial"/>
          <w:color w:val="000000" w:themeColor="text1"/>
          <w:sz w:val="21"/>
          <w:szCs w:val="21"/>
          <w:lang w:val="sv-SE" w:eastAsia="sv-SE"/>
        </w:rPr>
        <w:t> andra världskriget</w:t>
      </w:r>
      <w:r w:rsidRPr="002673E3">
        <w:rPr>
          <w:rFonts w:ascii="Arial" w:hAnsi="Arial" w:cs="Arial"/>
          <w:color w:val="000000" w:themeColor="text1"/>
          <w:sz w:val="21"/>
          <w:szCs w:val="21"/>
          <w:lang w:val="sv-SE" w:eastAsia="sv-SE"/>
        </w:rPr>
        <w:t>.</w:t>
      </w:r>
    </w:p>
    <w:p w:rsidR="002673E3" w:rsidRPr="002673E3" w:rsidRDefault="002673E3" w:rsidP="002673E3">
      <w:pPr>
        <w:spacing w:before="120" w:after="120"/>
        <w:rPr>
          <w:rFonts w:ascii="Arial" w:hAnsi="Arial" w:cs="Arial"/>
          <w:color w:val="000000" w:themeColor="text1"/>
          <w:sz w:val="21"/>
          <w:szCs w:val="21"/>
          <w:lang w:val="sv-SE" w:eastAsia="sv-SE"/>
        </w:rPr>
      </w:pPr>
      <w:r w:rsidRPr="002673E3">
        <w:rPr>
          <w:rFonts w:ascii="Arial" w:hAnsi="Arial" w:cs="Arial"/>
          <w:color w:val="000000" w:themeColor="text1"/>
          <w:sz w:val="21"/>
          <w:szCs w:val="21"/>
          <w:lang w:val="sv-SE" w:eastAsia="sv-SE"/>
        </w:rPr>
        <w:t>Under de sista tjugo åren av sitt liv led Colette av en förlamande variant av artrit, som hade utlösts 1931 vid en vadbensfraktur.</w:t>
      </w:r>
    </w:p>
    <w:p w:rsidR="002673E3" w:rsidRPr="002673E3" w:rsidRDefault="002673E3" w:rsidP="002673E3">
      <w:pPr>
        <w:spacing w:before="120" w:after="120"/>
        <w:rPr>
          <w:rFonts w:ascii="Arial" w:hAnsi="Arial" w:cs="Arial"/>
          <w:color w:val="000000" w:themeColor="text1"/>
          <w:sz w:val="21"/>
          <w:szCs w:val="21"/>
          <w:lang w:val="sv-SE" w:eastAsia="sv-SE"/>
        </w:rPr>
      </w:pPr>
      <w:r w:rsidRPr="002673E3">
        <w:rPr>
          <w:rFonts w:ascii="Arial" w:hAnsi="Arial" w:cs="Arial"/>
          <w:color w:val="000000" w:themeColor="text1"/>
          <w:sz w:val="21"/>
          <w:szCs w:val="21"/>
          <w:lang w:val="sv-SE" w:eastAsia="sv-SE"/>
        </w:rPr>
        <w:t>Idag räknas Colette som en av de viktigaste franska 1900-talsförfattarna. Hennes böcker behandlar frispråkigt kvinnans kval och njutningar, sexualitet och frihet, något som chockerade Frankrike vid seklets början men som mot slutet av hennes liv förde henne högt upp i det franska litterära etablissemanget.</w:t>
      </w:r>
    </w:p>
    <w:p w:rsidR="002673E3" w:rsidRPr="002673E3" w:rsidRDefault="002673E3" w:rsidP="002673E3">
      <w:pPr>
        <w:spacing w:before="120" w:after="120"/>
        <w:rPr>
          <w:rFonts w:ascii="Arial" w:hAnsi="Arial" w:cs="Arial"/>
          <w:color w:val="000000" w:themeColor="text1"/>
          <w:sz w:val="21"/>
          <w:szCs w:val="21"/>
          <w:lang w:val="sv-SE" w:eastAsia="sv-SE"/>
        </w:rPr>
      </w:pPr>
      <w:r w:rsidRPr="002673E3">
        <w:rPr>
          <w:rFonts w:ascii="Arial" w:hAnsi="Arial" w:cs="Arial"/>
          <w:color w:val="000000" w:themeColor="text1"/>
          <w:sz w:val="21"/>
          <w:szCs w:val="21"/>
          <w:lang w:val="sv-SE" w:eastAsia="sv-SE"/>
        </w:rPr>
        <w:t>Hennes kanske mest kända roman</w:t>
      </w:r>
      <w:r w:rsidRPr="00C75B1B">
        <w:rPr>
          <w:rFonts w:ascii="Arial" w:hAnsi="Arial" w:cs="Arial"/>
          <w:color w:val="000000" w:themeColor="text1"/>
          <w:sz w:val="21"/>
          <w:szCs w:val="21"/>
          <w:lang w:val="sv-SE" w:eastAsia="sv-SE"/>
        </w:rPr>
        <w:t> </w:t>
      </w:r>
      <w:r w:rsidRPr="002673E3">
        <w:rPr>
          <w:rFonts w:ascii="Arial" w:hAnsi="Arial" w:cs="Arial"/>
          <w:i/>
          <w:iCs/>
          <w:color w:val="000000" w:themeColor="text1"/>
          <w:sz w:val="21"/>
          <w:szCs w:val="21"/>
          <w:lang w:val="sv-SE" w:eastAsia="sv-SE"/>
        </w:rPr>
        <w:t>Gigi</w:t>
      </w:r>
      <w:r w:rsidRPr="00C75B1B">
        <w:rPr>
          <w:rFonts w:ascii="Arial" w:hAnsi="Arial" w:cs="Arial"/>
          <w:color w:val="000000" w:themeColor="text1"/>
          <w:sz w:val="21"/>
          <w:szCs w:val="21"/>
          <w:lang w:val="sv-SE" w:eastAsia="sv-SE"/>
        </w:rPr>
        <w:t> </w:t>
      </w:r>
      <w:r w:rsidRPr="002673E3">
        <w:rPr>
          <w:rFonts w:ascii="Arial" w:hAnsi="Arial" w:cs="Arial"/>
          <w:color w:val="000000" w:themeColor="text1"/>
          <w:sz w:val="21"/>
          <w:szCs w:val="21"/>
          <w:lang w:val="sv-SE" w:eastAsia="sv-SE"/>
        </w:rPr>
        <w:t>om den unga parisflickan Gigi och hennes förälskelsehistoria med den äldre kusinen Gaston Lachaille blev en stor</w:t>
      </w:r>
      <w:r w:rsidRPr="00C75B1B">
        <w:rPr>
          <w:rFonts w:ascii="Arial" w:hAnsi="Arial" w:cs="Arial"/>
          <w:color w:val="000000" w:themeColor="text1"/>
          <w:sz w:val="21"/>
          <w:szCs w:val="21"/>
          <w:lang w:val="sv-SE" w:eastAsia="sv-SE"/>
        </w:rPr>
        <w:t> Broadway→succé </w:t>
      </w:r>
      <w:r w:rsidRPr="002673E3">
        <w:rPr>
          <w:rFonts w:ascii="Arial" w:hAnsi="Arial" w:cs="Arial"/>
          <w:color w:val="000000" w:themeColor="text1"/>
          <w:sz w:val="21"/>
          <w:szCs w:val="21"/>
          <w:lang w:val="sv-SE" w:eastAsia="sv-SE"/>
        </w:rPr>
        <w:t>och</w:t>
      </w:r>
      <w:r w:rsidRPr="00C75B1B">
        <w:rPr>
          <w:rFonts w:ascii="Arial" w:hAnsi="Arial" w:cs="Arial"/>
          <w:color w:val="000000" w:themeColor="text1"/>
          <w:sz w:val="21"/>
          <w:szCs w:val="21"/>
          <w:lang w:val="sv-SE" w:eastAsia="sv-SE"/>
        </w:rPr>
        <w:t> Hollywoodfilmatiseringen </w:t>
      </w:r>
      <w:r w:rsidRPr="002673E3">
        <w:rPr>
          <w:rFonts w:ascii="Arial" w:hAnsi="Arial" w:cs="Arial"/>
          <w:color w:val="000000" w:themeColor="text1"/>
          <w:sz w:val="21"/>
          <w:szCs w:val="21"/>
          <w:lang w:val="sv-SE" w:eastAsia="sv-SE"/>
        </w:rPr>
        <w:t>från</w:t>
      </w:r>
      <w:r w:rsidRPr="00C75B1B">
        <w:rPr>
          <w:rFonts w:ascii="Arial" w:hAnsi="Arial" w:cs="Arial"/>
          <w:color w:val="000000" w:themeColor="text1"/>
          <w:sz w:val="21"/>
          <w:szCs w:val="21"/>
          <w:lang w:val="sv-SE" w:eastAsia="sv-SE"/>
        </w:rPr>
        <w:t> 1958 </w:t>
      </w:r>
      <w:r w:rsidRPr="002673E3">
        <w:rPr>
          <w:rFonts w:ascii="Arial" w:hAnsi="Arial" w:cs="Arial"/>
          <w:color w:val="000000" w:themeColor="text1"/>
          <w:sz w:val="21"/>
          <w:szCs w:val="21"/>
          <w:lang w:val="sv-SE" w:eastAsia="sv-SE"/>
        </w:rPr>
        <w:t>belönades med nio oscar (se filmen</w:t>
      </w:r>
      <w:r w:rsidRPr="00C75B1B">
        <w:rPr>
          <w:rFonts w:ascii="Arial" w:hAnsi="Arial" w:cs="Arial"/>
          <w:color w:val="000000" w:themeColor="text1"/>
          <w:sz w:val="21"/>
          <w:szCs w:val="21"/>
          <w:lang w:val="sv-SE" w:eastAsia="sv-SE"/>
        </w:rPr>
        <w:t> </w:t>
      </w:r>
      <w:r w:rsidRPr="00C75B1B">
        <w:rPr>
          <w:rFonts w:ascii="Arial" w:hAnsi="Arial" w:cs="Arial"/>
          <w:i/>
          <w:iCs/>
          <w:color w:val="000000" w:themeColor="text1"/>
          <w:sz w:val="21"/>
          <w:szCs w:val="21"/>
          <w:lang w:val="sv-SE" w:eastAsia="sv-SE"/>
        </w:rPr>
        <w:t>Gigi, ett lättfärdigt stycke</w:t>
      </w:r>
      <w:r w:rsidRPr="002673E3">
        <w:rPr>
          <w:rFonts w:ascii="Arial" w:hAnsi="Arial" w:cs="Arial"/>
          <w:color w:val="000000" w:themeColor="text1"/>
          <w:sz w:val="21"/>
          <w:szCs w:val="21"/>
          <w:lang w:val="sv-SE" w:eastAsia="sv-SE"/>
        </w:rPr>
        <w:t>).</w:t>
      </w:r>
    </w:p>
    <w:p w:rsidR="002673E3" w:rsidRPr="002673E3" w:rsidRDefault="002673E3" w:rsidP="002673E3">
      <w:pPr>
        <w:spacing w:before="120" w:after="120"/>
        <w:rPr>
          <w:rFonts w:ascii="Arial" w:hAnsi="Arial" w:cs="Arial"/>
          <w:color w:val="000000" w:themeColor="text1"/>
          <w:sz w:val="21"/>
          <w:szCs w:val="21"/>
          <w:lang w:val="sv-SE" w:eastAsia="sv-SE"/>
        </w:rPr>
      </w:pPr>
      <w:r w:rsidRPr="002673E3">
        <w:rPr>
          <w:rFonts w:ascii="Arial" w:hAnsi="Arial" w:cs="Arial"/>
          <w:color w:val="000000" w:themeColor="text1"/>
          <w:sz w:val="21"/>
          <w:szCs w:val="21"/>
          <w:lang w:val="sv-SE" w:eastAsia="sv-SE"/>
        </w:rPr>
        <w:t>Ett antal av hennes andra verk har också dramatiserats för scenen och filmen, bland annat</w:t>
      </w:r>
      <w:r w:rsidRPr="00C75B1B">
        <w:rPr>
          <w:rFonts w:ascii="Arial" w:hAnsi="Arial" w:cs="Arial"/>
          <w:color w:val="000000" w:themeColor="text1"/>
          <w:sz w:val="21"/>
          <w:szCs w:val="21"/>
          <w:lang w:val="sv-SE" w:eastAsia="sv-SE"/>
        </w:rPr>
        <w:t> </w:t>
      </w:r>
      <w:r w:rsidRPr="002673E3">
        <w:rPr>
          <w:rFonts w:ascii="Arial" w:hAnsi="Arial" w:cs="Arial"/>
          <w:i/>
          <w:iCs/>
          <w:color w:val="000000" w:themeColor="text1"/>
          <w:sz w:val="21"/>
          <w:szCs w:val="21"/>
          <w:lang w:val="sv-SE" w:eastAsia="sv-SE"/>
        </w:rPr>
        <w:t>Fjärran tillflykt</w:t>
      </w:r>
      <w:r w:rsidRPr="00C75B1B">
        <w:rPr>
          <w:rFonts w:ascii="Arial" w:hAnsi="Arial" w:cs="Arial"/>
          <w:color w:val="000000" w:themeColor="text1"/>
          <w:sz w:val="21"/>
          <w:szCs w:val="21"/>
          <w:lang w:val="sv-SE" w:eastAsia="sv-SE"/>
        </w:rPr>
        <w:t> </w:t>
      </w:r>
      <w:r w:rsidRPr="002673E3">
        <w:rPr>
          <w:rFonts w:ascii="Arial" w:hAnsi="Arial" w:cs="Arial"/>
          <w:color w:val="000000" w:themeColor="text1"/>
          <w:sz w:val="21"/>
          <w:szCs w:val="21"/>
          <w:lang w:val="sv-SE" w:eastAsia="sv-SE"/>
        </w:rPr>
        <w:t>(</w:t>
      </w:r>
      <w:r w:rsidRPr="002673E3">
        <w:rPr>
          <w:rFonts w:ascii="Arial" w:hAnsi="Arial" w:cs="Arial"/>
          <w:i/>
          <w:iCs/>
          <w:color w:val="000000" w:themeColor="text1"/>
          <w:sz w:val="21"/>
          <w:szCs w:val="21"/>
          <w:lang w:val="sv-SE" w:eastAsia="sv-SE"/>
        </w:rPr>
        <w:t>La Retraite sentimentale</w:t>
      </w:r>
      <w:r w:rsidRPr="002673E3">
        <w:rPr>
          <w:rFonts w:ascii="Arial" w:hAnsi="Arial" w:cs="Arial"/>
          <w:color w:val="000000" w:themeColor="text1"/>
          <w:sz w:val="21"/>
          <w:szCs w:val="21"/>
          <w:lang w:val="sv-SE" w:eastAsia="sv-SE"/>
        </w:rPr>
        <w:t>,</w:t>
      </w:r>
      <w:r w:rsidRPr="00C75B1B">
        <w:rPr>
          <w:rFonts w:ascii="Arial" w:hAnsi="Arial" w:cs="Arial"/>
          <w:color w:val="000000" w:themeColor="text1"/>
          <w:sz w:val="21"/>
          <w:szCs w:val="21"/>
          <w:lang w:val="sv-SE" w:eastAsia="sv-SE"/>
        </w:rPr>
        <w:t> 1907</w:t>
      </w:r>
      <w:r w:rsidRPr="002673E3">
        <w:rPr>
          <w:rFonts w:ascii="Arial" w:hAnsi="Arial" w:cs="Arial"/>
          <w:color w:val="000000" w:themeColor="text1"/>
          <w:sz w:val="21"/>
          <w:szCs w:val="21"/>
          <w:lang w:val="sv-SE" w:eastAsia="sv-SE"/>
        </w:rPr>
        <w:t>),</w:t>
      </w:r>
      <w:r w:rsidRPr="00C75B1B">
        <w:rPr>
          <w:rFonts w:ascii="Arial" w:hAnsi="Arial" w:cs="Arial"/>
          <w:color w:val="000000" w:themeColor="text1"/>
          <w:sz w:val="21"/>
          <w:szCs w:val="21"/>
          <w:lang w:val="sv-SE" w:eastAsia="sv-SE"/>
        </w:rPr>
        <w:t> </w:t>
      </w:r>
      <w:r w:rsidRPr="002673E3">
        <w:rPr>
          <w:rFonts w:ascii="Arial" w:hAnsi="Arial" w:cs="Arial"/>
          <w:i/>
          <w:iCs/>
          <w:color w:val="000000" w:themeColor="text1"/>
          <w:sz w:val="21"/>
          <w:szCs w:val="21"/>
          <w:lang w:val="sv-SE" w:eastAsia="sv-SE"/>
        </w:rPr>
        <w:t>I bojor</w:t>
      </w:r>
      <w:r w:rsidRPr="00C75B1B">
        <w:rPr>
          <w:rFonts w:ascii="Arial" w:hAnsi="Arial" w:cs="Arial"/>
          <w:color w:val="000000" w:themeColor="text1"/>
          <w:sz w:val="21"/>
          <w:szCs w:val="21"/>
          <w:lang w:val="sv-SE" w:eastAsia="sv-SE"/>
        </w:rPr>
        <w:t> </w:t>
      </w:r>
      <w:r w:rsidRPr="002673E3">
        <w:rPr>
          <w:rFonts w:ascii="Arial" w:hAnsi="Arial" w:cs="Arial"/>
          <w:color w:val="000000" w:themeColor="text1"/>
          <w:sz w:val="21"/>
          <w:szCs w:val="21"/>
          <w:lang w:val="sv-SE" w:eastAsia="sv-SE"/>
        </w:rPr>
        <w:t>(</w:t>
      </w:r>
      <w:r w:rsidRPr="002673E3">
        <w:rPr>
          <w:rFonts w:ascii="Arial" w:hAnsi="Arial" w:cs="Arial"/>
          <w:i/>
          <w:iCs/>
          <w:color w:val="000000" w:themeColor="text1"/>
          <w:sz w:val="21"/>
          <w:szCs w:val="21"/>
          <w:lang w:val="sv-SE" w:eastAsia="sv-SE"/>
        </w:rPr>
        <w:t>L'Entrave</w:t>
      </w:r>
      <w:r w:rsidRPr="00C75B1B">
        <w:rPr>
          <w:rFonts w:ascii="Arial" w:hAnsi="Arial" w:cs="Arial"/>
          <w:color w:val="000000" w:themeColor="text1"/>
          <w:sz w:val="21"/>
          <w:szCs w:val="21"/>
          <w:lang w:val="sv-SE" w:eastAsia="sv-SE"/>
        </w:rPr>
        <w:t> 1913</w:t>
      </w:r>
      <w:r w:rsidRPr="002673E3">
        <w:rPr>
          <w:rFonts w:ascii="Arial" w:hAnsi="Arial" w:cs="Arial"/>
          <w:color w:val="000000" w:themeColor="text1"/>
          <w:sz w:val="21"/>
          <w:szCs w:val="21"/>
          <w:lang w:val="sv-SE" w:eastAsia="sv-SE"/>
        </w:rPr>
        <w:t>),</w:t>
      </w:r>
      <w:r w:rsidRPr="00C75B1B">
        <w:rPr>
          <w:rFonts w:ascii="Arial" w:hAnsi="Arial" w:cs="Arial"/>
          <w:color w:val="000000" w:themeColor="text1"/>
          <w:sz w:val="21"/>
          <w:szCs w:val="21"/>
          <w:lang w:val="sv-SE" w:eastAsia="sv-SE"/>
        </w:rPr>
        <w:t> </w:t>
      </w:r>
      <w:r w:rsidRPr="002673E3">
        <w:rPr>
          <w:rFonts w:ascii="Arial" w:hAnsi="Arial" w:cs="Arial"/>
          <w:i/>
          <w:iCs/>
          <w:color w:val="000000" w:themeColor="text1"/>
          <w:sz w:val="21"/>
          <w:szCs w:val="21"/>
          <w:lang w:val="sv-SE" w:eastAsia="sv-SE"/>
        </w:rPr>
        <w:t>Mitsou</w:t>
      </w:r>
      <w:r w:rsidRPr="00C75B1B">
        <w:rPr>
          <w:rFonts w:ascii="Arial" w:hAnsi="Arial" w:cs="Arial"/>
          <w:color w:val="000000" w:themeColor="text1"/>
          <w:sz w:val="21"/>
          <w:szCs w:val="21"/>
          <w:lang w:val="sv-SE" w:eastAsia="sv-SE"/>
        </w:rPr>
        <w:t> </w:t>
      </w:r>
      <w:r w:rsidRPr="002673E3">
        <w:rPr>
          <w:rFonts w:ascii="Arial" w:hAnsi="Arial" w:cs="Arial"/>
          <w:color w:val="000000" w:themeColor="text1"/>
          <w:sz w:val="21"/>
          <w:szCs w:val="21"/>
          <w:lang w:val="sv-SE" w:eastAsia="sv-SE"/>
        </w:rPr>
        <w:t>(</w:t>
      </w:r>
      <w:r w:rsidRPr="00C75B1B">
        <w:rPr>
          <w:rFonts w:ascii="Arial" w:hAnsi="Arial" w:cs="Arial"/>
          <w:color w:val="000000" w:themeColor="text1"/>
          <w:sz w:val="21"/>
          <w:szCs w:val="21"/>
          <w:lang w:val="sv-SE" w:eastAsia="sv-SE"/>
        </w:rPr>
        <w:t>1919</w:t>
      </w:r>
      <w:r w:rsidRPr="002673E3">
        <w:rPr>
          <w:rFonts w:ascii="Arial" w:hAnsi="Arial" w:cs="Arial"/>
          <w:color w:val="000000" w:themeColor="text1"/>
          <w:sz w:val="21"/>
          <w:szCs w:val="21"/>
          <w:lang w:val="sv-SE" w:eastAsia="sv-SE"/>
        </w:rPr>
        <w:t>),</w:t>
      </w:r>
      <w:r w:rsidRPr="00C75B1B">
        <w:rPr>
          <w:rFonts w:ascii="Arial" w:hAnsi="Arial" w:cs="Arial"/>
          <w:color w:val="000000" w:themeColor="text1"/>
          <w:sz w:val="21"/>
          <w:szCs w:val="21"/>
          <w:lang w:val="sv-SE" w:eastAsia="sv-SE"/>
        </w:rPr>
        <w:t> </w:t>
      </w:r>
      <w:r w:rsidRPr="002673E3">
        <w:rPr>
          <w:rFonts w:ascii="Arial" w:hAnsi="Arial" w:cs="Arial"/>
          <w:i/>
          <w:iCs/>
          <w:color w:val="000000" w:themeColor="text1"/>
          <w:sz w:val="21"/>
          <w:szCs w:val="21"/>
          <w:lang w:val="sv-SE" w:eastAsia="sv-SE"/>
        </w:rPr>
        <w:t>Chéri</w:t>
      </w:r>
      <w:r w:rsidRPr="00C75B1B">
        <w:rPr>
          <w:rFonts w:ascii="Arial" w:hAnsi="Arial" w:cs="Arial"/>
          <w:color w:val="000000" w:themeColor="text1"/>
          <w:sz w:val="21"/>
          <w:szCs w:val="21"/>
          <w:lang w:val="sv-SE" w:eastAsia="sv-SE"/>
        </w:rPr>
        <w:t> </w:t>
      </w:r>
      <w:r w:rsidRPr="002673E3">
        <w:rPr>
          <w:rFonts w:ascii="Arial" w:hAnsi="Arial" w:cs="Arial"/>
          <w:color w:val="000000" w:themeColor="text1"/>
          <w:sz w:val="21"/>
          <w:szCs w:val="21"/>
          <w:lang w:val="sv-SE" w:eastAsia="sv-SE"/>
        </w:rPr>
        <w:t>(</w:t>
      </w:r>
      <w:r w:rsidRPr="00C75B1B">
        <w:rPr>
          <w:rFonts w:ascii="Arial" w:hAnsi="Arial" w:cs="Arial"/>
          <w:color w:val="000000" w:themeColor="text1"/>
          <w:sz w:val="21"/>
          <w:szCs w:val="21"/>
          <w:lang w:val="sv-SE" w:eastAsia="sv-SE"/>
        </w:rPr>
        <w:t>1920</w:t>
      </w:r>
      <w:r w:rsidRPr="002673E3">
        <w:rPr>
          <w:rFonts w:ascii="Arial" w:hAnsi="Arial" w:cs="Arial"/>
          <w:color w:val="000000" w:themeColor="text1"/>
          <w:sz w:val="21"/>
          <w:szCs w:val="21"/>
          <w:lang w:val="sv-SE" w:eastAsia="sv-SE"/>
        </w:rPr>
        <w:t>),</w:t>
      </w:r>
      <w:r w:rsidRPr="00C75B1B">
        <w:rPr>
          <w:rFonts w:ascii="Arial" w:hAnsi="Arial" w:cs="Arial"/>
          <w:color w:val="000000" w:themeColor="text1"/>
          <w:sz w:val="21"/>
          <w:szCs w:val="21"/>
          <w:lang w:val="sv-SE" w:eastAsia="sv-SE"/>
        </w:rPr>
        <w:t> </w:t>
      </w:r>
      <w:r w:rsidRPr="002673E3">
        <w:rPr>
          <w:rFonts w:ascii="Arial" w:hAnsi="Arial" w:cs="Arial"/>
          <w:i/>
          <w:iCs/>
          <w:color w:val="000000" w:themeColor="text1"/>
          <w:sz w:val="21"/>
          <w:szCs w:val="21"/>
          <w:lang w:val="sv-SE" w:eastAsia="sv-SE"/>
        </w:rPr>
        <w:t>Tidig blomning</w:t>
      </w:r>
      <w:r w:rsidRPr="00C75B1B">
        <w:rPr>
          <w:rFonts w:ascii="Arial" w:hAnsi="Arial" w:cs="Arial"/>
          <w:color w:val="000000" w:themeColor="text1"/>
          <w:sz w:val="21"/>
          <w:szCs w:val="21"/>
          <w:lang w:val="sv-SE" w:eastAsia="sv-SE"/>
        </w:rPr>
        <w:t> </w:t>
      </w:r>
      <w:r w:rsidRPr="002673E3">
        <w:rPr>
          <w:rFonts w:ascii="Arial" w:hAnsi="Arial" w:cs="Arial"/>
          <w:color w:val="000000" w:themeColor="text1"/>
          <w:sz w:val="21"/>
          <w:szCs w:val="21"/>
          <w:lang w:val="sv-SE" w:eastAsia="sv-SE"/>
        </w:rPr>
        <w:t>(</w:t>
      </w:r>
      <w:r w:rsidRPr="002673E3">
        <w:rPr>
          <w:rFonts w:ascii="Arial" w:hAnsi="Arial" w:cs="Arial"/>
          <w:i/>
          <w:iCs/>
          <w:color w:val="000000" w:themeColor="text1"/>
          <w:sz w:val="21"/>
          <w:szCs w:val="21"/>
          <w:lang w:val="sv-SE" w:eastAsia="sv-SE"/>
        </w:rPr>
        <w:t>Le Blé en herbe</w:t>
      </w:r>
      <w:r w:rsidRPr="00C75B1B">
        <w:rPr>
          <w:rFonts w:ascii="Arial" w:hAnsi="Arial" w:cs="Arial"/>
          <w:color w:val="000000" w:themeColor="text1"/>
          <w:sz w:val="21"/>
          <w:szCs w:val="21"/>
          <w:lang w:val="sv-SE" w:eastAsia="sv-SE"/>
        </w:rPr>
        <w:t> 1923</w:t>
      </w:r>
      <w:r w:rsidRPr="002673E3">
        <w:rPr>
          <w:rFonts w:ascii="Arial" w:hAnsi="Arial" w:cs="Arial"/>
          <w:color w:val="000000" w:themeColor="text1"/>
          <w:sz w:val="21"/>
          <w:szCs w:val="21"/>
          <w:lang w:val="sv-SE" w:eastAsia="sv-SE"/>
        </w:rPr>
        <w:t>),</w:t>
      </w:r>
      <w:r w:rsidRPr="00C75B1B">
        <w:rPr>
          <w:rFonts w:ascii="Arial" w:hAnsi="Arial" w:cs="Arial"/>
          <w:color w:val="000000" w:themeColor="text1"/>
          <w:sz w:val="21"/>
          <w:szCs w:val="21"/>
          <w:lang w:val="sv-SE" w:eastAsia="sv-SE"/>
        </w:rPr>
        <w:t> </w:t>
      </w:r>
      <w:r w:rsidRPr="002673E3">
        <w:rPr>
          <w:rFonts w:ascii="Arial" w:hAnsi="Arial" w:cs="Arial"/>
          <w:i/>
          <w:iCs/>
          <w:color w:val="000000" w:themeColor="text1"/>
          <w:sz w:val="21"/>
          <w:szCs w:val="21"/>
          <w:lang w:val="sv-SE" w:eastAsia="sv-SE"/>
        </w:rPr>
        <w:t>Kattan</w:t>
      </w:r>
      <w:r w:rsidRPr="00C75B1B">
        <w:rPr>
          <w:rFonts w:ascii="Arial" w:hAnsi="Arial" w:cs="Arial"/>
          <w:color w:val="000000" w:themeColor="text1"/>
          <w:sz w:val="21"/>
          <w:szCs w:val="21"/>
          <w:lang w:val="sv-SE" w:eastAsia="sv-SE"/>
        </w:rPr>
        <w:t> </w:t>
      </w:r>
      <w:r w:rsidRPr="002673E3">
        <w:rPr>
          <w:rFonts w:ascii="Arial" w:hAnsi="Arial" w:cs="Arial"/>
          <w:color w:val="000000" w:themeColor="text1"/>
          <w:sz w:val="21"/>
          <w:szCs w:val="21"/>
          <w:lang w:val="sv-SE" w:eastAsia="sv-SE"/>
        </w:rPr>
        <w:t>(</w:t>
      </w:r>
      <w:r w:rsidRPr="002673E3">
        <w:rPr>
          <w:rFonts w:ascii="Arial" w:hAnsi="Arial" w:cs="Arial"/>
          <w:i/>
          <w:iCs/>
          <w:color w:val="000000" w:themeColor="text1"/>
          <w:sz w:val="21"/>
          <w:szCs w:val="21"/>
          <w:lang w:val="sv-SE" w:eastAsia="sv-SE"/>
        </w:rPr>
        <w:t>La Chatte</w:t>
      </w:r>
      <w:r w:rsidRPr="00C75B1B">
        <w:rPr>
          <w:rFonts w:ascii="Arial" w:hAnsi="Arial" w:cs="Arial"/>
          <w:color w:val="000000" w:themeColor="text1"/>
          <w:sz w:val="21"/>
          <w:szCs w:val="21"/>
          <w:lang w:val="sv-SE" w:eastAsia="sv-SE"/>
        </w:rPr>
        <w:t> </w:t>
      </w:r>
      <w:hyperlink r:id="rId11" w:tooltip="Litteraturåret 1933" w:history="1">
        <w:r w:rsidRPr="00C75B1B">
          <w:rPr>
            <w:rFonts w:ascii="Arial" w:hAnsi="Arial" w:cs="Arial"/>
            <w:color w:val="000000" w:themeColor="text1"/>
            <w:sz w:val="21"/>
            <w:szCs w:val="21"/>
            <w:lang w:val="sv-SE" w:eastAsia="sv-SE"/>
          </w:rPr>
          <w:t>1933</w:t>
        </w:r>
      </w:hyperlink>
      <w:r w:rsidRPr="002673E3">
        <w:rPr>
          <w:rFonts w:ascii="Arial" w:hAnsi="Arial" w:cs="Arial"/>
          <w:color w:val="000000" w:themeColor="text1"/>
          <w:sz w:val="21"/>
          <w:szCs w:val="21"/>
          <w:lang w:val="sv-SE" w:eastAsia="sv-SE"/>
        </w:rPr>
        <w:t>), och Duo (</w:t>
      </w:r>
      <w:r w:rsidRPr="00C75B1B">
        <w:rPr>
          <w:rFonts w:ascii="Arial" w:hAnsi="Arial" w:cs="Arial"/>
          <w:color w:val="000000" w:themeColor="text1"/>
          <w:sz w:val="21"/>
          <w:szCs w:val="21"/>
          <w:lang w:val="sv-SE" w:eastAsia="sv-SE"/>
        </w:rPr>
        <w:t>1934</w:t>
      </w:r>
      <w:r w:rsidRPr="002673E3">
        <w:rPr>
          <w:rFonts w:ascii="Arial" w:hAnsi="Arial" w:cs="Arial"/>
          <w:color w:val="000000" w:themeColor="text1"/>
          <w:sz w:val="21"/>
          <w:szCs w:val="21"/>
          <w:lang w:val="sv-SE" w:eastAsia="sv-SE"/>
        </w:rPr>
        <w:t>).</w:t>
      </w:r>
    </w:p>
    <w:p w:rsidR="002673E3" w:rsidRPr="002673E3" w:rsidRDefault="002673E3" w:rsidP="002673E3">
      <w:pPr>
        <w:spacing w:before="120" w:after="120"/>
        <w:rPr>
          <w:rFonts w:ascii="Arial" w:hAnsi="Arial" w:cs="Arial"/>
          <w:color w:val="000000" w:themeColor="text1"/>
          <w:sz w:val="21"/>
          <w:szCs w:val="21"/>
          <w:lang w:val="sv-SE" w:eastAsia="sv-SE"/>
        </w:rPr>
      </w:pPr>
      <w:r w:rsidRPr="002673E3">
        <w:rPr>
          <w:rFonts w:ascii="Arial" w:hAnsi="Arial" w:cs="Arial"/>
          <w:color w:val="000000" w:themeColor="text1"/>
          <w:sz w:val="21"/>
          <w:szCs w:val="21"/>
          <w:lang w:val="sv-SE" w:eastAsia="sv-SE"/>
        </w:rPr>
        <w:t>Colette ligger begravd på den berömda</w:t>
      </w:r>
      <w:r w:rsidRPr="00C75B1B">
        <w:rPr>
          <w:rFonts w:ascii="Arial" w:hAnsi="Arial" w:cs="Arial"/>
          <w:color w:val="000000" w:themeColor="text1"/>
          <w:sz w:val="21"/>
          <w:szCs w:val="21"/>
          <w:lang w:val="sv-SE" w:eastAsia="sv-SE"/>
        </w:rPr>
        <w:t> Père-Lachaise</w:t>
      </w:r>
      <w:r w:rsidRPr="002673E3">
        <w:rPr>
          <w:rFonts w:ascii="Arial" w:hAnsi="Arial" w:cs="Arial"/>
          <w:color w:val="000000" w:themeColor="text1"/>
          <w:sz w:val="21"/>
          <w:szCs w:val="21"/>
          <w:lang w:val="sv-SE" w:eastAsia="sv-SE"/>
        </w:rPr>
        <w:t>-kyrkogården i Paris.</w:t>
      </w:r>
    </w:p>
    <w:p w:rsidR="002673E3" w:rsidRPr="004023F4" w:rsidRDefault="002673E3" w:rsidP="002673E3">
      <w:pPr>
        <w:rPr>
          <w:lang w:val="sv-SE" w:eastAsia="sv-SE"/>
        </w:rPr>
      </w:pPr>
    </w:p>
    <w:p w:rsidR="00C75B1B" w:rsidRDefault="00C75B1B" w:rsidP="00C75B1B">
      <w:pPr>
        <w:pStyle w:val="Rubrik1"/>
        <w:pBdr>
          <w:bottom w:val="single" w:sz="6" w:space="0" w:color="AAAAAA"/>
        </w:pBdr>
        <w:spacing w:before="0" w:beforeAutospacing="0" w:after="60" w:afterAutospacing="0"/>
        <w:rPr>
          <w:rFonts w:ascii="Georgia" w:hAnsi="Georgia"/>
          <w:b w:val="0"/>
          <w:bCs w:val="0"/>
          <w:color w:val="000000"/>
          <w:sz w:val="43"/>
          <w:szCs w:val="43"/>
        </w:rPr>
      </w:pPr>
      <w:r>
        <w:rPr>
          <w:rFonts w:ascii="Georgia" w:hAnsi="Georgia"/>
          <w:b w:val="0"/>
          <w:bCs w:val="0"/>
          <w:color w:val="000000"/>
          <w:sz w:val="43"/>
          <w:szCs w:val="43"/>
        </w:rPr>
        <w:t>Louise Michel</w:t>
      </w:r>
    </w:p>
    <w:p w:rsidR="00C75B1B" w:rsidRPr="00C75B1B" w:rsidRDefault="00C75B1B" w:rsidP="00C75B1B">
      <w:pPr>
        <w:pStyle w:val="Ingetavstnd"/>
        <w:rPr>
          <w:rFonts w:ascii="Arial" w:hAnsi="Arial" w:cs="Arial"/>
          <w:color w:val="252525"/>
          <w:sz w:val="21"/>
          <w:szCs w:val="21"/>
          <w:lang w:val="sv-SE"/>
        </w:rPr>
      </w:pPr>
      <w:r>
        <w:rPr>
          <w:noProof/>
          <w:lang w:val="sv-SE" w:eastAsia="sv-SE"/>
        </w:rPr>
        <w:drawing>
          <wp:anchor distT="0" distB="0" distL="114300" distR="114300" simplePos="0" relativeHeight="251674624" behindDoc="0" locked="0" layoutInCell="1" allowOverlap="1" wp14:anchorId="3B8BD6CF" wp14:editId="7EBC928B">
            <wp:simplePos x="0" y="0"/>
            <wp:positionH relativeFrom="margin">
              <wp:posOffset>0</wp:posOffset>
            </wp:positionH>
            <wp:positionV relativeFrom="margin">
              <wp:posOffset>4160520</wp:posOffset>
            </wp:positionV>
            <wp:extent cx="1905000" cy="2628900"/>
            <wp:effectExtent l="0" t="0" r="0" b="0"/>
            <wp:wrapSquare wrapText="bothSides"/>
            <wp:docPr id="16" name="Bildobjekt 16" descr="https://upload.wikimedia.org/wikipedia/commons/thumb/f/f5/Louise-Michel.jpg/200px-Louise-Michel.jp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upload.wikimedia.org/wikipedia/commons/thumb/f/f5/Louise-Michel.jpg/200px-Louise-Michel.jp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0" cy="2628900"/>
                    </a:xfrm>
                    <a:prstGeom prst="rect">
                      <a:avLst/>
                    </a:prstGeom>
                    <a:noFill/>
                    <a:ln>
                      <a:noFill/>
                    </a:ln>
                  </pic:spPr>
                </pic:pic>
              </a:graphicData>
            </a:graphic>
          </wp:anchor>
        </w:drawing>
      </w:r>
      <w:r w:rsidRPr="00C75B1B">
        <w:rPr>
          <w:rFonts w:ascii="Arial" w:hAnsi="Arial" w:cs="Arial"/>
          <w:color w:val="252525"/>
          <w:sz w:val="21"/>
          <w:szCs w:val="21"/>
          <w:lang w:val="sv-SE"/>
        </w:rPr>
        <w:t>född</w:t>
      </w:r>
      <w:r w:rsidRPr="00C75B1B">
        <w:rPr>
          <w:rStyle w:val="apple-converted-space"/>
          <w:rFonts w:ascii="Arial" w:hAnsi="Arial" w:cs="Arial"/>
          <w:color w:val="252525"/>
          <w:sz w:val="21"/>
          <w:szCs w:val="21"/>
          <w:lang w:val="sv-SE"/>
        </w:rPr>
        <w:t> </w:t>
      </w:r>
      <w:r w:rsidRPr="00C75B1B">
        <w:rPr>
          <w:rFonts w:ascii="Arial" w:hAnsi="Arial" w:cs="Arial"/>
          <w:color w:val="252525"/>
          <w:sz w:val="21"/>
          <w:szCs w:val="21"/>
          <w:lang w:val="sv-SE"/>
        </w:rPr>
        <w:t>29 maj</w:t>
      </w:r>
      <w:r w:rsidRPr="00C75B1B">
        <w:rPr>
          <w:rStyle w:val="apple-converted-space"/>
          <w:rFonts w:ascii="Arial" w:hAnsi="Arial" w:cs="Arial"/>
          <w:color w:val="252525"/>
          <w:sz w:val="21"/>
          <w:szCs w:val="21"/>
          <w:lang w:val="sv-SE"/>
        </w:rPr>
        <w:t> </w:t>
      </w:r>
      <w:r w:rsidRPr="00C75B1B">
        <w:rPr>
          <w:rFonts w:ascii="Arial" w:hAnsi="Arial" w:cs="Arial"/>
          <w:color w:val="252525"/>
          <w:sz w:val="21"/>
          <w:szCs w:val="21"/>
          <w:lang w:val="sv-SE"/>
        </w:rPr>
        <w:t>1830</w:t>
      </w:r>
      <w:r w:rsidRPr="00C75B1B">
        <w:rPr>
          <w:rStyle w:val="apple-converted-space"/>
          <w:rFonts w:ascii="Arial" w:hAnsi="Arial" w:cs="Arial"/>
          <w:color w:val="252525"/>
          <w:sz w:val="21"/>
          <w:szCs w:val="21"/>
          <w:lang w:val="sv-SE"/>
        </w:rPr>
        <w:t> </w:t>
      </w:r>
      <w:r w:rsidRPr="00C75B1B">
        <w:rPr>
          <w:rFonts w:ascii="Arial" w:hAnsi="Arial" w:cs="Arial"/>
          <w:color w:val="252525"/>
          <w:sz w:val="21"/>
          <w:szCs w:val="21"/>
          <w:lang w:val="sv-SE"/>
        </w:rPr>
        <w:t>i</w:t>
      </w:r>
      <w:r w:rsidRPr="00C75B1B">
        <w:rPr>
          <w:rStyle w:val="apple-converted-space"/>
          <w:rFonts w:ascii="Arial" w:hAnsi="Arial" w:cs="Arial"/>
          <w:color w:val="252525"/>
          <w:sz w:val="21"/>
          <w:szCs w:val="21"/>
          <w:lang w:val="sv-SE"/>
        </w:rPr>
        <w:t> </w:t>
      </w:r>
      <w:r w:rsidRPr="00C75B1B">
        <w:rPr>
          <w:rFonts w:ascii="Arial" w:hAnsi="Arial" w:cs="Arial"/>
          <w:color w:val="252525"/>
          <w:sz w:val="21"/>
          <w:szCs w:val="21"/>
          <w:lang w:val="sv-SE"/>
        </w:rPr>
        <w:t>Haute-Marne</w:t>
      </w:r>
      <w:r w:rsidRPr="00C75B1B">
        <w:rPr>
          <w:rFonts w:ascii="Arial" w:hAnsi="Arial" w:cs="Arial"/>
          <w:color w:val="252525"/>
          <w:sz w:val="21"/>
          <w:szCs w:val="21"/>
          <w:lang w:val="sv-SE"/>
        </w:rPr>
        <w:t>, död</w:t>
      </w:r>
      <w:r w:rsidRPr="00C75B1B">
        <w:rPr>
          <w:rStyle w:val="apple-converted-space"/>
          <w:rFonts w:ascii="Arial" w:hAnsi="Arial" w:cs="Arial"/>
          <w:color w:val="252525"/>
          <w:sz w:val="21"/>
          <w:szCs w:val="21"/>
          <w:lang w:val="sv-SE"/>
        </w:rPr>
        <w:t> </w:t>
      </w:r>
      <w:r w:rsidRPr="00C75B1B">
        <w:rPr>
          <w:rFonts w:ascii="Arial" w:hAnsi="Arial" w:cs="Arial"/>
          <w:color w:val="252525"/>
          <w:sz w:val="21"/>
          <w:szCs w:val="21"/>
          <w:lang w:val="sv-SE"/>
        </w:rPr>
        <w:t>9 januari</w:t>
      </w:r>
      <w:r w:rsidRPr="00C75B1B">
        <w:rPr>
          <w:rStyle w:val="apple-converted-space"/>
          <w:rFonts w:ascii="Arial" w:hAnsi="Arial" w:cs="Arial"/>
          <w:color w:val="252525"/>
          <w:sz w:val="21"/>
          <w:szCs w:val="21"/>
          <w:lang w:val="sv-SE"/>
        </w:rPr>
        <w:t> </w:t>
      </w:r>
      <w:r w:rsidRPr="00C75B1B">
        <w:rPr>
          <w:rFonts w:ascii="Arial" w:hAnsi="Arial" w:cs="Arial"/>
          <w:color w:val="252525"/>
          <w:sz w:val="21"/>
          <w:szCs w:val="21"/>
          <w:lang w:val="sv-SE"/>
        </w:rPr>
        <w:t>1905</w:t>
      </w:r>
      <w:r w:rsidRPr="00C75B1B">
        <w:rPr>
          <w:rStyle w:val="apple-converted-space"/>
          <w:rFonts w:ascii="Arial" w:hAnsi="Arial" w:cs="Arial"/>
          <w:color w:val="252525"/>
          <w:sz w:val="21"/>
          <w:szCs w:val="21"/>
          <w:lang w:val="sv-SE"/>
        </w:rPr>
        <w:t> </w:t>
      </w:r>
      <w:r w:rsidRPr="00C75B1B">
        <w:rPr>
          <w:rFonts w:ascii="Arial" w:hAnsi="Arial" w:cs="Arial"/>
          <w:color w:val="252525"/>
          <w:sz w:val="21"/>
          <w:szCs w:val="21"/>
          <w:lang w:val="sv-SE"/>
        </w:rPr>
        <w:t>i</w:t>
      </w:r>
      <w:r w:rsidRPr="00C75B1B">
        <w:rPr>
          <w:rStyle w:val="apple-converted-space"/>
          <w:rFonts w:ascii="Arial" w:hAnsi="Arial" w:cs="Arial"/>
          <w:color w:val="252525"/>
          <w:sz w:val="21"/>
          <w:szCs w:val="21"/>
          <w:lang w:val="sv-SE"/>
        </w:rPr>
        <w:t> </w:t>
      </w:r>
      <w:r w:rsidRPr="00C75B1B">
        <w:rPr>
          <w:rFonts w:ascii="Arial" w:hAnsi="Arial" w:cs="Arial"/>
          <w:color w:val="252525"/>
          <w:sz w:val="21"/>
          <w:szCs w:val="21"/>
          <w:lang w:val="sv-SE"/>
        </w:rPr>
        <w:t>Marseille</w:t>
      </w:r>
      <w:r w:rsidRPr="00C75B1B">
        <w:rPr>
          <w:rFonts w:ascii="Arial" w:hAnsi="Arial" w:cs="Arial"/>
          <w:color w:val="252525"/>
          <w:sz w:val="21"/>
          <w:szCs w:val="21"/>
          <w:lang w:val="sv-SE"/>
        </w:rPr>
        <w:t>, var en fransk</w:t>
      </w:r>
      <w:r w:rsidRPr="00C75B1B">
        <w:rPr>
          <w:rStyle w:val="apple-converted-space"/>
          <w:rFonts w:ascii="Arial" w:hAnsi="Arial" w:cs="Arial"/>
          <w:color w:val="252525"/>
          <w:sz w:val="21"/>
          <w:szCs w:val="21"/>
          <w:lang w:val="sv-SE"/>
        </w:rPr>
        <w:t> </w:t>
      </w:r>
      <w:r w:rsidRPr="00C75B1B">
        <w:rPr>
          <w:rFonts w:ascii="Arial" w:hAnsi="Arial" w:cs="Arial"/>
          <w:color w:val="252525"/>
          <w:sz w:val="21"/>
          <w:szCs w:val="21"/>
          <w:lang w:val="sv-SE"/>
        </w:rPr>
        <w:t>anarkist</w:t>
      </w:r>
      <w:r w:rsidRPr="00C75B1B">
        <w:rPr>
          <w:rFonts w:ascii="Arial" w:hAnsi="Arial" w:cs="Arial"/>
          <w:color w:val="252525"/>
          <w:sz w:val="21"/>
          <w:szCs w:val="21"/>
          <w:lang w:val="sv-SE"/>
        </w:rPr>
        <w:t>,</w:t>
      </w:r>
      <w:r w:rsidRPr="00C75B1B">
        <w:rPr>
          <w:rStyle w:val="apple-converted-space"/>
          <w:rFonts w:ascii="Arial" w:hAnsi="Arial" w:cs="Arial"/>
          <w:color w:val="252525"/>
          <w:sz w:val="21"/>
          <w:szCs w:val="21"/>
          <w:lang w:val="sv-SE"/>
        </w:rPr>
        <w:t> </w:t>
      </w:r>
      <w:r w:rsidRPr="00C75B1B">
        <w:rPr>
          <w:rFonts w:ascii="Arial" w:hAnsi="Arial" w:cs="Arial"/>
          <w:color w:val="252525"/>
          <w:sz w:val="21"/>
          <w:szCs w:val="21"/>
          <w:lang w:val="sv-SE"/>
        </w:rPr>
        <w:t>författare</w:t>
      </w:r>
      <w:r w:rsidRPr="00C75B1B">
        <w:rPr>
          <w:rFonts w:ascii="Arial" w:hAnsi="Arial" w:cs="Arial"/>
          <w:color w:val="252525"/>
          <w:sz w:val="21"/>
          <w:szCs w:val="21"/>
          <w:lang w:val="sv-SE"/>
        </w:rPr>
        <w:t>,</w:t>
      </w:r>
      <w:r w:rsidRPr="00C75B1B">
        <w:rPr>
          <w:rStyle w:val="apple-converted-space"/>
          <w:rFonts w:ascii="Arial" w:hAnsi="Arial" w:cs="Arial"/>
          <w:color w:val="252525"/>
          <w:sz w:val="21"/>
          <w:szCs w:val="21"/>
          <w:lang w:val="sv-SE"/>
        </w:rPr>
        <w:t> </w:t>
      </w:r>
      <w:r w:rsidRPr="00C75B1B">
        <w:rPr>
          <w:rFonts w:ascii="Arial" w:hAnsi="Arial" w:cs="Arial"/>
          <w:color w:val="252525"/>
          <w:sz w:val="21"/>
          <w:szCs w:val="21"/>
          <w:lang w:val="sv-SE"/>
        </w:rPr>
        <w:t>lärare</w:t>
      </w:r>
      <w:r w:rsidRPr="00C75B1B">
        <w:rPr>
          <w:rStyle w:val="apple-converted-space"/>
          <w:rFonts w:ascii="Arial" w:hAnsi="Arial" w:cs="Arial"/>
          <w:color w:val="252525"/>
          <w:sz w:val="21"/>
          <w:szCs w:val="21"/>
          <w:lang w:val="sv-SE"/>
        </w:rPr>
        <w:t> </w:t>
      </w:r>
      <w:r w:rsidRPr="00C75B1B">
        <w:rPr>
          <w:rFonts w:ascii="Arial" w:hAnsi="Arial" w:cs="Arial"/>
          <w:color w:val="252525"/>
          <w:sz w:val="21"/>
          <w:szCs w:val="21"/>
          <w:lang w:val="sv-SE"/>
        </w:rPr>
        <w:t>och aktiv som</w:t>
      </w:r>
      <w:r w:rsidRPr="00C75B1B">
        <w:rPr>
          <w:rStyle w:val="apple-converted-space"/>
          <w:rFonts w:ascii="Arial" w:hAnsi="Arial" w:cs="Arial"/>
          <w:color w:val="252525"/>
          <w:sz w:val="21"/>
          <w:szCs w:val="21"/>
          <w:lang w:val="sv-SE"/>
        </w:rPr>
        <w:t> </w:t>
      </w:r>
      <w:r w:rsidRPr="00C75B1B">
        <w:rPr>
          <w:rFonts w:ascii="Arial" w:hAnsi="Arial" w:cs="Arial"/>
          <w:color w:val="252525"/>
          <w:sz w:val="21"/>
          <w:szCs w:val="21"/>
          <w:lang w:val="sv-SE"/>
        </w:rPr>
        <w:t>ambulansförare</w:t>
      </w:r>
      <w:r w:rsidRPr="00C75B1B">
        <w:rPr>
          <w:rStyle w:val="apple-converted-space"/>
          <w:rFonts w:ascii="Arial" w:hAnsi="Arial" w:cs="Arial"/>
          <w:color w:val="252525"/>
          <w:sz w:val="21"/>
          <w:szCs w:val="21"/>
          <w:lang w:val="sv-SE"/>
        </w:rPr>
        <w:t> </w:t>
      </w:r>
      <w:r w:rsidRPr="00C75B1B">
        <w:rPr>
          <w:rFonts w:ascii="Arial" w:hAnsi="Arial" w:cs="Arial"/>
          <w:color w:val="252525"/>
          <w:sz w:val="21"/>
          <w:szCs w:val="21"/>
          <w:lang w:val="sv-SE"/>
        </w:rPr>
        <w:t>under</w:t>
      </w:r>
      <w:r w:rsidRPr="00C75B1B">
        <w:rPr>
          <w:rStyle w:val="apple-converted-space"/>
          <w:rFonts w:ascii="Arial" w:hAnsi="Arial" w:cs="Arial"/>
          <w:color w:val="252525"/>
          <w:sz w:val="21"/>
          <w:szCs w:val="21"/>
          <w:lang w:val="sv-SE"/>
        </w:rPr>
        <w:t> </w:t>
      </w:r>
      <w:r w:rsidRPr="00C75B1B">
        <w:rPr>
          <w:rFonts w:ascii="Arial" w:hAnsi="Arial" w:cs="Arial"/>
          <w:color w:val="252525"/>
          <w:sz w:val="21"/>
          <w:szCs w:val="21"/>
          <w:lang w:val="sv-SE"/>
        </w:rPr>
        <w:t>Pariskommunen</w:t>
      </w:r>
      <w:r w:rsidRPr="00C75B1B">
        <w:rPr>
          <w:rStyle w:val="apple-converted-space"/>
          <w:rFonts w:ascii="Arial" w:hAnsi="Arial" w:cs="Arial"/>
          <w:color w:val="252525"/>
          <w:sz w:val="21"/>
          <w:szCs w:val="21"/>
          <w:lang w:val="sv-SE"/>
        </w:rPr>
        <w:t> </w:t>
      </w:r>
      <w:r w:rsidRPr="00C75B1B">
        <w:rPr>
          <w:rFonts w:ascii="Arial" w:hAnsi="Arial" w:cs="Arial"/>
          <w:color w:val="252525"/>
          <w:sz w:val="21"/>
          <w:szCs w:val="21"/>
          <w:lang w:val="sv-SE"/>
        </w:rPr>
        <w:t>1871.</w:t>
      </w:r>
    </w:p>
    <w:p w:rsidR="00C75B1B" w:rsidRDefault="00C75B1B" w:rsidP="00C75B1B">
      <w:pPr>
        <w:pStyle w:val="Normalwebb"/>
        <w:spacing w:before="120" w:beforeAutospacing="0" w:after="120" w:afterAutospacing="0"/>
        <w:rPr>
          <w:rFonts w:ascii="Arial" w:hAnsi="Arial" w:cs="Arial"/>
          <w:color w:val="252525"/>
          <w:sz w:val="21"/>
          <w:szCs w:val="21"/>
        </w:rPr>
      </w:pPr>
      <w:r>
        <w:rPr>
          <w:rFonts w:ascii="Arial" w:hAnsi="Arial" w:cs="Arial"/>
          <w:color w:val="252525"/>
          <w:sz w:val="21"/>
          <w:szCs w:val="21"/>
        </w:rPr>
        <w:t>Louise Michel var utomäktenskaplig dotter till en kammarjungfru och dennas chefs son, men farföräldrarna gav henne och modern ett underhåll. Hon tog lärarexamen 1852 och upprördes över fattigdomen i det distrikt där hon undervisade. Hon lärde flickorna sjunga</w:t>
      </w:r>
      <w:r>
        <w:rPr>
          <w:rStyle w:val="apple-converted-space"/>
          <w:rFonts w:ascii="Arial" w:hAnsi="Arial" w:cs="Arial"/>
          <w:color w:val="252525"/>
          <w:sz w:val="21"/>
          <w:szCs w:val="21"/>
        </w:rPr>
        <w:t> </w:t>
      </w:r>
      <w:r w:rsidRPr="00C75B1B">
        <w:rPr>
          <w:rFonts w:ascii="Arial" w:hAnsi="Arial" w:cs="Arial"/>
          <w:color w:val="252525"/>
          <w:sz w:val="21"/>
          <w:szCs w:val="21"/>
        </w:rPr>
        <w:t>Marseljäsen</w:t>
      </w:r>
      <w:r>
        <w:rPr>
          <w:rStyle w:val="apple-converted-space"/>
          <w:rFonts w:ascii="Arial" w:hAnsi="Arial" w:cs="Arial"/>
          <w:color w:val="252525"/>
          <w:sz w:val="21"/>
          <w:szCs w:val="21"/>
        </w:rPr>
        <w:t> </w:t>
      </w:r>
      <w:r>
        <w:rPr>
          <w:rFonts w:ascii="Arial" w:hAnsi="Arial" w:cs="Arial"/>
          <w:color w:val="252525"/>
          <w:sz w:val="21"/>
          <w:szCs w:val="21"/>
        </w:rPr>
        <w:t>och vägrade införa skolbön för kejsaren. 1857 grundade hon en flickskola i Paris. Hon skrev en bok om undervisning om förståndshandikappade barn. 1858 vädjade hon om nåd för attentatsmannen</w:t>
      </w:r>
      <w:r>
        <w:rPr>
          <w:rStyle w:val="apple-converted-space"/>
          <w:rFonts w:ascii="Arial" w:hAnsi="Arial" w:cs="Arial"/>
          <w:color w:val="252525"/>
          <w:sz w:val="21"/>
          <w:szCs w:val="21"/>
        </w:rPr>
        <w:t> </w:t>
      </w:r>
      <w:r w:rsidRPr="00C75B1B">
        <w:rPr>
          <w:rFonts w:ascii="Arial" w:hAnsi="Arial" w:cs="Arial"/>
          <w:color w:val="252525"/>
          <w:sz w:val="21"/>
          <w:szCs w:val="21"/>
        </w:rPr>
        <w:t>Felice Orsini</w:t>
      </w:r>
      <w:r>
        <w:rPr>
          <w:rStyle w:val="apple-converted-space"/>
          <w:rFonts w:ascii="Arial" w:hAnsi="Arial" w:cs="Arial"/>
          <w:color w:val="252525"/>
          <w:sz w:val="21"/>
          <w:szCs w:val="21"/>
        </w:rPr>
        <w:t> </w:t>
      </w:r>
      <w:r>
        <w:rPr>
          <w:rFonts w:ascii="Arial" w:hAnsi="Arial" w:cs="Arial"/>
          <w:color w:val="252525"/>
          <w:sz w:val="21"/>
          <w:szCs w:val="21"/>
        </w:rPr>
        <w:t>hos kejsaren. Hon blev medlem i politiska grupper och kvinnoföreningar som ville utbilda kvinnor så att de slapp prostituera sig för att överleva. Under Pariskommunen 1870-71 blev hon en av dess ledare. Hon genomdrev bland annat, att även prostituerade tilläts bli sjukvårdare: det sades att endast "rena händer" fick förbinda de sårade, men hon sade: "Vem har större rätt än de, det gamla samhällets armaste offer, att ge sitt liv för det nya?" och genomdrev en förändring. Hon var ambulansförare men också soldat i uniform. Under slutstriderna antände "petrolöserna" som den regeringsvänliga pressen kallade dem flera byggnader i Paris.</w:t>
      </w:r>
    </w:p>
    <w:p w:rsidR="00C75B1B" w:rsidRDefault="00C75B1B" w:rsidP="00C75B1B">
      <w:pPr>
        <w:pStyle w:val="Normalwebb"/>
        <w:spacing w:before="120" w:beforeAutospacing="0" w:after="120" w:afterAutospacing="0"/>
        <w:rPr>
          <w:rFonts w:ascii="Arial" w:hAnsi="Arial" w:cs="Arial"/>
          <w:color w:val="252525"/>
          <w:sz w:val="21"/>
          <w:szCs w:val="21"/>
        </w:rPr>
      </w:pPr>
      <w:r>
        <w:rPr>
          <w:rFonts w:ascii="Arial" w:hAnsi="Arial" w:cs="Arial"/>
          <w:color w:val="252525"/>
          <w:sz w:val="21"/>
          <w:szCs w:val="21"/>
        </w:rPr>
        <w:t>När hon greps krävde hon att få sin "förskärda del i bly, då detta är allt vad Staten kan erbjuda mig". Då hon greps anklagades hon för att vara petrolös. Hon svarade: "Beträffande bränderna i Paris, ja, jag har medverkat. Jag ville resa en mur av eld mot inkräktarna från Versailles. Jag hade inga medbrottslingar, jag var ensam". Hon förklarade varför hon deltagit: "Man säger att jag har varit medbrottsling i kommunen. Javisst har jag det, därför att kommunen framför allt ville ha en social revolution och en social revolution är det heligaste av mina löften. Jag har bara en kärlek: kärleken till revolutionen."</w:t>
      </w:r>
    </w:p>
    <w:p w:rsidR="00C75B1B" w:rsidRDefault="00C75B1B" w:rsidP="00C75B1B">
      <w:pPr>
        <w:pStyle w:val="Normalwebb"/>
        <w:spacing w:before="120" w:beforeAutospacing="0" w:after="120" w:afterAutospacing="0"/>
        <w:rPr>
          <w:rFonts w:ascii="Arial" w:hAnsi="Arial" w:cs="Arial"/>
          <w:color w:val="252525"/>
          <w:sz w:val="21"/>
          <w:szCs w:val="21"/>
        </w:rPr>
      </w:pPr>
      <w:r>
        <w:rPr>
          <w:rFonts w:ascii="Arial" w:hAnsi="Arial" w:cs="Arial"/>
          <w:color w:val="252525"/>
          <w:sz w:val="21"/>
          <w:szCs w:val="21"/>
        </w:rPr>
        <w:t>Hon avrättades emellertid inte utan dömdes att deporteras till den franska kolonin</w:t>
      </w:r>
      <w:r>
        <w:rPr>
          <w:rStyle w:val="apple-converted-space"/>
          <w:rFonts w:ascii="Arial" w:hAnsi="Arial" w:cs="Arial"/>
          <w:color w:val="252525"/>
          <w:sz w:val="21"/>
          <w:szCs w:val="21"/>
        </w:rPr>
        <w:t> </w:t>
      </w:r>
      <w:r w:rsidRPr="00C75B1B">
        <w:rPr>
          <w:rFonts w:ascii="Arial" w:hAnsi="Arial" w:cs="Arial"/>
          <w:color w:val="252525"/>
          <w:sz w:val="21"/>
          <w:szCs w:val="21"/>
        </w:rPr>
        <w:t>Nya Kaledonien</w:t>
      </w:r>
      <w:r>
        <w:rPr>
          <w:rStyle w:val="apple-converted-space"/>
          <w:rFonts w:ascii="Arial" w:hAnsi="Arial" w:cs="Arial"/>
          <w:color w:val="252525"/>
          <w:sz w:val="21"/>
          <w:szCs w:val="21"/>
        </w:rPr>
        <w:t> </w:t>
      </w:r>
      <w:r>
        <w:rPr>
          <w:rFonts w:ascii="Arial" w:hAnsi="Arial" w:cs="Arial"/>
          <w:color w:val="252525"/>
          <w:sz w:val="21"/>
          <w:szCs w:val="21"/>
        </w:rPr>
        <w:t>1873-1880. Under de år hon tillbringade där skaffade hon kunskap om och förbindelser med</w:t>
      </w:r>
      <w:r>
        <w:rPr>
          <w:rStyle w:val="apple-converted-space"/>
          <w:rFonts w:ascii="Arial" w:hAnsi="Arial" w:cs="Arial"/>
          <w:color w:val="252525"/>
          <w:sz w:val="21"/>
          <w:szCs w:val="21"/>
        </w:rPr>
        <w:t> </w:t>
      </w:r>
      <w:r w:rsidRPr="00C75B1B">
        <w:rPr>
          <w:rFonts w:ascii="Arial" w:hAnsi="Arial" w:cs="Arial"/>
          <w:color w:val="252525"/>
          <w:sz w:val="21"/>
          <w:szCs w:val="21"/>
        </w:rPr>
        <w:t>kanakerna</w:t>
      </w:r>
      <w:r>
        <w:rPr>
          <w:rStyle w:val="apple-converted-space"/>
          <w:rFonts w:ascii="Arial" w:hAnsi="Arial" w:cs="Arial"/>
          <w:color w:val="252525"/>
          <w:sz w:val="21"/>
          <w:szCs w:val="21"/>
        </w:rPr>
        <w:t> </w:t>
      </w:r>
      <w:r>
        <w:rPr>
          <w:rFonts w:ascii="Arial" w:hAnsi="Arial" w:cs="Arial"/>
          <w:color w:val="252525"/>
          <w:sz w:val="21"/>
          <w:szCs w:val="21"/>
        </w:rPr>
        <w:t>- öns urinvånare och kunde ge dem visst stöd mot kolonialisterna. Åter i</w:t>
      </w:r>
      <w:r>
        <w:rPr>
          <w:rStyle w:val="apple-converted-space"/>
          <w:rFonts w:ascii="Arial" w:hAnsi="Arial" w:cs="Arial"/>
          <w:color w:val="252525"/>
          <w:sz w:val="21"/>
          <w:szCs w:val="21"/>
        </w:rPr>
        <w:t> </w:t>
      </w:r>
      <w:r w:rsidRPr="00C75B1B">
        <w:rPr>
          <w:rFonts w:ascii="Arial" w:hAnsi="Arial" w:cs="Arial"/>
          <w:color w:val="252525"/>
          <w:sz w:val="21"/>
          <w:szCs w:val="21"/>
        </w:rPr>
        <w:t>Paris</w:t>
      </w:r>
      <w:r>
        <w:rPr>
          <w:rStyle w:val="apple-converted-space"/>
          <w:rFonts w:ascii="Arial" w:hAnsi="Arial" w:cs="Arial"/>
          <w:color w:val="252525"/>
          <w:sz w:val="21"/>
          <w:szCs w:val="21"/>
        </w:rPr>
        <w:t> </w:t>
      </w:r>
      <w:r>
        <w:rPr>
          <w:rFonts w:ascii="Arial" w:hAnsi="Arial" w:cs="Arial"/>
          <w:color w:val="252525"/>
          <w:sz w:val="21"/>
          <w:szCs w:val="21"/>
        </w:rPr>
        <w:t>fortsatte hon sin politiska gärning. Den 9 mars 1883 ledde hon en demonstration mot hungerpolitiken och till Pariskommunens minne. Man behövde en fana av något slag, och Michel tog då av sin svarta</w:t>
      </w:r>
      <w:r>
        <w:rPr>
          <w:rStyle w:val="apple-converted-space"/>
          <w:rFonts w:ascii="Arial" w:hAnsi="Arial" w:cs="Arial"/>
          <w:color w:val="252525"/>
          <w:sz w:val="21"/>
          <w:szCs w:val="21"/>
        </w:rPr>
        <w:t> </w:t>
      </w:r>
      <w:r w:rsidRPr="00C75B1B">
        <w:rPr>
          <w:rFonts w:ascii="Arial" w:hAnsi="Arial" w:cs="Arial"/>
          <w:color w:val="252525"/>
          <w:sz w:val="21"/>
          <w:szCs w:val="21"/>
        </w:rPr>
        <w:t>siden</w:t>
      </w:r>
      <w:r>
        <w:rPr>
          <w:rFonts w:ascii="Arial" w:hAnsi="Arial" w:cs="Arial"/>
          <w:color w:val="252525"/>
          <w:sz w:val="21"/>
          <w:szCs w:val="21"/>
        </w:rPr>
        <w:t xml:space="preserve"> </w:t>
      </w:r>
      <w:r w:rsidRPr="00C75B1B">
        <w:rPr>
          <w:rFonts w:ascii="Arial" w:hAnsi="Arial" w:cs="Arial"/>
          <w:color w:val="252525"/>
          <w:sz w:val="21"/>
          <w:szCs w:val="21"/>
        </w:rPr>
        <w:t>underkjol</w:t>
      </w:r>
      <w:r>
        <w:rPr>
          <w:rStyle w:val="apple-converted-space"/>
          <w:rFonts w:ascii="Arial" w:hAnsi="Arial" w:cs="Arial"/>
          <w:color w:val="252525"/>
          <w:sz w:val="21"/>
          <w:szCs w:val="21"/>
        </w:rPr>
        <w:t> </w:t>
      </w:r>
      <w:r>
        <w:rPr>
          <w:rFonts w:ascii="Arial" w:hAnsi="Arial" w:cs="Arial"/>
          <w:color w:val="252525"/>
          <w:sz w:val="21"/>
          <w:szCs w:val="21"/>
        </w:rPr>
        <w:t>och fäste den vid ett kvastskaft. På det viset - berättas det - fick anarkismen sin svarta</w:t>
      </w:r>
      <w:r>
        <w:rPr>
          <w:rStyle w:val="apple-converted-space"/>
          <w:rFonts w:ascii="Arial" w:hAnsi="Arial" w:cs="Arial"/>
          <w:color w:val="252525"/>
          <w:sz w:val="21"/>
          <w:szCs w:val="21"/>
        </w:rPr>
        <w:t> </w:t>
      </w:r>
      <w:r w:rsidRPr="00C75B1B">
        <w:rPr>
          <w:rFonts w:ascii="Arial" w:hAnsi="Arial" w:cs="Arial"/>
          <w:color w:val="252525"/>
          <w:sz w:val="21"/>
          <w:szCs w:val="21"/>
        </w:rPr>
        <w:t>fana</w:t>
      </w:r>
      <w:r>
        <w:rPr>
          <w:rFonts w:ascii="Arial" w:hAnsi="Arial" w:cs="Arial"/>
          <w:color w:val="252525"/>
          <w:sz w:val="21"/>
          <w:szCs w:val="21"/>
        </w:rPr>
        <w:t>.</w:t>
      </w:r>
      <w:r>
        <w:rPr>
          <w:rStyle w:val="apple-converted-space"/>
          <w:rFonts w:ascii="Arial" w:hAnsi="Arial" w:cs="Arial"/>
          <w:color w:val="252525"/>
          <w:sz w:val="21"/>
          <w:szCs w:val="21"/>
        </w:rPr>
        <w:t> </w:t>
      </w:r>
      <w:hyperlink r:id="rId14" w:anchor="cite_note-1" w:history="1">
        <w:r>
          <w:rPr>
            <w:rStyle w:val="cite-reference-link-bracket"/>
            <w:rFonts w:ascii="Arial" w:eastAsiaTheme="majorEastAsia" w:hAnsi="Arial" w:cs="Arial"/>
            <w:color w:val="0B0080"/>
            <w:sz w:val="16"/>
            <w:szCs w:val="16"/>
            <w:vertAlign w:val="superscript"/>
          </w:rPr>
          <w:t>[</w:t>
        </w:r>
        <w:r>
          <w:rPr>
            <w:rStyle w:val="Hyperlnk"/>
            <w:rFonts w:ascii="Arial" w:hAnsi="Arial" w:cs="Arial"/>
            <w:color w:val="0B0080"/>
            <w:sz w:val="16"/>
            <w:szCs w:val="16"/>
            <w:vertAlign w:val="superscript"/>
          </w:rPr>
          <w:t>1</w:t>
        </w:r>
        <w:r>
          <w:rPr>
            <w:rStyle w:val="cite-reference-link-bracket"/>
            <w:rFonts w:ascii="Arial" w:eastAsiaTheme="majorEastAsia" w:hAnsi="Arial" w:cs="Arial"/>
            <w:color w:val="0B0080"/>
            <w:sz w:val="16"/>
            <w:szCs w:val="16"/>
            <w:vertAlign w:val="superscript"/>
          </w:rPr>
          <w:t>]</w:t>
        </w:r>
      </w:hyperlink>
      <w:r>
        <w:rPr>
          <w:rStyle w:val="apple-converted-space"/>
          <w:rFonts w:ascii="Arial" w:hAnsi="Arial" w:cs="Arial"/>
          <w:color w:val="252525"/>
          <w:sz w:val="21"/>
          <w:szCs w:val="21"/>
        </w:rPr>
        <w:t> </w:t>
      </w:r>
      <w:r>
        <w:rPr>
          <w:rFonts w:ascii="Arial" w:hAnsi="Arial" w:cs="Arial"/>
          <w:color w:val="252525"/>
          <w:sz w:val="21"/>
          <w:szCs w:val="21"/>
        </w:rPr>
        <w:t>Hon engagerade sig aldrig i</w:t>
      </w:r>
      <w:r>
        <w:rPr>
          <w:rStyle w:val="apple-converted-space"/>
          <w:rFonts w:ascii="Arial" w:hAnsi="Arial" w:cs="Arial"/>
          <w:color w:val="252525"/>
          <w:sz w:val="21"/>
          <w:szCs w:val="21"/>
        </w:rPr>
        <w:t> </w:t>
      </w:r>
      <w:r w:rsidRPr="00C75B1B">
        <w:rPr>
          <w:rFonts w:ascii="Arial" w:hAnsi="Arial" w:cs="Arial"/>
          <w:color w:val="252525"/>
          <w:sz w:val="21"/>
          <w:szCs w:val="21"/>
        </w:rPr>
        <w:t>rösträttsrörelsen</w:t>
      </w:r>
      <w:r>
        <w:rPr>
          <w:rStyle w:val="apple-converted-space"/>
          <w:rFonts w:ascii="Arial" w:hAnsi="Arial" w:cs="Arial"/>
          <w:color w:val="252525"/>
          <w:sz w:val="21"/>
          <w:szCs w:val="21"/>
        </w:rPr>
        <w:t> </w:t>
      </w:r>
      <w:r>
        <w:rPr>
          <w:rFonts w:ascii="Arial" w:hAnsi="Arial" w:cs="Arial"/>
          <w:color w:val="252525"/>
          <w:sz w:val="21"/>
          <w:szCs w:val="21"/>
        </w:rPr>
        <w:t>eftersom hon inte trodde på</w:t>
      </w:r>
      <w:r>
        <w:rPr>
          <w:rFonts w:ascii="Arial" w:hAnsi="Arial" w:cs="Arial"/>
          <w:color w:val="252525"/>
          <w:sz w:val="21"/>
          <w:szCs w:val="21"/>
        </w:rPr>
        <w:t xml:space="preserve"> </w:t>
      </w:r>
      <w:r w:rsidRPr="00C75B1B">
        <w:rPr>
          <w:rFonts w:ascii="Arial" w:hAnsi="Arial" w:cs="Arial"/>
          <w:color w:val="252525"/>
          <w:sz w:val="21"/>
          <w:szCs w:val="21"/>
        </w:rPr>
        <w:t>parlamentarismen</w:t>
      </w:r>
      <w:r>
        <w:rPr>
          <w:rFonts w:ascii="Arial" w:hAnsi="Arial" w:cs="Arial"/>
          <w:color w:val="252525"/>
          <w:sz w:val="21"/>
          <w:szCs w:val="21"/>
        </w:rPr>
        <w:t>. På frågan "Vill ni ha rösträtt för kvinnor?" svarade hon "Nej, och inte för män heller! Det är bättre om både män och kvinnor inriktar alla sina krafter på revolutionen."</w:t>
      </w:r>
    </w:p>
    <w:p w:rsidR="002673E3" w:rsidRPr="004023F4" w:rsidRDefault="002673E3" w:rsidP="002673E3">
      <w:pPr>
        <w:rPr>
          <w:lang w:val="sv-SE" w:eastAsia="sv-SE"/>
        </w:rPr>
      </w:pPr>
    </w:p>
    <w:p w:rsidR="002673E3" w:rsidRPr="004023F4" w:rsidRDefault="002673E3" w:rsidP="002673E3">
      <w:pPr>
        <w:rPr>
          <w:b/>
          <w:bCs/>
          <w:lang w:val="sv-SE" w:eastAsia="sv-SE"/>
        </w:rPr>
      </w:pPr>
    </w:p>
    <w:p w:rsidR="001364B1" w:rsidRPr="001364B1" w:rsidRDefault="001364B1" w:rsidP="00704F20">
      <w:pPr>
        <w:rPr>
          <w:b/>
          <w:bCs/>
          <w:lang w:val="sv-SE" w:eastAsia="sv-SE"/>
        </w:rPr>
      </w:pPr>
    </w:p>
    <w:p w:rsidR="001364B1" w:rsidRPr="001364B1" w:rsidRDefault="001364B1" w:rsidP="00704F20">
      <w:pPr>
        <w:rPr>
          <w:b/>
          <w:bCs/>
          <w:lang w:val="sv-SE" w:eastAsia="sv-SE"/>
        </w:rPr>
      </w:pPr>
      <w:bookmarkStart w:id="0" w:name="_GoBack"/>
      <w:bookmarkEnd w:id="0"/>
    </w:p>
    <w:p w:rsidR="00704F20" w:rsidRPr="00B12D6A" w:rsidRDefault="00704F20" w:rsidP="00704F20">
      <w:pPr>
        <w:rPr>
          <w:lang w:eastAsia="sv-SE"/>
        </w:rPr>
      </w:pPr>
      <w:r w:rsidRPr="00B12D6A">
        <w:rPr>
          <w:b/>
          <w:bCs/>
          <w:lang w:eastAsia="sv-SE"/>
        </w:rPr>
        <w:lastRenderedPageBreak/>
        <w:t>Olympe de Gouges, femme politique</w:t>
      </w:r>
    </w:p>
    <w:p w:rsidR="00704F20" w:rsidRPr="00B12D6A" w:rsidRDefault="00704F20" w:rsidP="00704F20">
      <w:pPr>
        <w:rPr>
          <w:lang w:eastAsia="sv-SE"/>
        </w:rPr>
      </w:pPr>
    </w:p>
    <w:p w:rsidR="00704F20" w:rsidRPr="00B12D6A" w:rsidRDefault="00704F20" w:rsidP="00704F20">
      <w:pPr>
        <w:rPr>
          <w:lang w:eastAsia="sv-SE"/>
        </w:rPr>
      </w:pPr>
      <w:r>
        <w:rPr>
          <w:noProof/>
          <w:lang w:val="sv-SE" w:eastAsia="sv-SE"/>
        </w:rPr>
        <w:drawing>
          <wp:anchor distT="0" distB="0" distL="0" distR="0" simplePos="0" relativeHeight="251661312" behindDoc="0" locked="0" layoutInCell="1" allowOverlap="0">
            <wp:simplePos x="0" y="0"/>
            <wp:positionH relativeFrom="column">
              <wp:posOffset>-76200</wp:posOffset>
            </wp:positionH>
            <wp:positionV relativeFrom="line">
              <wp:posOffset>457200</wp:posOffset>
            </wp:positionV>
            <wp:extent cx="2081530" cy="2971800"/>
            <wp:effectExtent l="0" t="0" r="0" b="0"/>
            <wp:wrapSquare wrapText="bothSides"/>
            <wp:docPr id="6" name="Bildobjekt 6" descr="Olympe de Gou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Olympe de Gouges"/>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81530" cy="2971800"/>
                    </a:xfrm>
                    <a:prstGeom prst="rect">
                      <a:avLst/>
                    </a:prstGeom>
                    <a:noFill/>
                  </pic:spPr>
                </pic:pic>
              </a:graphicData>
            </a:graphic>
            <wp14:sizeRelH relativeFrom="page">
              <wp14:pctWidth>0</wp14:pctWidth>
            </wp14:sizeRelH>
            <wp14:sizeRelV relativeFrom="page">
              <wp14:pctHeight>0</wp14:pctHeight>
            </wp14:sizeRelV>
          </wp:anchor>
        </w:drawing>
      </w:r>
      <w:r w:rsidRPr="00B12D6A">
        <w:rPr>
          <w:lang w:eastAsia="sv-SE"/>
        </w:rPr>
        <w:t>Née à Montauban sous le nom de Marie Gouze, Olympe de Gouges se marie en 1765, et se retrouve veuve peu de temps après. Elle devient Olympe de Gouges. Eprise de liberté, elle se rend à Paris avec son petit garçon et rédige ses premiers textes.</w:t>
      </w:r>
    </w:p>
    <w:p w:rsidR="00704F20" w:rsidRPr="00B12D6A" w:rsidRDefault="00704F20" w:rsidP="00704F20">
      <w:pPr>
        <w:rPr>
          <w:lang w:eastAsia="sv-SE"/>
        </w:rPr>
      </w:pPr>
      <w:r w:rsidRPr="00B12D6A">
        <w:rPr>
          <w:lang w:eastAsia="sv-SE"/>
        </w:rPr>
        <w:br/>
        <w:t xml:space="preserve">Considérée comme l’une des premières féministes françaises, Olympe de Gouges s’est distinguée par son célèbre texte intitulé «Déclaration des droits de la femme et de la citoyenne». Elle y prônait ardemment l’émancipation des femmes.  </w:t>
      </w:r>
    </w:p>
    <w:p w:rsidR="00704F20" w:rsidRPr="00B12D6A" w:rsidRDefault="00704F20" w:rsidP="00704F20">
      <w:pPr>
        <w:rPr>
          <w:lang w:eastAsia="sv-SE"/>
        </w:rPr>
      </w:pPr>
      <w:r w:rsidRPr="00B12D6A">
        <w:rPr>
          <w:lang w:eastAsia="sv-SE"/>
        </w:rPr>
        <w:br/>
        <w:t>Elle fut arrêtée et déférée au tribunal révolutionnaire le 6 août 1793. Condamnée à mort, elle monte sur l’échafaud le 3 novembre 1793.</w:t>
      </w:r>
    </w:p>
    <w:p w:rsidR="00704F20" w:rsidRPr="00B12D6A" w:rsidRDefault="00704F20" w:rsidP="00704F20">
      <w:pPr>
        <w:rPr>
          <w:lang w:eastAsia="sv-SE"/>
        </w:rPr>
      </w:pPr>
      <w:r w:rsidRPr="00B12D6A">
        <w:rPr>
          <w:lang w:eastAsia="sv-SE"/>
        </w:rPr>
        <w:br/>
        <w:t>Dans sa Déclaration des Droits de la Femme, elle avait écrit de façon prémonitoire: «La femme a le droit de monter sur l’échafaud ; elle doit avoir également celui de monter à la Tribune».</w:t>
      </w:r>
    </w:p>
    <w:p w:rsidR="00704F20" w:rsidRPr="00B12D6A" w:rsidRDefault="00704F20" w:rsidP="00704F20">
      <w:pPr>
        <w:rPr>
          <w:lang w:eastAsia="sv-SE"/>
        </w:rPr>
      </w:pPr>
      <w:r w:rsidRPr="00B12D6A">
        <w:rPr>
          <w:lang w:eastAsia="sv-SE"/>
        </w:rPr>
        <w:t> </w:t>
      </w:r>
    </w:p>
    <w:p w:rsidR="00704F20" w:rsidRPr="00B12D6A" w:rsidRDefault="00704F20" w:rsidP="00704F20">
      <w:pPr>
        <w:rPr>
          <w:lang w:eastAsia="sv-SE"/>
        </w:rPr>
      </w:pPr>
      <w:r>
        <w:rPr>
          <w:noProof/>
          <w:lang w:val="sv-SE" w:eastAsia="sv-SE"/>
        </w:rPr>
        <w:drawing>
          <wp:anchor distT="0" distB="0" distL="0" distR="0" simplePos="0" relativeHeight="251662336" behindDoc="0" locked="0" layoutInCell="1" allowOverlap="0">
            <wp:simplePos x="0" y="0"/>
            <wp:positionH relativeFrom="column">
              <wp:posOffset>5181600</wp:posOffset>
            </wp:positionH>
            <wp:positionV relativeFrom="line">
              <wp:posOffset>73025</wp:posOffset>
            </wp:positionV>
            <wp:extent cx="1447800" cy="2066925"/>
            <wp:effectExtent l="0" t="0" r="0" b="9525"/>
            <wp:wrapSquare wrapText="bothSides"/>
            <wp:docPr id="5" name="Bildobjekt 5" descr="Solitu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olitude"/>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447800" cy="2066925"/>
                    </a:xfrm>
                    <a:prstGeom prst="rect">
                      <a:avLst/>
                    </a:prstGeom>
                    <a:noFill/>
                  </pic:spPr>
                </pic:pic>
              </a:graphicData>
            </a:graphic>
            <wp14:sizeRelH relativeFrom="page">
              <wp14:pctWidth>0</wp14:pctWidth>
            </wp14:sizeRelH>
            <wp14:sizeRelV relativeFrom="page">
              <wp14:pctHeight>0</wp14:pctHeight>
            </wp14:sizeRelV>
          </wp:anchor>
        </w:drawing>
      </w:r>
      <w:r w:rsidRPr="00B12D6A">
        <w:rPr>
          <w:b/>
          <w:bCs/>
          <w:lang w:eastAsia="sv-SE"/>
        </w:rPr>
        <w:t>Solitude, héroïne de la lutte contre l'esclavage</w:t>
      </w:r>
    </w:p>
    <w:p w:rsidR="00704F20" w:rsidRPr="00B12D6A" w:rsidRDefault="00704F20" w:rsidP="00704F20">
      <w:pPr>
        <w:rPr>
          <w:lang w:eastAsia="sv-SE"/>
        </w:rPr>
      </w:pPr>
      <w:r w:rsidRPr="00B12D6A">
        <w:rPr>
          <w:lang w:eastAsia="sv-SE"/>
        </w:rPr>
        <w:t> </w:t>
      </w:r>
      <w:r w:rsidRPr="00B12D6A">
        <w:rPr>
          <w:lang w:eastAsia="sv-SE"/>
        </w:rPr>
        <w:br/>
        <w:t xml:space="preserve">Fille d’une esclave, Solitude naît en Guadeloupe vers 1772. En 1794, l’esclavage est aboli, elle peut se croire libre de son destin. </w:t>
      </w:r>
      <w:r w:rsidRPr="00B12D6A">
        <w:rPr>
          <w:lang w:eastAsia="sv-SE"/>
        </w:rPr>
        <w:br/>
        <w:t>Mais dès 1802 Napoléon Bonaparte rétablit l’esclavage et envoie ses troupes contre les guadeloupéens qui veulent rester libres.</w:t>
      </w:r>
    </w:p>
    <w:p w:rsidR="00704F20" w:rsidRPr="00B12D6A" w:rsidRDefault="00704F20" w:rsidP="00704F20">
      <w:pPr>
        <w:rPr>
          <w:lang w:eastAsia="sv-SE"/>
        </w:rPr>
      </w:pPr>
      <w:r w:rsidRPr="00B12D6A">
        <w:rPr>
          <w:lang w:eastAsia="sv-SE"/>
        </w:rPr>
        <w:br/>
        <w:t>Solitude rejoint les combattants auprès desquels elle luttera jusqu’au bout les armes à la main. Enceinte et grièvement blessée, elle est pendue le lendemain de son accouchement.</w:t>
      </w:r>
    </w:p>
    <w:p w:rsidR="00704F20" w:rsidRPr="00B12D6A" w:rsidRDefault="00704F20" w:rsidP="00704F20">
      <w:pPr>
        <w:rPr>
          <w:lang w:eastAsia="sv-SE"/>
        </w:rPr>
      </w:pPr>
      <w:r w:rsidRPr="00B12D6A">
        <w:rPr>
          <w:lang w:eastAsia="sv-SE"/>
        </w:rPr>
        <w:t> </w:t>
      </w:r>
    </w:p>
    <w:p w:rsidR="00704F20" w:rsidRDefault="00704F20" w:rsidP="00704F20">
      <w:pPr>
        <w:rPr>
          <w:lang w:eastAsia="sv-SE"/>
        </w:rPr>
      </w:pPr>
      <w:r w:rsidRPr="00B12D6A">
        <w:rPr>
          <w:lang w:eastAsia="sv-SE"/>
        </w:rPr>
        <w:t> </w:t>
      </w:r>
    </w:p>
    <w:p w:rsidR="004023F4" w:rsidRDefault="004023F4" w:rsidP="00704F20">
      <w:pPr>
        <w:rPr>
          <w:lang w:eastAsia="sv-SE"/>
        </w:rPr>
      </w:pPr>
    </w:p>
    <w:p w:rsidR="004023F4" w:rsidRDefault="004023F4" w:rsidP="00704F20">
      <w:pPr>
        <w:rPr>
          <w:lang w:eastAsia="sv-SE"/>
        </w:rPr>
      </w:pPr>
    </w:p>
    <w:p w:rsidR="00704F20" w:rsidRPr="00B12D6A" w:rsidRDefault="00704F20" w:rsidP="00704F20">
      <w:pPr>
        <w:rPr>
          <w:lang w:eastAsia="sv-SE"/>
        </w:rPr>
      </w:pPr>
      <w:r w:rsidRPr="00B12D6A">
        <w:rPr>
          <w:b/>
          <w:bCs/>
          <w:lang w:eastAsia="sv-SE"/>
        </w:rPr>
        <w:t>Maria Deraismes, femme politique</w:t>
      </w:r>
    </w:p>
    <w:p w:rsidR="00704F20" w:rsidRPr="00B12D6A" w:rsidRDefault="00704F20" w:rsidP="00704F20">
      <w:pPr>
        <w:rPr>
          <w:lang w:eastAsia="sv-SE"/>
        </w:rPr>
      </w:pPr>
      <w:r w:rsidRPr="00B12D6A">
        <w:rPr>
          <w:lang w:eastAsia="sv-SE"/>
        </w:rPr>
        <w:t> </w:t>
      </w:r>
    </w:p>
    <w:p w:rsidR="00704F20" w:rsidRPr="00B12D6A" w:rsidRDefault="00704F20" w:rsidP="00704F20">
      <w:pPr>
        <w:rPr>
          <w:lang w:eastAsia="sv-SE"/>
        </w:rPr>
      </w:pPr>
      <w:r>
        <w:rPr>
          <w:noProof/>
          <w:lang w:val="sv-SE" w:eastAsia="sv-SE"/>
        </w:rPr>
        <w:drawing>
          <wp:anchor distT="0" distB="0" distL="0" distR="0" simplePos="0" relativeHeight="251663360" behindDoc="0" locked="0" layoutInCell="1" allowOverlap="0">
            <wp:simplePos x="0" y="0"/>
            <wp:positionH relativeFrom="column">
              <wp:posOffset>-76200</wp:posOffset>
            </wp:positionH>
            <wp:positionV relativeFrom="line">
              <wp:posOffset>6350</wp:posOffset>
            </wp:positionV>
            <wp:extent cx="1447800" cy="2066925"/>
            <wp:effectExtent l="0" t="0" r="0" b="9525"/>
            <wp:wrapSquare wrapText="bothSides"/>
            <wp:docPr id="4" name="Bildobjekt 4" descr="Maria Deraism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aria Deraisme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47800" cy="2066925"/>
                    </a:xfrm>
                    <a:prstGeom prst="rect">
                      <a:avLst/>
                    </a:prstGeom>
                    <a:noFill/>
                  </pic:spPr>
                </pic:pic>
              </a:graphicData>
            </a:graphic>
            <wp14:sizeRelH relativeFrom="page">
              <wp14:pctWidth>0</wp14:pctWidth>
            </wp14:sizeRelH>
            <wp14:sizeRelV relativeFrom="page">
              <wp14:pctHeight>0</wp14:pctHeight>
            </wp14:sizeRelV>
          </wp:anchor>
        </w:drawing>
      </w:r>
      <w:r w:rsidRPr="00B12D6A">
        <w:rPr>
          <w:lang w:eastAsia="sv-SE"/>
        </w:rPr>
        <w:t xml:space="preserve">Les sujets de prédilection de Maria Deraismes, journaliste et conférencière, sont les droits des femmes et des enfants, la démocratie, la place de la religion dans la société. </w:t>
      </w:r>
    </w:p>
    <w:p w:rsidR="00704F20" w:rsidRPr="00B12D6A" w:rsidRDefault="00704F20" w:rsidP="00704F20">
      <w:pPr>
        <w:rPr>
          <w:lang w:eastAsia="sv-SE"/>
        </w:rPr>
      </w:pPr>
      <w:r w:rsidRPr="00B12D6A">
        <w:rPr>
          <w:lang w:eastAsia="sv-SE"/>
        </w:rPr>
        <w:t> </w:t>
      </w:r>
    </w:p>
    <w:p w:rsidR="00704F20" w:rsidRPr="00B12D6A" w:rsidRDefault="00704F20" w:rsidP="00704F20">
      <w:pPr>
        <w:rPr>
          <w:lang w:eastAsia="sv-SE"/>
        </w:rPr>
      </w:pPr>
      <w:r w:rsidRPr="00B12D6A">
        <w:rPr>
          <w:lang w:eastAsia="sv-SE"/>
        </w:rPr>
        <w:t>Pionnière de la lutte pour les droits des femmes, elle fonde  plusieurs associations. Figure emblématique du féminisme et femme politique républicaine et anticléricale, Maria Deraismes adhère à la libre pensée, prônant l’égalité entre les femmes et les hommes dans ce mouvement. Elle est cofondatrice en 1893 de  la 1ère loge maçonnique mixte prônant l’égalité des hommes et des femmes, «le Droit Humain».</w:t>
      </w:r>
    </w:p>
    <w:p w:rsidR="00704F20" w:rsidRPr="00B12D6A" w:rsidRDefault="00704F20" w:rsidP="00704F20">
      <w:pPr>
        <w:rPr>
          <w:lang w:eastAsia="sv-SE"/>
        </w:rPr>
      </w:pPr>
      <w:r w:rsidRPr="00B12D6A">
        <w:rPr>
          <w:lang w:eastAsia="sv-SE"/>
        </w:rPr>
        <w:t> </w:t>
      </w:r>
    </w:p>
    <w:p w:rsidR="00704F20" w:rsidRPr="00B12D6A" w:rsidRDefault="00704F20" w:rsidP="00704F20">
      <w:pPr>
        <w:rPr>
          <w:lang w:eastAsia="sv-SE"/>
        </w:rPr>
      </w:pPr>
      <w:r w:rsidRPr="00B12D6A">
        <w:rPr>
          <w:lang w:eastAsia="sv-SE"/>
        </w:rPr>
        <w:br/>
        <w:t> </w:t>
      </w:r>
    </w:p>
    <w:p w:rsidR="00704F20" w:rsidRPr="00B12D6A" w:rsidRDefault="00704F20" w:rsidP="00704F20">
      <w:pPr>
        <w:rPr>
          <w:lang w:eastAsia="sv-SE"/>
        </w:rPr>
      </w:pPr>
      <w:r w:rsidRPr="00B12D6A">
        <w:rPr>
          <w:lang w:eastAsia="sv-SE"/>
        </w:rPr>
        <w:t> </w:t>
      </w:r>
    </w:p>
    <w:p w:rsidR="00704F20" w:rsidRPr="00B12D6A" w:rsidRDefault="00704F20" w:rsidP="00704F20">
      <w:pPr>
        <w:rPr>
          <w:lang w:eastAsia="sv-SE"/>
        </w:rPr>
      </w:pPr>
      <w:r w:rsidRPr="00B12D6A">
        <w:rPr>
          <w:lang w:eastAsia="sv-SE"/>
        </w:rPr>
        <w:t> </w:t>
      </w:r>
    </w:p>
    <w:p w:rsidR="00704F20" w:rsidRPr="00B12D6A" w:rsidRDefault="00704F20" w:rsidP="00704F20">
      <w:pPr>
        <w:rPr>
          <w:lang w:eastAsia="sv-SE"/>
        </w:rPr>
      </w:pPr>
      <w:r w:rsidRPr="00B12D6A">
        <w:rPr>
          <w:lang w:eastAsia="sv-SE"/>
        </w:rPr>
        <w:t> </w:t>
      </w:r>
    </w:p>
    <w:p w:rsidR="00704F20" w:rsidRPr="00B12D6A" w:rsidRDefault="00704F20" w:rsidP="00704F20">
      <w:pPr>
        <w:rPr>
          <w:lang w:eastAsia="sv-SE"/>
        </w:rPr>
      </w:pPr>
      <w:r w:rsidRPr="00B12D6A">
        <w:rPr>
          <w:lang w:eastAsia="sv-SE"/>
        </w:rPr>
        <w:lastRenderedPageBreak/>
        <w:t> </w:t>
      </w:r>
    </w:p>
    <w:p w:rsidR="00704F20" w:rsidRPr="00B12D6A" w:rsidRDefault="00704F20" w:rsidP="00704F20">
      <w:pPr>
        <w:rPr>
          <w:lang w:eastAsia="sv-SE"/>
        </w:rPr>
      </w:pPr>
      <w:r>
        <w:rPr>
          <w:noProof/>
          <w:lang w:val="sv-SE" w:eastAsia="sv-SE"/>
        </w:rPr>
        <w:drawing>
          <wp:anchor distT="0" distB="0" distL="0" distR="0" simplePos="0" relativeHeight="251664384" behindDoc="0" locked="0" layoutInCell="1" allowOverlap="0">
            <wp:simplePos x="0" y="0"/>
            <wp:positionH relativeFrom="column">
              <wp:posOffset>-228600</wp:posOffset>
            </wp:positionH>
            <wp:positionV relativeFrom="line">
              <wp:posOffset>0</wp:posOffset>
            </wp:positionV>
            <wp:extent cx="2001520" cy="2857500"/>
            <wp:effectExtent l="0" t="0" r="0" b="0"/>
            <wp:wrapSquare wrapText="bothSides"/>
            <wp:docPr id="3" name="Bildobjekt 3" descr="Colet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olett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01520" cy="2857500"/>
                    </a:xfrm>
                    <a:prstGeom prst="rect">
                      <a:avLst/>
                    </a:prstGeom>
                    <a:noFill/>
                  </pic:spPr>
                </pic:pic>
              </a:graphicData>
            </a:graphic>
            <wp14:sizeRelH relativeFrom="page">
              <wp14:pctWidth>0</wp14:pctWidth>
            </wp14:sizeRelH>
            <wp14:sizeRelV relativeFrom="page">
              <wp14:pctHeight>0</wp14:pctHeight>
            </wp14:sizeRelV>
          </wp:anchor>
        </w:drawing>
      </w:r>
      <w:r w:rsidRPr="00B12D6A">
        <w:rPr>
          <w:lang w:eastAsia="sv-SE"/>
        </w:rPr>
        <w:t>   </w:t>
      </w:r>
      <w:r w:rsidRPr="00B12D6A">
        <w:rPr>
          <w:b/>
          <w:bCs/>
          <w:lang w:eastAsia="sv-SE"/>
        </w:rPr>
        <w:t>Colette, femme de lettres</w:t>
      </w:r>
    </w:p>
    <w:p w:rsidR="00704F20" w:rsidRPr="00B12D6A" w:rsidRDefault="00704F20" w:rsidP="00704F20">
      <w:pPr>
        <w:rPr>
          <w:lang w:eastAsia="sv-SE"/>
        </w:rPr>
      </w:pPr>
      <w:r w:rsidRPr="00B12D6A">
        <w:rPr>
          <w:lang w:eastAsia="sv-SE"/>
        </w:rPr>
        <w:t> </w:t>
      </w:r>
      <w:r w:rsidRPr="00B12D6A">
        <w:rPr>
          <w:lang w:eastAsia="sv-SE"/>
        </w:rPr>
        <w:br/>
        <w:t xml:space="preserve">Ayant  épousé très jeune un écrivain qui exploite ses talents littéraires, Colette s’émancipe. Sa libération passe par le music-hall où ses spectacles font scandale, mais où elle noue de vraies amitiés. </w:t>
      </w:r>
      <w:r w:rsidRPr="00B12D6A">
        <w:rPr>
          <w:lang w:eastAsia="sv-SE"/>
        </w:rPr>
        <w:br/>
        <w:t xml:space="preserve">Mais en définitive, c’est bien la littérature son vrai métier et elle est de plus en plus reconnue et appréciée pour son écriture empreinte de sensualité. </w:t>
      </w:r>
    </w:p>
    <w:p w:rsidR="00704F20" w:rsidRPr="00B12D6A" w:rsidRDefault="00704F20" w:rsidP="00704F20">
      <w:pPr>
        <w:rPr>
          <w:lang w:eastAsia="sv-SE"/>
        </w:rPr>
      </w:pPr>
      <w:r w:rsidRPr="00B12D6A">
        <w:rPr>
          <w:lang w:eastAsia="sv-SE"/>
        </w:rPr>
        <w:br/>
        <w:t xml:space="preserve">Colette est avant tout une femme libre qui refuse les interdits. </w:t>
      </w:r>
    </w:p>
    <w:p w:rsidR="00704F20" w:rsidRPr="00B12D6A" w:rsidRDefault="00704F20" w:rsidP="00704F20">
      <w:pPr>
        <w:rPr>
          <w:lang w:eastAsia="sv-SE"/>
        </w:rPr>
      </w:pPr>
      <w:r w:rsidRPr="00B12D6A">
        <w:rPr>
          <w:lang w:eastAsia="sv-SE"/>
        </w:rPr>
        <w:br/>
        <w:t>Ses romans lui valent une renommée internationale et l’élection à l’académie Goncourt. Elle est promue commandeure  de la légion d’honneur et la première femme à être honorée par des funérailles nationales.</w:t>
      </w:r>
    </w:p>
    <w:p w:rsidR="00704F20" w:rsidRPr="00B12D6A" w:rsidRDefault="00704F20" w:rsidP="00704F20">
      <w:pPr>
        <w:rPr>
          <w:lang w:eastAsia="sv-SE"/>
        </w:rPr>
      </w:pPr>
      <w:r w:rsidRPr="00B12D6A">
        <w:rPr>
          <w:lang w:eastAsia="sv-SE"/>
        </w:rPr>
        <w:t> </w:t>
      </w:r>
    </w:p>
    <w:p w:rsidR="00704F20" w:rsidRPr="00B12D6A" w:rsidRDefault="00704F20" w:rsidP="00704F20">
      <w:pPr>
        <w:rPr>
          <w:lang w:eastAsia="sv-SE"/>
        </w:rPr>
      </w:pPr>
      <w:r>
        <w:rPr>
          <w:noProof/>
          <w:lang w:val="sv-SE" w:eastAsia="sv-SE"/>
        </w:rPr>
        <w:drawing>
          <wp:anchor distT="0" distB="0" distL="0" distR="0" simplePos="0" relativeHeight="251665408" behindDoc="0" locked="0" layoutInCell="1" allowOverlap="0">
            <wp:simplePos x="0" y="0"/>
            <wp:positionH relativeFrom="column">
              <wp:posOffset>4795520</wp:posOffset>
            </wp:positionH>
            <wp:positionV relativeFrom="line">
              <wp:posOffset>189865</wp:posOffset>
            </wp:positionV>
            <wp:extent cx="1681480" cy="2400300"/>
            <wp:effectExtent l="0" t="0" r="0" b="0"/>
            <wp:wrapSquare wrapText="bothSides"/>
            <wp:docPr id="2" name="Bildobjekt 2" descr="Louise Mich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ouise Michel"/>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681480" cy="2400300"/>
                    </a:xfrm>
                    <a:prstGeom prst="rect">
                      <a:avLst/>
                    </a:prstGeom>
                    <a:noFill/>
                  </pic:spPr>
                </pic:pic>
              </a:graphicData>
            </a:graphic>
            <wp14:sizeRelH relativeFrom="page">
              <wp14:pctWidth>0</wp14:pctWidth>
            </wp14:sizeRelH>
            <wp14:sizeRelV relativeFrom="page">
              <wp14:pctHeight>0</wp14:pctHeight>
            </wp14:sizeRelV>
          </wp:anchor>
        </w:drawing>
      </w:r>
      <w:r w:rsidRPr="00B12D6A">
        <w:rPr>
          <w:lang w:eastAsia="sv-SE"/>
        </w:rPr>
        <w:t> </w:t>
      </w:r>
      <w:r w:rsidRPr="00B12D6A">
        <w:rPr>
          <w:b/>
          <w:bCs/>
          <w:lang w:eastAsia="sv-SE"/>
        </w:rPr>
        <w:t>Louise Michel, femme politique</w:t>
      </w:r>
    </w:p>
    <w:p w:rsidR="00704F20" w:rsidRPr="00B12D6A" w:rsidRDefault="00704F20" w:rsidP="00704F20">
      <w:pPr>
        <w:rPr>
          <w:lang w:eastAsia="sv-SE"/>
        </w:rPr>
      </w:pPr>
      <w:r w:rsidRPr="00B12D6A">
        <w:rPr>
          <w:lang w:eastAsia="sv-SE"/>
        </w:rPr>
        <w:t> </w:t>
      </w:r>
      <w:r w:rsidRPr="00B12D6A">
        <w:rPr>
          <w:lang w:eastAsia="sv-SE"/>
        </w:rPr>
        <w:br/>
        <w:t xml:space="preserve">Institutrice, Louise Michel fréquente les milieux républicains socialistes et écrit dans des journaux d’opposition. </w:t>
      </w:r>
    </w:p>
    <w:p w:rsidR="00704F20" w:rsidRPr="00B12D6A" w:rsidRDefault="00704F20" w:rsidP="00704F20">
      <w:pPr>
        <w:rPr>
          <w:lang w:eastAsia="sv-SE"/>
        </w:rPr>
      </w:pPr>
      <w:r w:rsidRPr="00B12D6A">
        <w:rPr>
          <w:lang w:eastAsia="sv-SE"/>
        </w:rPr>
        <w:br/>
        <w:t>Militante révolutionnaire et anarchiste, elle participe au mouvement et aux combats de la commune de Paris, ce qui lui vaut la déportation en Nouvelle-Calédonie.</w:t>
      </w:r>
    </w:p>
    <w:p w:rsidR="00704F20" w:rsidRPr="00B12D6A" w:rsidRDefault="00704F20" w:rsidP="00704F20">
      <w:pPr>
        <w:rPr>
          <w:lang w:eastAsia="sv-SE"/>
        </w:rPr>
      </w:pPr>
      <w:r w:rsidRPr="00B12D6A">
        <w:rPr>
          <w:lang w:eastAsia="sv-SE"/>
        </w:rPr>
        <w:t xml:space="preserve">  </w:t>
      </w:r>
      <w:r w:rsidRPr="00B12D6A">
        <w:rPr>
          <w:lang w:eastAsia="sv-SE"/>
        </w:rPr>
        <w:br/>
        <w:t>De retour en France, elle reprend son activité militante et  combat jusqu’à sa mort malgré plusieurs séjours en prison  et l’exil à londres.</w:t>
      </w:r>
    </w:p>
    <w:p w:rsidR="00704F20" w:rsidRPr="00B12D6A" w:rsidRDefault="00704F20" w:rsidP="00704F20">
      <w:pPr>
        <w:rPr>
          <w:lang w:eastAsia="sv-SE"/>
        </w:rPr>
      </w:pPr>
      <w:r w:rsidRPr="00B12D6A">
        <w:rPr>
          <w:lang w:eastAsia="sv-SE"/>
        </w:rPr>
        <w:t> </w:t>
      </w:r>
    </w:p>
    <w:p w:rsidR="00704F20" w:rsidRPr="00B12D6A" w:rsidRDefault="00704F20" w:rsidP="00704F20">
      <w:pPr>
        <w:rPr>
          <w:lang w:eastAsia="sv-SE"/>
        </w:rPr>
      </w:pPr>
      <w:r>
        <w:rPr>
          <w:noProof/>
          <w:lang w:val="sv-SE" w:eastAsia="sv-SE"/>
        </w:rPr>
        <w:drawing>
          <wp:anchor distT="0" distB="0" distL="0" distR="0" simplePos="0" relativeHeight="251666432" behindDoc="0" locked="0" layoutInCell="1" allowOverlap="0">
            <wp:simplePos x="0" y="0"/>
            <wp:positionH relativeFrom="column">
              <wp:posOffset>-152400</wp:posOffset>
            </wp:positionH>
            <wp:positionV relativeFrom="line">
              <wp:posOffset>182245</wp:posOffset>
            </wp:positionV>
            <wp:extent cx="1447800" cy="2066925"/>
            <wp:effectExtent l="0" t="0" r="0" b="9525"/>
            <wp:wrapSquare wrapText="bothSides"/>
            <wp:docPr id="1" name="Bildobjekt 1" descr="Marie Cur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Marie Curie"/>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447800" cy="2066925"/>
                    </a:xfrm>
                    <a:prstGeom prst="rect">
                      <a:avLst/>
                    </a:prstGeom>
                    <a:noFill/>
                  </pic:spPr>
                </pic:pic>
              </a:graphicData>
            </a:graphic>
            <wp14:sizeRelH relativeFrom="page">
              <wp14:pctWidth>0</wp14:pctWidth>
            </wp14:sizeRelH>
            <wp14:sizeRelV relativeFrom="page">
              <wp14:pctHeight>0</wp14:pctHeight>
            </wp14:sizeRelV>
          </wp:anchor>
        </w:drawing>
      </w:r>
      <w:r w:rsidRPr="00B12D6A">
        <w:rPr>
          <w:lang w:eastAsia="sv-SE"/>
        </w:rPr>
        <w:t> </w:t>
      </w:r>
    </w:p>
    <w:p w:rsidR="00704F20" w:rsidRPr="00B12D6A" w:rsidRDefault="00704F20" w:rsidP="00704F20">
      <w:pPr>
        <w:rPr>
          <w:lang w:eastAsia="sv-SE"/>
        </w:rPr>
      </w:pPr>
      <w:r w:rsidRPr="00B12D6A">
        <w:rPr>
          <w:lang w:eastAsia="sv-SE"/>
        </w:rPr>
        <w:t> </w:t>
      </w:r>
      <w:r w:rsidRPr="00B12D6A">
        <w:rPr>
          <w:b/>
          <w:bCs/>
          <w:lang w:eastAsia="sv-SE"/>
        </w:rPr>
        <w:t>Marie Curie, physicienne</w:t>
      </w:r>
    </w:p>
    <w:p w:rsidR="00704F20" w:rsidRPr="00B12D6A" w:rsidRDefault="00704F20" w:rsidP="00704F20">
      <w:pPr>
        <w:rPr>
          <w:lang w:eastAsia="sv-SE"/>
        </w:rPr>
      </w:pPr>
      <w:r w:rsidRPr="00B12D6A">
        <w:rPr>
          <w:lang w:eastAsia="sv-SE"/>
        </w:rPr>
        <w:t> </w:t>
      </w:r>
    </w:p>
    <w:p w:rsidR="00704F20" w:rsidRPr="00B12D6A" w:rsidRDefault="00704F20" w:rsidP="00704F20">
      <w:pPr>
        <w:rPr>
          <w:lang w:eastAsia="sv-SE"/>
        </w:rPr>
      </w:pPr>
      <w:r w:rsidRPr="00B12D6A">
        <w:rPr>
          <w:lang w:eastAsia="sv-SE"/>
        </w:rPr>
        <w:t xml:space="preserve">Née en 1867 en Pologne, Marie Curie vient en 1891 à Paris pour y suivre des études de physique. Elle rencontre Pierre Curie, physicien qu’elle épouse en 1894. </w:t>
      </w:r>
    </w:p>
    <w:p w:rsidR="00704F20" w:rsidRPr="00B12D6A" w:rsidRDefault="00704F20" w:rsidP="00704F20">
      <w:pPr>
        <w:rPr>
          <w:lang w:eastAsia="sv-SE"/>
        </w:rPr>
      </w:pPr>
      <w:r w:rsidRPr="00B12D6A">
        <w:rPr>
          <w:lang w:eastAsia="sv-SE"/>
        </w:rPr>
        <w:br/>
        <w:t xml:space="preserve">Agrégée de physique, elle se consacre à l’étude des rayonnements produits par l’uranium. Elle mène ses recherches avec son mari et découvre le polonium et le radium. </w:t>
      </w:r>
    </w:p>
    <w:p w:rsidR="00704F20" w:rsidRPr="00B12D6A" w:rsidRDefault="00704F20" w:rsidP="00704F20">
      <w:pPr>
        <w:rPr>
          <w:lang w:eastAsia="sv-SE"/>
        </w:rPr>
      </w:pPr>
      <w:r w:rsidRPr="00B12D6A">
        <w:rPr>
          <w:lang w:eastAsia="sv-SE"/>
        </w:rPr>
        <w:br/>
        <w:t xml:space="preserve">Première femme à recevoir le prix Nobel en 1903, conjointement avec Pierre Curie et Henri Becquerel,  elle reçoit un second prix Nobel de physique à titre personnel pour ses recherches sur les éléments radioactifs. </w:t>
      </w:r>
    </w:p>
    <w:p w:rsidR="00704F20" w:rsidRPr="00401709" w:rsidRDefault="00704F20" w:rsidP="00704F20">
      <w:pPr>
        <w:rPr>
          <w:lang w:val="sv-SE" w:eastAsia="sv-SE"/>
        </w:rPr>
      </w:pPr>
      <w:r w:rsidRPr="00B12D6A">
        <w:rPr>
          <w:lang w:eastAsia="sv-SE"/>
        </w:rPr>
        <w:br/>
        <w:t xml:space="preserve">Elle contribue à mettre  en place les premières applications thérapeutiques de la radioactivité. </w:t>
      </w:r>
      <w:r w:rsidRPr="00401709">
        <w:rPr>
          <w:lang w:val="sv-SE" w:eastAsia="sv-SE"/>
        </w:rPr>
        <w:t>Suite aux irradiations subies, elle meurt en 1934.</w:t>
      </w:r>
    </w:p>
    <w:p w:rsidR="00704F20" w:rsidRPr="00401709" w:rsidRDefault="00704F20" w:rsidP="00704F20">
      <w:pPr>
        <w:rPr>
          <w:lang w:val="sv-SE" w:eastAsia="sv-SE"/>
        </w:rPr>
      </w:pPr>
    </w:p>
    <w:p w:rsidR="00704F20" w:rsidRPr="00401709" w:rsidRDefault="00704F20" w:rsidP="00704F20"/>
    <w:p w:rsidR="00704F20" w:rsidRDefault="00704F20" w:rsidP="00704F20"/>
    <w:p w:rsidR="00704F20" w:rsidRDefault="00704F20" w:rsidP="00704F20"/>
    <w:p w:rsidR="006910FF" w:rsidRDefault="006910FF"/>
    <w:sectPr w:rsidR="006910FF">
      <w:pgSz w:w="11906" w:h="16838" w:code="9"/>
      <w:pgMar w:top="397" w:right="397" w:bottom="39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ylfaen">
    <w:panose1 w:val="010A0502050306030303"/>
    <w:charset w:val="00"/>
    <w:family w:val="roman"/>
    <w:pitch w:val="variable"/>
    <w:sig w:usb0="040006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inherit">
    <w:altName w:val="Times New Roman"/>
    <w:panose1 w:val="00000000000000000000"/>
    <w:charset w:val="00"/>
    <w:family w:val="roman"/>
    <w:notTrueType/>
    <w:pitch w:val="default"/>
  </w:font>
  <w:font w:name="Corbel">
    <w:panose1 w:val="020B0503020204020204"/>
    <w:charset w:val="00"/>
    <w:family w:val="swiss"/>
    <w:pitch w:val="variable"/>
    <w:sig w:usb0="A00002EF" w:usb1="4000A44B"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A9F7547"/>
    <w:multiLevelType w:val="multilevel"/>
    <w:tmpl w:val="CF1E46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1304"/>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4F20"/>
    <w:rsid w:val="001364B1"/>
    <w:rsid w:val="002673E3"/>
    <w:rsid w:val="004023F4"/>
    <w:rsid w:val="006910FF"/>
    <w:rsid w:val="00704F20"/>
    <w:rsid w:val="008927AA"/>
    <w:rsid w:val="00C75B1B"/>
    <w:rsid w:val="00CD68A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14307B-F9A0-419F-AFFA-8D1C3C32D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4F20"/>
    <w:pPr>
      <w:spacing w:after="0" w:line="240" w:lineRule="auto"/>
    </w:pPr>
    <w:rPr>
      <w:rFonts w:ascii="Sylfaen" w:eastAsia="Times New Roman" w:hAnsi="Sylfaen" w:cs="Times New Roman"/>
      <w:sz w:val="24"/>
      <w:szCs w:val="24"/>
      <w:lang w:val="fr-FR" w:eastAsia="fr-FR"/>
    </w:rPr>
  </w:style>
  <w:style w:type="paragraph" w:styleId="Rubrik1">
    <w:name w:val="heading 1"/>
    <w:basedOn w:val="Normal"/>
    <w:link w:val="Rubrik1Char"/>
    <w:uiPriority w:val="9"/>
    <w:qFormat/>
    <w:rsid w:val="001364B1"/>
    <w:pPr>
      <w:spacing w:before="100" w:beforeAutospacing="1" w:after="100" w:afterAutospacing="1"/>
      <w:outlineLvl w:val="0"/>
    </w:pPr>
    <w:rPr>
      <w:rFonts w:ascii="Times New Roman" w:hAnsi="Times New Roman"/>
      <w:b/>
      <w:bCs/>
      <w:kern w:val="36"/>
      <w:sz w:val="48"/>
      <w:szCs w:val="48"/>
      <w:lang w:val="sv-SE" w:eastAsia="sv-SE"/>
    </w:rPr>
  </w:style>
  <w:style w:type="paragraph" w:styleId="Rubrik2">
    <w:name w:val="heading 2"/>
    <w:basedOn w:val="Normal"/>
    <w:next w:val="Normal"/>
    <w:link w:val="Rubrik2Char"/>
    <w:uiPriority w:val="9"/>
    <w:semiHidden/>
    <w:unhideWhenUsed/>
    <w:qFormat/>
    <w:rsid w:val="00C75B1B"/>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1364B1"/>
    <w:rPr>
      <w:rFonts w:ascii="Times New Roman" w:eastAsia="Times New Roman" w:hAnsi="Times New Roman" w:cs="Times New Roman"/>
      <w:b/>
      <w:bCs/>
      <w:kern w:val="36"/>
      <w:sz w:val="48"/>
      <w:szCs w:val="48"/>
      <w:lang w:eastAsia="sv-SE"/>
    </w:rPr>
  </w:style>
  <w:style w:type="paragraph" w:styleId="Normalwebb">
    <w:name w:val="Normal (Web)"/>
    <w:basedOn w:val="Normal"/>
    <w:uiPriority w:val="99"/>
    <w:semiHidden/>
    <w:unhideWhenUsed/>
    <w:rsid w:val="001364B1"/>
    <w:pPr>
      <w:spacing w:before="100" w:beforeAutospacing="1" w:after="100" w:afterAutospacing="1"/>
    </w:pPr>
    <w:rPr>
      <w:rFonts w:ascii="Times New Roman" w:hAnsi="Times New Roman"/>
      <w:lang w:val="sv-SE" w:eastAsia="sv-SE"/>
    </w:rPr>
  </w:style>
  <w:style w:type="character" w:styleId="Hyperlnk">
    <w:name w:val="Hyperlink"/>
    <w:basedOn w:val="Standardstycketeckensnitt"/>
    <w:uiPriority w:val="99"/>
    <w:semiHidden/>
    <w:unhideWhenUsed/>
    <w:rsid w:val="001364B1"/>
    <w:rPr>
      <w:color w:val="0000FF"/>
      <w:u w:val="single"/>
    </w:rPr>
  </w:style>
  <w:style w:type="paragraph" w:styleId="Ingetavstnd">
    <w:name w:val="No Spacing"/>
    <w:uiPriority w:val="1"/>
    <w:qFormat/>
    <w:rsid w:val="001364B1"/>
    <w:pPr>
      <w:spacing w:after="0" w:line="240" w:lineRule="auto"/>
    </w:pPr>
    <w:rPr>
      <w:rFonts w:ascii="Sylfaen" w:eastAsia="Times New Roman" w:hAnsi="Sylfaen" w:cs="Times New Roman"/>
      <w:sz w:val="24"/>
      <w:szCs w:val="24"/>
      <w:lang w:val="fr-FR" w:eastAsia="fr-FR"/>
    </w:rPr>
  </w:style>
  <w:style w:type="character" w:customStyle="1" w:styleId="huvud">
    <w:name w:val="huvud"/>
    <w:basedOn w:val="Standardstycketeckensnitt"/>
    <w:rsid w:val="004023F4"/>
  </w:style>
  <w:style w:type="character" w:customStyle="1" w:styleId="uppslag">
    <w:name w:val="uppslag"/>
    <w:basedOn w:val="Standardstycketeckensnitt"/>
    <w:rsid w:val="004023F4"/>
  </w:style>
  <w:style w:type="character" w:customStyle="1" w:styleId="apple-converted-space">
    <w:name w:val="apple-converted-space"/>
    <w:basedOn w:val="Standardstycketeckensnitt"/>
    <w:rsid w:val="004023F4"/>
  </w:style>
  <w:style w:type="character" w:customStyle="1" w:styleId="fon">
    <w:name w:val="fon"/>
    <w:basedOn w:val="Standardstycketeckensnitt"/>
    <w:rsid w:val="004023F4"/>
  </w:style>
  <w:style w:type="character" w:customStyle="1" w:styleId="pronunciation">
    <w:name w:val="pronunciation"/>
    <w:basedOn w:val="Standardstycketeckensnitt"/>
    <w:rsid w:val="004023F4"/>
  </w:style>
  <w:style w:type="character" w:customStyle="1" w:styleId="def">
    <w:name w:val="def"/>
    <w:basedOn w:val="Standardstycketeckensnitt"/>
    <w:rsid w:val="004023F4"/>
  </w:style>
  <w:style w:type="character" w:customStyle="1" w:styleId="mw-editsection">
    <w:name w:val="mw-editsection"/>
    <w:basedOn w:val="Standardstycketeckensnitt"/>
    <w:rsid w:val="002673E3"/>
  </w:style>
  <w:style w:type="character" w:customStyle="1" w:styleId="mw-editsection-bracket">
    <w:name w:val="mw-editsection-bracket"/>
    <w:basedOn w:val="Standardstycketeckensnitt"/>
    <w:rsid w:val="002673E3"/>
  </w:style>
  <w:style w:type="character" w:customStyle="1" w:styleId="mw-editsection-divider">
    <w:name w:val="mw-editsection-divider"/>
    <w:basedOn w:val="Standardstycketeckensnitt"/>
    <w:rsid w:val="002673E3"/>
  </w:style>
  <w:style w:type="character" w:customStyle="1" w:styleId="Rubrik2Char">
    <w:name w:val="Rubrik 2 Char"/>
    <w:basedOn w:val="Standardstycketeckensnitt"/>
    <w:link w:val="Rubrik2"/>
    <w:uiPriority w:val="9"/>
    <w:semiHidden/>
    <w:rsid w:val="00C75B1B"/>
    <w:rPr>
      <w:rFonts w:asciiTheme="majorHAnsi" w:eastAsiaTheme="majorEastAsia" w:hAnsiTheme="majorHAnsi" w:cstheme="majorBidi"/>
      <w:color w:val="2E74B5" w:themeColor="accent1" w:themeShade="BF"/>
      <w:sz w:val="26"/>
      <w:szCs w:val="26"/>
      <w:lang w:val="fr-FR" w:eastAsia="fr-FR"/>
    </w:rPr>
  </w:style>
  <w:style w:type="character" w:customStyle="1" w:styleId="toctoggle">
    <w:name w:val="toctoggle"/>
    <w:basedOn w:val="Standardstycketeckensnitt"/>
    <w:rsid w:val="00C75B1B"/>
  </w:style>
  <w:style w:type="character" w:customStyle="1" w:styleId="tocnumber">
    <w:name w:val="tocnumber"/>
    <w:basedOn w:val="Standardstycketeckensnitt"/>
    <w:rsid w:val="00C75B1B"/>
  </w:style>
  <w:style w:type="character" w:customStyle="1" w:styleId="toctext">
    <w:name w:val="toctext"/>
    <w:basedOn w:val="Standardstycketeckensnitt"/>
    <w:rsid w:val="00C75B1B"/>
  </w:style>
  <w:style w:type="character" w:customStyle="1" w:styleId="mw-headline">
    <w:name w:val="mw-headline"/>
    <w:basedOn w:val="Standardstycketeckensnitt"/>
    <w:rsid w:val="00C75B1B"/>
  </w:style>
  <w:style w:type="character" w:customStyle="1" w:styleId="cite-reference-link-bracket">
    <w:name w:val="cite-reference-link-bracket"/>
    <w:basedOn w:val="Standardstycketeckensnitt"/>
    <w:rsid w:val="00C75B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510755">
      <w:bodyDiv w:val="1"/>
      <w:marLeft w:val="0"/>
      <w:marRight w:val="0"/>
      <w:marTop w:val="0"/>
      <w:marBottom w:val="0"/>
      <w:divBdr>
        <w:top w:val="none" w:sz="0" w:space="0" w:color="auto"/>
        <w:left w:val="none" w:sz="0" w:space="0" w:color="auto"/>
        <w:bottom w:val="none" w:sz="0" w:space="0" w:color="auto"/>
        <w:right w:val="none" w:sz="0" w:space="0" w:color="auto"/>
      </w:divBdr>
      <w:divsChild>
        <w:div w:id="1186023005">
          <w:marLeft w:val="0"/>
          <w:marRight w:val="0"/>
          <w:marTop w:val="0"/>
          <w:marBottom w:val="0"/>
          <w:divBdr>
            <w:top w:val="none" w:sz="0" w:space="0" w:color="auto"/>
            <w:left w:val="none" w:sz="0" w:space="0" w:color="auto"/>
            <w:bottom w:val="none" w:sz="0" w:space="0" w:color="auto"/>
            <w:right w:val="none" w:sz="0" w:space="0" w:color="auto"/>
          </w:divBdr>
          <w:divsChild>
            <w:div w:id="1887836594">
              <w:marLeft w:val="0"/>
              <w:marRight w:val="0"/>
              <w:marTop w:val="0"/>
              <w:marBottom w:val="0"/>
              <w:divBdr>
                <w:top w:val="none" w:sz="0" w:space="0" w:color="auto"/>
                <w:left w:val="none" w:sz="0" w:space="0" w:color="auto"/>
                <w:bottom w:val="none" w:sz="0" w:space="0" w:color="auto"/>
                <w:right w:val="none" w:sz="0" w:space="0" w:color="auto"/>
              </w:divBdr>
              <w:divsChild>
                <w:div w:id="1571496465">
                  <w:marLeft w:val="336"/>
                  <w:marRight w:val="0"/>
                  <w:marTop w:val="120"/>
                  <w:marBottom w:val="312"/>
                  <w:divBdr>
                    <w:top w:val="none" w:sz="0" w:space="0" w:color="auto"/>
                    <w:left w:val="none" w:sz="0" w:space="0" w:color="auto"/>
                    <w:bottom w:val="none" w:sz="0" w:space="0" w:color="auto"/>
                    <w:right w:val="none" w:sz="0" w:space="0" w:color="auto"/>
                  </w:divBdr>
                  <w:divsChild>
                    <w:div w:id="701592827">
                      <w:marLeft w:val="0"/>
                      <w:marRight w:val="0"/>
                      <w:marTop w:val="0"/>
                      <w:marBottom w:val="0"/>
                      <w:divBdr>
                        <w:top w:val="single" w:sz="6" w:space="2" w:color="CCCCCC"/>
                        <w:left w:val="single" w:sz="6" w:space="2" w:color="CCCCCC"/>
                        <w:bottom w:val="single" w:sz="6" w:space="2" w:color="CCCCCC"/>
                        <w:right w:val="single" w:sz="6" w:space="2" w:color="CCCCCC"/>
                      </w:divBdr>
                    </w:div>
                  </w:divsChild>
                </w:div>
                <w:div w:id="66080564">
                  <w:marLeft w:val="0"/>
                  <w:marRight w:val="0"/>
                  <w:marTop w:val="0"/>
                  <w:marBottom w:val="0"/>
                  <w:divBdr>
                    <w:top w:val="single" w:sz="6" w:space="5" w:color="AAAAAA"/>
                    <w:left w:val="single" w:sz="6" w:space="5" w:color="AAAAAA"/>
                    <w:bottom w:val="single" w:sz="6" w:space="5" w:color="AAAAAA"/>
                    <w:right w:val="single" w:sz="6" w:space="5" w:color="AAAAAA"/>
                  </w:divBdr>
                </w:div>
                <w:div w:id="854419883">
                  <w:marLeft w:val="336"/>
                  <w:marRight w:val="0"/>
                  <w:marTop w:val="120"/>
                  <w:marBottom w:val="312"/>
                  <w:divBdr>
                    <w:top w:val="none" w:sz="0" w:space="0" w:color="auto"/>
                    <w:left w:val="none" w:sz="0" w:space="0" w:color="auto"/>
                    <w:bottom w:val="none" w:sz="0" w:space="0" w:color="auto"/>
                    <w:right w:val="none" w:sz="0" w:space="0" w:color="auto"/>
                  </w:divBdr>
                  <w:divsChild>
                    <w:div w:id="778568098">
                      <w:marLeft w:val="0"/>
                      <w:marRight w:val="0"/>
                      <w:marTop w:val="0"/>
                      <w:marBottom w:val="0"/>
                      <w:divBdr>
                        <w:top w:val="single" w:sz="6" w:space="2" w:color="CCCCCC"/>
                        <w:left w:val="single" w:sz="6" w:space="2" w:color="CCCCCC"/>
                        <w:bottom w:val="single" w:sz="6" w:space="2" w:color="CCCCCC"/>
                        <w:right w:val="single" w:sz="6" w:space="2" w:color="CCCCCC"/>
                      </w:divBdr>
                    </w:div>
                  </w:divsChild>
                </w:div>
              </w:divsChild>
            </w:div>
          </w:divsChild>
        </w:div>
      </w:divsChild>
    </w:div>
    <w:div w:id="142939741">
      <w:bodyDiv w:val="1"/>
      <w:marLeft w:val="0"/>
      <w:marRight w:val="0"/>
      <w:marTop w:val="0"/>
      <w:marBottom w:val="0"/>
      <w:divBdr>
        <w:top w:val="none" w:sz="0" w:space="0" w:color="auto"/>
        <w:left w:val="none" w:sz="0" w:space="0" w:color="auto"/>
        <w:bottom w:val="none" w:sz="0" w:space="0" w:color="auto"/>
        <w:right w:val="none" w:sz="0" w:space="0" w:color="auto"/>
      </w:divBdr>
    </w:div>
    <w:div w:id="1703285692">
      <w:bodyDiv w:val="1"/>
      <w:marLeft w:val="0"/>
      <w:marRight w:val="0"/>
      <w:marTop w:val="0"/>
      <w:marBottom w:val="0"/>
      <w:divBdr>
        <w:top w:val="none" w:sz="0" w:space="0" w:color="auto"/>
        <w:left w:val="none" w:sz="0" w:space="0" w:color="auto"/>
        <w:bottom w:val="none" w:sz="0" w:space="0" w:color="auto"/>
        <w:right w:val="none" w:sz="0" w:space="0" w:color="auto"/>
      </w:divBdr>
    </w:div>
    <w:div w:id="1933780844">
      <w:bodyDiv w:val="1"/>
      <w:marLeft w:val="0"/>
      <w:marRight w:val="0"/>
      <w:marTop w:val="0"/>
      <w:marBottom w:val="0"/>
      <w:divBdr>
        <w:top w:val="none" w:sz="0" w:space="0" w:color="auto"/>
        <w:left w:val="none" w:sz="0" w:space="0" w:color="auto"/>
        <w:bottom w:val="none" w:sz="0" w:space="0" w:color="auto"/>
        <w:right w:val="none" w:sz="0" w:space="0" w:color="auto"/>
      </w:divBdr>
      <w:divsChild>
        <w:div w:id="697899379">
          <w:marLeft w:val="0"/>
          <w:marRight w:val="0"/>
          <w:marTop w:val="0"/>
          <w:marBottom w:val="0"/>
          <w:divBdr>
            <w:top w:val="none" w:sz="0" w:space="0" w:color="auto"/>
            <w:left w:val="none" w:sz="0" w:space="0" w:color="auto"/>
            <w:bottom w:val="none" w:sz="0" w:space="0" w:color="auto"/>
            <w:right w:val="none" w:sz="0" w:space="0" w:color="auto"/>
          </w:divBdr>
          <w:divsChild>
            <w:div w:id="1723672233">
              <w:marLeft w:val="0"/>
              <w:marRight w:val="0"/>
              <w:marTop w:val="0"/>
              <w:marBottom w:val="0"/>
              <w:divBdr>
                <w:top w:val="none" w:sz="0" w:space="0" w:color="auto"/>
                <w:left w:val="none" w:sz="0" w:space="0" w:color="auto"/>
                <w:bottom w:val="none" w:sz="0" w:space="0" w:color="auto"/>
                <w:right w:val="none" w:sz="0" w:space="0" w:color="auto"/>
              </w:divBdr>
              <w:divsChild>
                <w:div w:id="1060133548">
                  <w:marLeft w:val="336"/>
                  <w:marRight w:val="0"/>
                  <w:marTop w:val="120"/>
                  <w:marBottom w:val="312"/>
                  <w:divBdr>
                    <w:top w:val="none" w:sz="0" w:space="0" w:color="auto"/>
                    <w:left w:val="none" w:sz="0" w:space="0" w:color="auto"/>
                    <w:bottom w:val="none" w:sz="0" w:space="0" w:color="auto"/>
                    <w:right w:val="none" w:sz="0" w:space="0" w:color="auto"/>
                  </w:divBdr>
                  <w:divsChild>
                    <w:div w:id="547839815">
                      <w:marLeft w:val="0"/>
                      <w:marRight w:val="0"/>
                      <w:marTop w:val="0"/>
                      <w:marBottom w:val="0"/>
                      <w:divBdr>
                        <w:top w:val="single" w:sz="6" w:space="2" w:color="CCCCCC"/>
                        <w:left w:val="single" w:sz="6" w:space="2" w:color="CCCCCC"/>
                        <w:bottom w:val="single" w:sz="6" w:space="2" w:color="CCCCCC"/>
                        <w:right w:val="single" w:sz="6" w:space="2" w:color="CCCCCC"/>
                      </w:divBdr>
                    </w:div>
                  </w:divsChild>
                </w:div>
                <w:div w:id="1355687938">
                  <w:marLeft w:val="336"/>
                  <w:marRight w:val="0"/>
                  <w:marTop w:val="120"/>
                  <w:marBottom w:val="312"/>
                  <w:divBdr>
                    <w:top w:val="none" w:sz="0" w:space="0" w:color="auto"/>
                    <w:left w:val="none" w:sz="0" w:space="0" w:color="auto"/>
                    <w:bottom w:val="none" w:sz="0" w:space="0" w:color="auto"/>
                    <w:right w:val="none" w:sz="0" w:space="0" w:color="auto"/>
                  </w:divBdr>
                  <w:divsChild>
                    <w:div w:id="309599142">
                      <w:marLeft w:val="0"/>
                      <w:marRight w:val="0"/>
                      <w:marTop w:val="0"/>
                      <w:marBottom w:val="0"/>
                      <w:divBdr>
                        <w:top w:val="single" w:sz="6" w:space="2" w:color="CCCCCC"/>
                        <w:left w:val="single" w:sz="6" w:space="2" w:color="CCCCCC"/>
                        <w:bottom w:val="single" w:sz="6" w:space="2" w:color="CCCCCC"/>
                        <w:right w:val="single" w:sz="6" w:space="2" w:color="CCCCCC"/>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7.jpeg"/><Relationship Id="rId18" Type="http://schemas.openxmlformats.org/officeDocument/2006/relationships/image" Target="media/image11.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hyperlink" Target="https://commons.wikimedia.org/wiki/File:Louise-Michel.jpg" TargetMode="External"/><Relationship Id="rId17" Type="http://schemas.openxmlformats.org/officeDocument/2006/relationships/image" Target="media/image10.jpeg"/><Relationship Id="rId2" Type="http://schemas.openxmlformats.org/officeDocument/2006/relationships/styles" Target="styles.xml"/><Relationship Id="rId16" Type="http://schemas.openxmlformats.org/officeDocument/2006/relationships/image" Target="media/image9.jpe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sv.wikipedia.org/wiki/Litteratur%C3%A5ret_1933" TargetMode="External"/><Relationship Id="rId5" Type="http://schemas.openxmlformats.org/officeDocument/2006/relationships/image" Target="media/image1.jpeg"/><Relationship Id="rId15" Type="http://schemas.openxmlformats.org/officeDocument/2006/relationships/image" Target="media/image8.jpeg"/><Relationship Id="rId10" Type="http://schemas.openxmlformats.org/officeDocument/2006/relationships/image" Target="media/image6.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hyperlink" Target="https://sv.wikipedia.org/wiki/Louise_Michel"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5</Pages>
  <Words>2151</Words>
  <Characters>11402</Characters>
  <Application>Microsoft Office Word</Application>
  <DocSecurity>0</DocSecurity>
  <Lines>95</Lines>
  <Paragraphs>27</Paragraphs>
  <ScaleCrop>false</ScaleCrop>
  <HeadingPairs>
    <vt:vector size="2" baseType="variant">
      <vt:variant>
        <vt:lpstr>Rubrik</vt:lpstr>
      </vt:variant>
      <vt:variant>
        <vt:i4>1</vt:i4>
      </vt:variant>
    </vt:vector>
  </HeadingPairs>
  <TitlesOfParts>
    <vt:vector size="1" baseType="lpstr">
      <vt:lpstr/>
    </vt:vector>
  </TitlesOfParts>
  <Company>Hewlett-Packard Company</Company>
  <LinksUpToDate>false</LinksUpToDate>
  <CharactersWithSpaces>13526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steff</dc:creator>
  <cp:keywords/>
  <dc:description/>
  <cp:lastModifiedBy>Stefan Gustafsson</cp:lastModifiedBy>
  <cp:revision>5</cp:revision>
  <dcterms:created xsi:type="dcterms:W3CDTF">2016-03-12T07:08:00Z</dcterms:created>
  <dcterms:modified xsi:type="dcterms:W3CDTF">2016-03-12T07:32:00Z</dcterms:modified>
</cp:coreProperties>
</file>