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193" w:rsidRPr="008E3193" w:rsidRDefault="008E3193" w:rsidP="008E319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val="fr-FR" w:eastAsia="sv-SE"/>
        </w:rPr>
      </w:pPr>
      <w:r w:rsidRPr="008E3193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val="fr-FR" w:eastAsia="sv-SE"/>
        </w:rPr>
        <w:t>Le batteur du groupe Magic System meurt en tentant de sauver une personne de la noyade</w:t>
      </w:r>
    </w:p>
    <w:p w:rsidR="008E3193" w:rsidRPr="008E3193" w:rsidRDefault="008E3193" w:rsidP="008E31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bookmarkStart w:id="0" w:name="_GoBack"/>
      <w:bookmarkEnd w:id="0"/>
      <w:r w:rsidRPr="008E3193">
        <w:rPr>
          <w:rFonts w:ascii="Arial" w:eastAsia="Times New Roman" w:hAnsi="Arial" w:cs="Arial"/>
          <w:noProof/>
          <w:color w:val="000000"/>
          <w:sz w:val="18"/>
          <w:szCs w:val="18"/>
          <w:lang w:eastAsia="sv-SE"/>
        </w:rPr>
        <w:drawing>
          <wp:inline distT="0" distB="0" distL="0" distR="0">
            <wp:extent cx="4488815" cy="2672080"/>
            <wp:effectExtent l="0" t="0" r="6985" b="0"/>
            <wp:docPr id="1" name="Bildobjekt 1" descr="http://faitsdivers.org/didierbonaventuredeign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aitsdivers.org/didierbonaventuredeigna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815" cy="267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193" w:rsidRPr="008E3193" w:rsidRDefault="008E3193" w:rsidP="008E31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</w:pPr>
      <w:r w:rsidRPr="008E3193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t>Le drame s'est produit dimanche dans la cité balnéaire de Jacqueville, près d'Abidjan, en Côte d'Ivoire. </w:t>
      </w:r>
      <w:r w:rsidRPr="008E3193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</w:r>
      <w:r w:rsidRPr="008E3193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  <w:t>Didier Bonaventure Deigna, batteur du groupe "Magic System", se trouvait au bord de la mer lorsqu'il a aperçu une personne qui était en train de se noyer. </w:t>
      </w:r>
      <w:r w:rsidRPr="008E3193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</w:r>
      <w:r w:rsidRPr="008E3193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  <w:t>Il s'est alors jeté à l'eau mais s'est lui-même noyé en tentant de la sauver. </w:t>
      </w:r>
      <w:r w:rsidRPr="008E3193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</w:r>
      <w:r w:rsidRPr="008E3193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  <w:t>Didier Bonaventure Deigna, surnommé "pepito" ou "pasteur", faisait partie du groupe ivoirien depuis 16 ans, fondé en 1997 par quatre garçons issus des quartiers populaires d'Abidjan. </w:t>
      </w:r>
      <w:r w:rsidRPr="008E3193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</w:r>
      <w:r w:rsidRPr="008E3193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  <w:t>Magic System enchaîne les tubes en Afrique et en Europe depuis son succès «Premier Gaou» en 2002. </w:t>
      </w:r>
    </w:p>
    <w:p w:rsidR="00F241DF" w:rsidRPr="008E3193" w:rsidRDefault="00F241DF">
      <w:pPr>
        <w:rPr>
          <w:lang w:val="fr-FR"/>
        </w:rPr>
      </w:pPr>
    </w:p>
    <w:sectPr w:rsidR="00F241DF" w:rsidRPr="008E3193" w:rsidSect="0014425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D4D9C"/>
    <w:multiLevelType w:val="multilevel"/>
    <w:tmpl w:val="5C3A8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visionView w:inkAnnotation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93"/>
    <w:rsid w:val="00144252"/>
    <w:rsid w:val="00382F70"/>
    <w:rsid w:val="008E3193"/>
    <w:rsid w:val="00F2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1FC7D-0A50-41DF-9846-EA8EAC9C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8E31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E3193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heure">
    <w:name w:val="heure"/>
    <w:basedOn w:val="Standardstycketeckensnitt"/>
    <w:rsid w:val="008E3193"/>
  </w:style>
  <w:style w:type="paragraph" w:styleId="Normalwebb">
    <w:name w:val="Normal (Web)"/>
    <w:basedOn w:val="Normal"/>
    <w:uiPriority w:val="99"/>
    <w:semiHidden/>
    <w:unhideWhenUsed/>
    <w:rsid w:val="008E3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8E3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9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68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605</Characters>
  <Application>Microsoft Office Word</Application>
  <DocSecurity>0</DocSecurity>
  <Lines>5</Lines>
  <Paragraphs>1</Paragraphs>
  <ScaleCrop>false</ScaleCrop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2016-05-05T04:50:00Z</dcterms:created>
  <dcterms:modified xsi:type="dcterms:W3CDTF">2016-05-05T04:50:00Z</dcterms:modified>
</cp:coreProperties>
</file>