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C1" w:rsidRPr="009848C1" w:rsidRDefault="009848C1" w:rsidP="009848C1">
      <w:pPr>
        <w:pBdr>
          <w:bottom w:val="single" w:sz="6" w:space="0" w:color="AAAAAA"/>
        </w:pBdr>
        <w:spacing w:after="60" w:line="240" w:lineRule="auto"/>
        <w:outlineLvl w:val="0"/>
        <w:rPr>
          <w:rFonts w:ascii="Georgia" w:eastAsia="Times New Roman" w:hAnsi="Georgia" w:cs="Times New Roman"/>
          <w:color w:val="000000"/>
          <w:kern w:val="36"/>
          <w:sz w:val="43"/>
          <w:szCs w:val="43"/>
          <w:lang w:val="fr-FR" w:eastAsia="sv-SE"/>
        </w:rPr>
      </w:pPr>
      <w:r w:rsidRPr="009848C1">
        <w:rPr>
          <w:rFonts w:ascii="Georgia" w:eastAsia="Times New Roman" w:hAnsi="Georgia" w:cs="Times New Roman"/>
          <w:color w:val="000000"/>
          <w:kern w:val="36"/>
          <w:sz w:val="43"/>
          <w:szCs w:val="43"/>
          <w:lang w:val="fr-FR" w:eastAsia="sv-SE"/>
        </w:rPr>
        <w:t>Audrey Azoulay</w:t>
      </w:r>
    </w:p>
    <w:tbl>
      <w:tblPr>
        <w:tblpPr w:leftFromText="141" w:rightFromText="141" w:horzAnchor="margin" w:tblpXSpec="right" w:tblpY="6308"/>
        <w:tblW w:w="3697"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15"/>
        <w:gridCol w:w="2482"/>
      </w:tblGrid>
      <w:tr w:rsidR="009848C1" w:rsidRPr="009848C1" w:rsidTr="009848C1">
        <w:trPr>
          <w:trHeight w:val="551"/>
          <w:tblCellSpacing w:w="15" w:type="dxa"/>
        </w:trPr>
        <w:tc>
          <w:tcPr>
            <w:tcW w:w="0" w:type="auto"/>
            <w:gridSpan w:val="2"/>
            <w:shd w:val="clear" w:color="auto" w:fill="4682B4"/>
            <w:vAlign w:val="center"/>
            <w:hideMark/>
          </w:tcPr>
          <w:p w:rsidR="009848C1" w:rsidRPr="009848C1" w:rsidRDefault="009848C1" w:rsidP="009848C1">
            <w:pPr>
              <w:spacing w:after="120" w:line="264" w:lineRule="atLeast"/>
              <w:jc w:val="center"/>
              <w:rPr>
                <w:rFonts w:ascii="Times New Roman" w:eastAsia="Times New Roman" w:hAnsi="Times New Roman" w:cs="Times New Roman"/>
                <w:b/>
                <w:bCs/>
                <w:color w:val="FFFFFF"/>
                <w:sz w:val="26"/>
                <w:szCs w:val="26"/>
                <w:lang w:eastAsia="sv-SE"/>
              </w:rPr>
            </w:pPr>
            <w:bookmarkStart w:id="0" w:name="_GoBack"/>
            <w:bookmarkEnd w:id="0"/>
            <w:r w:rsidRPr="009848C1">
              <w:rPr>
                <w:rFonts w:ascii="Times New Roman" w:eastAsia="Times New Roman" w:hAnsi="Times New Roman" w:cs="Times New Roman"/>
                <w:b/>
                <w:bCs/>
                <w:color w:val="FFFFFF"/>
                <w:sz w:val="26"/>
                <w:szCs w:val="26"/>
                <w:lang w:eastAsia="sv-SE"/>
              </w:rPr>
              <w:t>Audrey Azoulay</w:t>
            </w:r>
          </w:p>
        </w:tc>
      </w:tr>
      <w:tr w:rsidR="009848C1" w:rsidRPr="009848C1" w:rsidTr="009848C1">
        <w:trPr>
          <w:trHeight w:val="2624"/>
          <w:tblCellSpacing w:w="15" w:type="dxa"/>
        </w:trPr>
        <w:tc>
          <w:tcPr>
            <w:tcW w:w="0" w:type="auto"/>
            <w:gridSpan w:val="2"/>
            <w:shd w:val="clear" w:color="auto" w:fill="F9F9F9"/>
            <w:vAlign w:val="center"/>
            <w:hideMark/>
          </w:tcPr>
          <w:p w:rsidR="009848C1" w:rsidRPr="009848C1" w:rsidRDefault="009848C1" w:rsidP="009848C1">
            <w:pPr>
              <w:spacing w:after="120" w:line="360" w:lineRule="atLeast"/>
              <w:jc w:val="center"/>
              <w:rPr>
                <w:rFonts w:ascii="Times New Roman" w:eastAsia="Times New Roman" w:hAnsi="Times New Roman" w:cs="Times New Roman"/>
                <w:color w:val="000000"/>
                <w:sz w:val="19"/>
                <w:szCs w:val="19"/>
                <w:lang w:val="fr-FR" w:eastAsia="sv-SE"/>
              </w:rPr>
            </w:pPr>
            <w:r>
              <w:rPr>
                <w:rFonts w:ascii="Times New Roman" w:eastAsia="Times New Roman" w:hAnsi="Times New Roman" w:cs="Times New Roman"/>
                <w:noProof/>
                <w:color w:val="0B0080"/>
                <w:sz w:val="19"/>
                <w:szCs w:val="19"/>
                <w:lang w:eastAsia="sv-SE"/>
              </w:rPr>
              <w:drawing>
                <wp:inline distT="0" distB="0" distL="0" distR="0" wp14:anchorId="2D5EC9C2" wp14:editId="286EEA20">
                  <wp:extent cx="2092960" cy="1402080"/>
                  <wp:effectExtent l="0" t="0" r="2540" b="7620"/>
                  <wp:docPr id="6" name="Bildobjekt 6" descr="Audrey Azoulay lors de la passation de pouvoir avec Fleur Pellerin, le 12 février 20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rey Azoulay lors de la passation de pouvoir avec Fleur Pellerin, le 12 février 201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1402080"/>
                          </a:xfrm>
                          <a:prstGeom prst="rect">
                            <a:avLst/>
                          </a:prstGeom>
                          <a:noFill/>
                          <a:ln>
                            <a:noFill/>
                          </a:ln>
                        </pic:spPr>
                      </pic:pic>
                    </a:graphicData>
                  </a:graphic>
                </wp:inline>
              </w:drawing>
            </w:r>
            <w:r w:rsidRPr="009848C1">
              <w:rPr>
                <w:rFonts w:ascii="Times New Roman" w:eastAsia="Times New Roman" w:hAnsi="Times New Roman" w:cs="Times New Roman"/>
                <w:color w:val="000000"/>
                <w:sz w:val="19"/>
                <w:szCs w:val="19"/>
                <w:lang w:val="fr-FR" w:eastAsia="sv-SE"/>
              </w:rPr>
              <w:br/>
              <w:t>Audrey Azoulay lors de la passation de pouvoir avec Fleur Pellerin, le 12 février 2016.</w:t>
            </w:r>
          </w:p>
        </w:tc>
      </w:tr>
      <w:tr w:rsidR="009848C1" w:rsidRPr="009848C1" w:rsidTr="009848C1">
        <w:trPr>
          <w:trHeight w:val="560"/>
          <w:tblCellSpacing w:w="15" w:type="dxa"/>
        </w:trPr>
        <w:tc>
          <w:tcPr>
            <w:tcW w:w="0" w:type="auto"/>
            <w:gridSpan w:val="2"/>
            <w:shd w:val="clear" w:color="auto" w:fill="F9F9F9"/>
            <w:vAlign w:val="center"/>
            <w:hideMark/>
          </w:tcPr>
          <w:p w:rsidR="009848C1" w:rsidRPr="009848C1" w:rsidRDefault="009848C1" w:rsidP="009848C1">
            <w:pPr>
              <w:spacing w:after="120" w:line="264" w:lineRule="atLeast"/>
              <w:jc w:val="center"/>
              <w:rPr>
                <w:rFonts w:ascii="Times New Roman" w:eastAsia="Times New Roman" w:hAnsi="Times New Roman" w:cs="Times New Roman"/>
                <w:color w:val="000000"/>
                <w:sz w:val="19"/>
                <w:szCs w:val="19"/>
                <w:lang w:val="fr-FR" w:eastAsia="sv-SE"/>
              </w:rPr>
            </w:pPr>
            <w:r w:rsidRPr="009848C1">
              <w:rPr>
                <w:rFonts w:ascii="Times New Roman" w:eastAsia="Times New Roman" w:hAnsi="Times New Roman" w:cs="Times New Roman"/>
                <w:b/>
                <w:bCs/>
                <w:color w:val="000000"/>
                <w:sz w:val="19"/>
                <w:szCs w:val="19"/>
                <w:lang w:val="fr-FR" w:eastAsia="sv-SE"/>
              </w:rPr>
              <w:t>En fonction depuis le </w:t>
            </w:r>
            <w:hyperlink r:id="rId8" w:tooltip="11 février" w:history="1">
              <w:r w:rsidRPr="009848C1">
                <w:rPr>
                  <w:rFonts w:ascii="Times New Roman" w:eastAsia="Times New Roman" w:hAnsi="Times New Roman" w:cs="Times New Roman"/>
                  <w:b/>
                  <w:bCs/>
                  <w:color w:val="0B0080"/>
                  <w:sz w:val="19"/>
                  <w:szCs w:val="19"/>
                  <w:u w:val="single"/>
                  <w:lang w:val="fr-FR" w:eastAsia="sv-SE"/>
                </w:rPr>
                <w:t>11</w:t>
              </w:r>
            </w:hyperlink>
            <w:r w:rsidRPr="009848C1">
              <w:rPr>
                <w:rFonts w:ascii="Times New Roman" w:eastAsia="Times New Roman" w:hAnsi="Times New Roman" w:cs="Times New Roman"/>
                <w:b/>
                <w:bCs/>
                <w:color w:val="000000"/>
                <w:sz w:val="19"/>
                <w:szCs w:val="19"/>
                <w:lang w:val="fr-FR" w:eastAsia="sv-SE"/>
              </w:rPr>
              <w:t> </w:t>
            </w:r>
            <w:hyperlink r:id="rId9" w:tooltip="Février 2016" w:history="1">
              <w:r w:rsidRPr="009848C1">
                <w:rPr>
                  <w:rFonts w:ascii="Times New Roman" w:eastAsia="Times New Roman" w:hAnsi="Times New Roman" w:cs="Times New Roman"/>
                  <w:b/>
                  <w:bCs/>
                  <w:color w:val="0B0080"/>
                  <w:sz w:val="19"/>
                  <w:szCs w:val="19"/>
                  <w:u w:val="single"/>
                  <w:lang w:val="fr-FR" w:eastAsia="sv-SE"/>
                </w:rPr>
                <w:t>février</w:t>
              </w:r>
            </w:hyperlink>
            <w:r w:rsidRPr="009848C1">
              <w:rPr>
                <w:rFonts w:ascii="Times New Roman" w:eastAsia="Times New Roman" w:hAnsi="Times New Roman" w:cs="Times New Roman"/>
                <w:b/>
                <w:bCs/>
                <w:color w:val="000000"/>
                <w:sz w:val="19"/>
                <w:szCs w:val="19"/>
                <w:lang w:val="fr-FR" w:eastAsia="sv-SE"/>
              </w:rPr>
              <w:t> </w:t>
            </w:r>
            <w:r w:rsidRPr="009848C1">
              <w:rPr>
                <w:rFonts w:ascii="Times New Roman" w:eastAsia="Times New Roman" w:hAnsi="Times New Roman" w:cs="Times New Roman"/>
                <w:b/>
                <w:bCs/>
                <w:color w:val="0B0080"/>
                <w:sz w:val="19"/>
                <w:szCs w:val="19"/>
                <w:u w:val="single"/>
                <w:lang w:val="fr-FR" w:eastAsia="sv-SE"/>
              </w:rPr>
              <w:t>2016</w:t>
            </w:r>
            <w:r w:rsidRPr="009848C1">
              <w:rPr>
                <w:rFonts w:ascii="Times New Roman" w:eastAsia="Times New Roman" w:hAnsi="Times New Roman" w:cs="Times New Roman"/>
                <w:b/>
                <w:bCs/>
                <w:color w:val="000000"/>
                <w:sz w:val="19"/>
                <w:szCs w:val="19"/>
                <w:lang w:val="fr-FR" w:eastAsia="sv-SE"/>
              </w:rPr>
              <w:br/>
            </w:r>
            <w:r w:rsidRPr="009848C1">
              <w:rPr>
                <w:rFonts w:ascii="Times New Roman" w:eastAsia="Times New Roman" w:hAnsi="Times New Roman" w:cs="Times New Roman"/>
                <w:b/>
                <w:bCs/>
                <w:color w:val="000000"/>
                <w:sz w:val="15"/>
                <w:szCs w:val="15"/>
                <w:lang w:val="fr-FR" w:eastAsia="sv-SE"/>
              </w:rPr>
              <w:t>(2 jours)</w:t>
            </w:r>
          </w:p>
        </w:tc>
      </w:tr>
      <w:tr w:rsidR="009848C1" w:rsidRPr="009848C1" w:rsidTr="009848C1">
        <w:trPr>
          <w:trHeight w:val="342"/>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Président</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François Hollande</w:t>
            </w:r>
          </w:p>
        </w:tc>
      </w:tr>
      <w:tr w:rsidR="009848C1" w:rsidRPr="009848C1" w:rsidTr="009848C1">
        <w:trPr>
          <w:trHeight w:val="342"/>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Gouvernement</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Manuel Valls II</w:t>
            </w:r>
          </w:p>
        </w:tc>
      </w:tr>
      <w:tr w:rsidR="009848C1" w:rsidRPr="009848C1" w:rsidTr="009848C1">
        <w:trPr>
          <w:trHeight w:val="328"/>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Prédécesseur</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Fleur Pellerin</w:t>
            </w:r>
          </w:p>
        </w:tc>
      </w:tr>
      <w:tr w:rsidR="009848C1" w:rsidRPr="009848C1" w:rsidTr="009848C1">
        <w:trPr>
          <w:trHeight w:val="342"/>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Date de naissance</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4</w:t>
            </w:r>
            <w:r w:rsidRPr="009848C1">
              <w:rPr>
                <w:rFonts w:ascii="Times New Roman" w:eastAsia="Times New Roman" w:hAnsi="Times New Roman" w:cs="Times New Roman"/>
                <w:color w:val="000000"/>
                <w:sz w:val="19"/>
                <w:szCs w:val="19"/>
                <w:lang w:eastAsia="sv-SE"/>
              </w:rPr>
              <w:t> </w:t>
            </w:r>
            <w:r w:rsidRPr="009848C1">
              <w:rPr>
                <w:rFonts w:ascii="Times New Roman" w:eastAsia="Times New Roman" w:hAnsi="Times New Roman" w:cs="Times New Roman"/>
                <w:color w:val="0B0080"/>
                <w:sz w:val="19"/>
                <w:szCs w:val="19"/>
                <w:u w:val="single"/>
                <w:lang w:eastAsia="sv-SE"/>
              </w:rPr>
              <w:t>août</w:t>
            </w:r>
            <w:r w:rsidRPr="009848C1">
              <w:rPr>
                <w:rFonts w:ascii="Times New Roman" w:eastAsia="Times New Roman" w:hAnsi="Times New Roman" w:cs="Times New Roman"/>
                <w:color w:val="000000"/>
                <w:sz w:val="19"/>
                <w:szCs w:val="19"/>
                <w:lang w:eastAsia="sv-SE"/>
              </w:rPr>
              <w:t> </w:t>
            </w:r>
            <w:r w:rsidRPr="009848C1">
              <w:rPr>
                <w:rFonts w:ascii="Times New Roman" w:eastAsia="Times New Roman" w:hAnsi="Times New Roman" w:cs="Times New Roman"/>
                <w:color w:val="0B0080"/>
                <w:sz w:val="19"/>
                <w:szCs w:val="19"/>
                <w:u w:val="single"/>
                <w:lang w:eastAsia="sv-SE"/>
              </w:rPr>
              <w:t>1972</w:t>
            </w:r>
            <w:r w:rsidRPr="009848C1">
              <w:rPr>
                <w:rFonts w:ascii="Times New Roman" w:eastAsia="Times New Roman" w:hAnsi="Times New Roman" w:cs="Times New Roman"/>
                <w:color w:val="000000"/>
                <w:sz w:val="19"/>
                <w:szCs w:val="19"/>
                <w:lang w:eastAsia="sv-SE"/>
              </w:rPr>
              <w:t> (43 ans)</w:t>
            </w:r>
          </w:p>
        </w:tc>
      </w:tr>
      <w:tr w:rsidR="009848C1" w:rsidRPr="009848C1" w:rsidTr="009848C1">
        <w:trPr>
          <w:trHeight w:val="342"/>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Lieu de naissance</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Essaouira</w:t>
            </w:r>
            <w:r w:rsidRPr="009848C1">
              <w:rPr>
                <w:rFonts w:ascii="Times New Roman" w:eastAsia="Times New Roman" w:hAnsi="Times New Roman" w:cs="Times New Roman"/>
                <w:color w:val="000000"/>
                <w:sz w:val="19"/>
                <w:szCs w:val="19"/>
                <w:lang w:eastAsia="sv-SE"/>
              </w:rPr>
              <w:t> (</w:t>
            </w:r>
            <w:r>
              <w:rPr>
                <w:rFonts w:ascii="Times New Roman" w:eastAsia="Times New Roman" w:hAnsi="Times New Roman" w:cs="Times New Roman"/>
                <w:noProof/>
                <w:color w:val="0B0080"/>
                <w:sz w:val="19"/>
                <w:szCs w:val="19"/>
                <w:lang w:eastAsia="sv-SE"/>
              </w:rPr>
              <w:drawing>
                <wp:inline distT="0" distB="0" distL="0" distR="0" wp14:anchorId="42188E83" wp14:editId="43201CF8">
                  <wp:extent cx="193040" cy="121920"/>
                  <wp:effectExtent l="0" t="0" r="0" b="0"/>
                  <wp:docPr id="5" name="Bildobjekt 5" descr="Drapeau du Maroc">
                    <a:hlinkClick xmlns:a="http://schemas.openxmlformats.org/drawingml/2006/main" r:id="rId10" tooltip="&quot;Drapeau du Mar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 du Maroc">
                            <a:hlinkClick r:id="rId10" tooltip="&quot;Drapeau du Maroc&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21920"/>
                          </a:xfrm>
                          <a:prstGeom prst="rect">
                            <a:avLst/>
                          </a:prstGeom>
                          <a:noFill/>
                          <a:ln>
                            <a:noFill/>
                          </a:ln>
                        </pic:spPr>
                      </pic:pic>
                    </a:graphicData>
                  </a:graphic>
                </wp:inline>
              </w:drawing>
            </w:r>
            <w:r w:rsidRPr="009848C1">
              <w:rPr>
                <w:rFonts w:ascii="Times New Roman" w:eastAsia="Times New Roman" w:hAnsi="Times New Roman" w:cs="Times New Roman"/>
                <w:color w:val="000000"/>
                <w:sz w:val="19"/>
                <w:szCs w:val="19"/>
                <w:lang w:eastAsia="sv-SE"/>
              </w:rPr>
              <w:t> </w:t>
            </w:r>
            <w:r w:rsidRPr="009848C1">
              <w:rPr>
                <w:rFonts w:ascii="Times New Roman" w:eastAsia="Times New Roman" w:hAnsi="Times New Roman" w:cs="Times New Roman"/>
                <w:color w:val="0B0080"/>
                <w:sz w:val="19"/>
                <w:szCs w:val="19"/>
                <w:u w:val="single"/>
                <w:lang w:eastAsia="sv-SE"/>
              </w:rPr>
              <w:t>Maroc</w:t>
            </w:r>
            <w:r w:rsidRPr="009848C1">
              <w:rPr>
                <w:rFonts w:ascii="Times New Roman" w:eastAsia="Times New Roman" w:hAnsi="Times New Roman" w:cs="Times New Roman"/>
                <w:color w:val="000000"/>
                <w:sz w:val="19"/>
                <w:szCs w:val="19"/>
                <w:lang w:eastAsia="sv-SE"/>
              </w:rPr>
              <w:t>)</w:t>
            </w:r>
          </w:p>
        </w:tc>
      </w:tr>
      <w:tr w:rsidR="009848C1" w:rsidRPr="009848C1" w:rsidTr="009848C1">
        <w:trPr>
          <w:trHeight w:val="560"/>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Nationalité</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Pr>
                <w:rFonts w:ascii="Times New Roman" w:eastAsia="Times New Roman" w:hAnsi="Times New Roman" w:cs="Times New Roman"/>
                <w:noProof/>
                <w:color w:val="0B0080"/>
                <w:sz w:val="19"/>
                <w:szCs w:val="19"/>
                <w:lang w:eastAsia="sv-SE"/>
              </w:rPr>
              <w:drawing>
                <wp:inline distT="0" distB="0" distL="0" distR="0" wp14:anchorId="420426B7" wp14:editId="344E2567">
                  <wp:extent cx="193040" cy="121920"/>
                  <wp:effectExtent l="0" t="0" r="0" b="0"/>
                  <wp:docPr id="4" name="Bildobjekt 4" descr="Drapeau du Maroc">
                    <a:hlinkClick xmlns:a="http://schemas.openxmlformats.org/drawingml/2006/main" r:id="rId10" tooltip="&quot;Drapeau du Mar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du Maroc">
                            <a:hlinkClick r:id="rId10" tooltip="&quot;Drapeau du Maroc&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 cy="121920"/>
                          </a:xfrm>
                          <a:prstGeom prst="rect">
                            <a:avLst/>
                          </a:prstGeom>
                          <a:noFill/>
                          <a:ln>
                            <a:noFill/>
                          </a:ln>
                        </pic:spPr>
                      </pic:pic>
                    </a:graphicData>
                  </a:graphic>
                </wp:inline>
              </w:drawing>
            </w:r>
            <w:r w:rsidRPr="009848C1">
              <w:rPr>
                <w:rFonts w:ascii="Times New Roman" w:eastAsia="Times New Roman" w:hAnsi="Times New Roman" w:cs="Times New Roman"/>
                <w:color w:val="000000"/>
                <w:sz w:val="19"/>
                <w:szCs w:val="19"/>
                <w:lang w:eastAsia="sv-SE"/>
              </w:rPr>
              <w:t> </w:t>
            </w:r>
            <w:r w:rsidRPr="009848C1">
              <w:rPr>
                <w:rFonts w:ascii="Times New Roman" w:eastAsia="Times New Roman" w:hAnsi="Times New Roman" w:cs="Times New Roman"/>
                <w:color w:val="0B0080"/>
                <w:sz w:val="19"/>
                <w:szCs w:val="19"/>
                <w:u w:val="single"/>
                <w:lang w:eastAsia="sv-SE"/>
              </w:rPr>
              <w:t>Marocaine</w:t>
            </w:r>
            <w:r w:rsidRPr="009848C1">
              <w:rPr>
                <w:rFonts w:ascii="Times New Roman" w:eastAsia="Times New Roman" w:hAnsi="Times New Roman" w:cs="Times New Roman"/>
                <w:color w:val="000000"/>
                <w:sz w:val="19"/>
                <w:szCs w:val="19"/>
                <w:lang w:eastAsia="sv-SE"/>
              </w:rPr>
              <w:br/>
            </w:r>
            <w:r>
              <w:rPr>
                <w:rFonts w:ascii="Times New Roman" w:eastAsia="Times New Roman" w:hAnsi="Times New Roman" w:cs="Times New Roman"/>
                <w:noProof/>
                <w:color w:val="0B0080"/>
                <w:sz w:val="19"/>
                <w:szCs w:val="19"/>
                <w:lang w:eastAsia="sv-SE"/>
              </w:rPr>
              <w:drawing>
                <wp:inline distT="0" distB="0" distL="0" distR="0" wp14:anchorId="34FDC1FA" wp14:editId="06075A55">
                  <wp:extent cx="193040" cy="121920"/>
                  <wp:effectExtent l="0" t="0" r="0" b="0"/>
                  <wp:docPr id="3" name="Bildobjekt 3" descr="Drapeau de France">
                    <a:hlinkClick xmlns:a="http://schemas.openxmlformats.org/drawingml/2006/main" r:id="rId12" tooltip="&quot;Drapeau de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peau de France">
                            <a:hlinkClick r:id="rId12" tooltip="&quot;Drapeau de Franc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 cy="121920"/>
                          </a:xfrm>
                          <a:prstGeom prst="rect">
                            <a:avLst/>
                          </a:prstGeom>
                          <a:noFill/>
                          <a:ln>
                            <a:noFill/>
                          </a:ln>
                        </pic:spPr>
                      </pic:pic>
                    </a:graphicData>
                  </a:graphic>
                </wp:inline>
              </w:drawing>
            </w:r>
            <w:r w:rsidRPr="009848C1">
              <w:rPr>
                <w:rFonts w:ascii="Times New Roman" w:eastAsia="Times New Roman" w:hAnsi="Times New Roman" w:cs="Times New Roman"/>
                <w:color w:val="000000"/>
                <w:sz w:val="19"/>
                <w:szCs w:val="19"/>
                <w:lang w:eastAsia="sv-SE"/>
              </w:rPr>
              <w:t> </w:t>
            </w:r>
            <w:r w:rsidRPr="009848C1">
              <w:rPr>
                <w:rFonts w:ascii="Times New Roman" w:eastAsia="Times New Roman" w:hAnsi="Times New Roman" w:cs="Times New Roman"/>
                <w:color w:val="0B0080"/>
                <w:sz w:val="19"/>
                <w:szCs w:val="19"/>
                <w:u w:val="single"/>
                <w:lang w:eastAsia="sv-SE"/>
              </w:rPr>
              <w:t>Française</w:t>
            </w:r>
            <w:hyperlink r:id="rId14" w:anchor="cite_note-1" w:history="1">
              <w:r w:rsidRPr="009848C1">
                <w:rPr>
                  <w:rFonts w:ascii="Times New Roman" w:eastAsia="Times New Roman" w:hAnsi="Times New Roman" w:cs="Times New Roman"/>
                  <w:color w:val="0B0080"/>
                  <w:sz w:val="15"/>
                  <w:szCs w:val="15"/>
                  <w:u w:val="single"/>
                  <w:vertAlign w:val="superscript"/>
                  <w:lang w:eastAsia="sv-SE"/>
                </w:rPr>
                <w:t>1</w:t>
              </w:r>
            </w:hyperlink>
          </w:p>
        </w:tc>
      </w:tr>
      <w:tr w:rsidR="009848C1" w:rsidRPr="009848C1" w:rsidTr="009848C1">
        <w:trPr>
          <w:trHeight w:val="342"/>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Père</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André Azoulay</w:t>
            </w:r>
          </w:p>
        </w:tc>
      </w:tr>
      <w:tr w:rsidR="009848C1" w:rsidRPr="009848C1" w:rsidTr="009848C1">
        <w:trPr>
          <w:trHeight w:val="1011"/>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Diplômée de</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val="fr-FR" w:eastAsia="sv-SE"/>
              </w:rPr>
            </w:pPr>
            <w:r w:rsidRPr="009848C1">
              <w:rPr>
                <w:rFonts w:ascii="Times New Roman" w:eastAsia="Times New Roman" w:hAnsi="Times New Roman" w:cs="Times New Roman"/>
                <w:color w:val="0B0080"/>
                <w:sz w:val="19"/>
                <w:szCs w:val="19"/>
                <w:u w:val="single"/>
                <w:lang w:val="fr-FR" w:eastAsia="sv-SE"/>
              </w:rPr>
              <w:t>Université Paris-Dauphine</w:t>
            </w:r>
            <w:r w:rsidRPr="009848C1">
              <w:rPr>
                <w:rFonts w:ascii="Times New Roman" w:eastAsia="Times New Roman" w:hAnsi="Times New Roman" w:cs="Times New Roman"/>
                <w:color w:val="000000"/>
                <w:sz w:val="19"/>
                <w:szCs w:val="19"/>
                <w:lang w:val="fr-FR" w:eastAsia="sv-SE"/>
              </w:rPr>
              <w:br/>
            </w:r>
            <w:r w:rsidRPr="009848C1">
              <w:rPr>
                <w:rFonts w:ascii="Times New Roman" w:eastAsia="Times New Roman" w:hAnsi="Times New Roman" w:cs="Times New Roman"/>
                <w:color w:val="0B0080"/>
                <w:sz w:val="19"/>
                <w:szCs w:val="19"/>
                <w:u w:val="single"/>
                <w:lang w:val="fr-FR" w:eastAsia="sv-SE"/>
              </w:rPr>
              <w:t>Université de Lancaster</w:t>
            </w:r>
            <w:r w:rsidRPr="009848C1">
              <w:rPr>
                <w:rFonts w:ascii="Times New Roman" w:eastAsia="Times New Roman" w:hAnsi="Times New Roman" w:cs="Times New Roman"/>
                <w:color w:val="000000"/>
                <w:sz w:val="19"/>
                <w:szCs w:val="19"/>
                <w:lang w:val="fr-FR" w:eastAsia="sv-SE"/>
              </w:rPr>
              <w:br/>
            </w:r>
            <w:r w:rsidRPr="009848C1">
              <w:rPr>
                <w:rFonts w:ascii="Times New Roman" w:eastAsia="Times New Roman" w:hAnsi="Times New Roman" w:cs="Times New Roman"/>
                <w:color w:val="0B0080"/>
                <w:sz w:val="19"/>
                <w:szCs w:val="19"/>
                <w:u w:val="single"/>
                <w:lang w:val="fr-FR" w:eastAsia="sv-SE"/>
              </w:rPr>
              <w:t>IEP</w:t>
            </w:r>
            <w:r w:rsidRPr="009848C1">
              <w:rPr>
                <w:rFonts w:ascii="Times New Roman" w:eastAsia="Times New Roman" w:hAnsi="Times New Roman" w:cs="Times New Roman"/>
                <w:color w:val="000000"/>
                <w:sz w:val="19"/>
                <w:szCs w:val="19"/>
                <w:lang w:val="fr-FR" w:eastAsia="sv-SE"/>
              </w:rPr>
              <w:br/>
            </w:r>
            <w:r w:rsidRPr="009848C1">
              <w:rPr>
                <w:rFonts w:ascii="Times New Roman" w:eastAsia="Times New Roman" w:hAnsi="Times New Roman" w:cs="Times New Roman"/>
                <w:color w:val="0B0080"/>
                <w:sz w:val="19"/>
                <w:szCs w:val="19"/>
                <w:u w:val="single"/>
                <w:lang w:val="fr-FR" w:eastAsia="sv-SE"/>
              </w:rPr>
              <w:t>ENA</w:t>
            </w:r>
          </w:p>
        </w:tc>
      </w:tr>
      <w:tr w:rsidR="009848C1" w:rsidRPr="009848C1" w:rsidTr="009848C1">
        <w:trPr>
          <w:trHeight w:val="342"/>
          <w:tblCellSpacing w:w="15" w:type="dxa"/>
        </w:trPr>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b/>
                <w:bCs/>
                <w:color w:val="000000"/>
                <w:sz w:val="19"/>
                <w:szCs w:val="19"/>
                <w:vertAlign w:val="superscript"/>
                <w:lang w:eastAsia="sv-SE"/>
              </w:rPr>
            </w:pPr>
            <w:r w:rsidRPr="009848C1">
              <w:rPr>
                <w:rFonts w:ascii="Times New Roman" w:eastAsia="Times New Roman" w:hAnsi="Times New Roman" w:cs="Times New Roman"/>
                <w:b/>
                <w:bCs/>
                <w:color w:val="000000"/>
                <w:sz w:val="19"/>
                <w:szCs w:val="19"/>
                <w:vertAlign w:val="superscript"/>
                <w:lang w:eastAsia="sv-SE"/>
              </w:rPr>
              <w:t>Profession</w:t>
            </w:r>
          </w:p>
        </w:tc>
        <w:tc>
          <w:tcPr>
            <w:tcW w:w="0" w:type="auto"/>
            <w:shd w:val="clear" w:color="auto" w:fill="F9F9F9"/>
            <w:vAlign w:val="center"/>
            <w:hideMark/>
          </w:tcPr>
          <w:p w:rsidR="009848C1" w:rsidRPr="009848C1" w:rsidRDefault="009848C1" w:rsidP="009848C1">
            <w:pPr>
              <w:spacing w:after="120" w:line="264" w:lineRule="atLeast"/>
              <w:rPr>
                <w:rFonts w:ascii="Times New Roman" w:eastAsia="Times New Roman" w:hAnsi="Times New Roman" w:cs="Times New Roman"/>
                <w:color w:val="000000"/>
                <w:sz w:val="19"/>
                <w:szCs w:val="19"/>
                <w:lang w:eastAsia="sv-SE"/>
              </w:rPr>
            </w:pPr>
            <w:r w:rsidRPr="009848C1">
              <w:rPr>
                <w:rFonts w:ascii="Times New Roman" w:eastAsia="Times New Roman" w:hAnsi="Times New Roman" w:cs="Times New Roman"/>
                <w:color w:val="0B0080"/>
                <w:sz w:val="19"/>
                <w:szCs w:val="19"/>
                <w:u w:val="single"/>
                <w:lang w:eastAsia="sv-SE"/>
              </w:rPr>
              <w:t>Administratrice civile</w:t>
            </w:r>
          </w:p>
        </w:tc>
      </w:tr>
    </w:tbl>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b/>
          <w:bCs/>
          <w:color w:val="252525"/>
          <w:sz w:val="21"/>
          <w:szCs w:val="21"/>
          <w:lang w:val="fr-FR" w:eastAsia="sv-SE"/>
        </w:rPr>
        <w:t>Audrey Azoulay</w:t>
      </w:r>
      <w:r w:rsidRPr="009848C1">
        <w:rPr>
          <w:rFonts w:ascii="Arial" w:eastAsia="Times New Roman" w:hAnsi="Arial" w:cs="Arial"/>
          <w:color w:val="252525"/>
          <w:sz w:val="21"/>
          <w:szCs w:val="21"/>
          <w:lang w:val="fr-FR" w:eastAsia="sv-SE"/>
        </w:rPr>
        <w:t>, née le 4 août 1972</w:t>
      </w:r>
      <w:hyperlink r:id="rId15" w:anchor="cite_note-2" w:history="1">
        <w:r w:rsidRPr="009848C1">
          <w:rPr>
            <w:rFonts w:ascii="Arial" w:eastAsia="Times New Roman" w:hAnsi="Arial" w:cs="Arial"/>
            <w:color w:val="0B0080"/>
            <w:sz w:val="17"/>
            <w:szCs w:val="17"/>
            <w:u w:val="single"/>
            <w:vertAlign w:val="superscript"/>
            <w:lang w:val="fr-FR" w:eastAsia="sv-SE"/>
          </w:rPr>
          <w:t>2</w:t>
        </w:r>
      </w:hyperlink>
      <w:r w:rsidRPr="009848C1">
        <w:rPr>
          <w:rFonts w:ascii="Arial" w:eastAsia="Times New Roman" w:hAnsi="Arial" w:cs="Arial"/>
          <w:color w:val="252525"/>
          <w:sz w:val="21"/>
          <w:szCs w:val="21"/>
          <w:lang w:val="fr-FR" w:eastAsia="sv-SE"/>
        </w:rPr>
        <w:t> à </w:t>
      </w:r>
      <w:r w:rsidRPr="009848C1">
        <w:rPr>
          <w:rFonts w:ascii="Arial" w:eastAsia="Times New Roman" w:hAnsi="Arial" w:cs="Arial"/>
          <w:color w:val="0B0080"/>
          <w:sz w:val="21"/>
          <w:szCs w:val="21"/>
          <w:u w:val="single"/>
          <w:lang w:val="fr-FR" w:eastAsia="sv-SE"/>
        </w:rPr>
        <w:t>Essaouira</w:t>
      </w:r>
      <w:hyperlink r:id="rId16" w:anchor="cite_note-Marocaine-3" w:history="1">
        <w:r w:rsidRPr="009848C1">
          <w:rPr>
            <w:rFonts w:ascii="Arial" w:eastAsia="Times New Roman" w:hAnsi="Arial" w:cs="Arial"/>
            <w:color w:val="0B0080"/>
            <w:sz w:val="17"/>
            <w:szCs w:val="17"/>
            <w:u w:val="single"/>
            <w:vertAlign w:val="superscript"/>
            <w:lang w:val="fr-FR" w:eastAsia="sv-SE"/>
          </w:rPr>
          <w:t>3</w:t>
        </w:r>
      </w:hyperlink>
      <w:r w:rsidRPr="009848C1">
        <w:rPr>
          <w:rFonts w:ascii="Arial" w:eastAsia="Times New Roman" w:hAnsi="Arial" w:cs="Arial"/>
          <w:color w:val="252525"/>
          <w:sz w:val="21"/>
          <w:szCs w:val="21"/>
          <w:lang w:val="fr-FR" w:eastAsia="sv-SE"/>
        </w:rPr>
        <w:t>, est une </w:t>
      </w:r>
      <w:r w:rsidRPr="009848C1">
        <w:rPr>
          <w:rFonts w:ascii="Arial" w:eastAsia="Times New Roman" w:hAnsi="Arial" w:cs="Arial"/>
          <w:color w:val="0B0080"/>
          <w:sz w:val="21"/>
          <w:szCs w:val="21"/>
          <w:u w:val="single"/>
          <w:lang w:val="fr-FR" w:eastAsia="sv-SE"/>
        </w:rPr>
        <w:t>haut fonctionnaire</w:t>
      </w:r>
      <w:r w:rsidRPr="009848C1">
        <w:rPr>
          <w:rFonts w:ascii="Arial" w:eastAsia="Times New Roman" w:hAnsi="Arial" w:cs="Arial"/>
          <w:color w:val="252525"/>
          <w:sz w:val="21"/>
          <w:szCs w:val="21"/>
          <w:lang w:val="fr-FR" w:eastAsia="sv-SE"/>
        </w:rPr>
        <w:t> et </w:t>
      </w:r>
      <w:r w:rsidRPr="009848C1">
        <w:rPr>
          <w:rFonts w:ascii="Arial" w:eastAsia="Times New Roman" w:hAnsi="Arial" w:cs="Arial"/>
          <w:color w:val="0B0080"/>
          <w:sz w:val="21"/>
          <w:szCs w:val="21"/>
          <w:u w:val="single"/>
          <w:lang w:val="fr-FR" w:eastAsia="sv-SE"/>
        </w:rPr>
        <w:t>femme politique</w:t>
      </w:r>
      <w:r w:rsidRPr="009848C1">
        <w:rPr>
          <w:rFonts w:ascii="Arial" w:eastAsia="Times New Roman" w:hAnsi="Arial" w:cs="Arial"/>
          <w:color w:val="252525"/>
          <w:sz w:val="21"/>
          <w:szCs w:val="21"/>
          <w:lang w:val="fr-FR" w:eastAsia="sv-SE"/>
        </w:rPr>
        <w:t> </w:t>
      </w:r>
      <w:r w:rsidRPr="009848C1">
        <w:rPr>
          <w:rFonts w:ascii="Arial" w:eastAsia="Times New Roman" w:hAnsi="Arial" w:cs="Arial"/>
          <w:color w:val="0B0080"/>
          <w:sz w:val="21"/>
          <w:szCs w:val="21"/>
          <w:u w:val="single"/>
          <w:lang w:val="fr-FR" w:eastAsia="sv-SE"/>
        </w:rPr>
        <w:t>française</w:t>
      </w:r>
      <w:hyperlink r:id="rId17" w:anchor="cite_note-Marocaine-3" w:history="1">
        <w:r w:rsidRPr="009848C1">
          <w:rPr>
            <w:rFonts w:ascii="Arial" w:eastAsia="Times New Roman" w:hAnsi="Arial" w:cs="Arial"/>
            <w:color w:val="0B0080"/>
            <w:sz w:val="17"/>
            <w:szCs w:val="17"/>
            <w:u w:val="single"/>
            <w:vertAlign w:val="superscript"/>
            <w:lang w:val="fr-FR" w:eastAsia="sv-SE"/>
          </w:rPr>
          <w:t>3</w:t>
        </w:r>
      </w:hyperlink>
      <w:r w:rsidRPr="009848C1">
        <w:rPr>
          <w:rFonts w:ascii="Arial" w:eastAsia="Times New Roman" w:hAnsi="Arial" w:cs="Arial"/>
          <w:color w:val="252525"/>
          <w:sz w:val="21"/>
          <w:szCs w:val="21"/>
          <w:lang w:val="fr-FR" w:eastAsia="sv-SE"/>
        </w:rPr>
        <w:t>.</w:t>
      </w:r>
    </w:p>
    <w:p w:rsidR="009848C1" w:rsidRPr="009848C1" w:rsidRDefault="009848C1" w:rsidP="009848C1">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9848C1">
        <w:rPr>
          <w:rFonts w:ascii="Arial" w:eastAsia="Times New Roman" w:hAnsi="Arial" w:cs="Arial"/>
          <w:b/>
          <w:bCs/>
          <w:color w:val="000000"/>
          <w:sz w:val="25"/>
          <w:szCs w:val="25"/>
          <w:lang w:val="fr-FR" w:eastAsia="sv-SE"/>
        </w:rPr>
        <w:t>Enfance et études</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Audrey Azoulay est la fille du journaliste, économiste et homme politique </w:t>
      </w:r>
      <w:r w:rsidRPr="009848C1">
        <w:rPr>
          <w:rFonts w:ascii="Arial" w:eastAsia="Times New Roman" w:hAnsi="Arial" w:cs="Arial"/>
          <w:color w:val="0B0080"/>
          <w:sz w:val="21"/>
          <w:szCs w:val="21"/>
          <w:u w:val="single"/>
          <w:lang w:val="fr-FR" w:eastAsia="sv-SE"/>
        </w:rPr>
        <w:t>André Azoulay</w:t>
      </w:r>
      <w:r w:rsidRPr="009848C1">
        <w:rPr>
          <w:rFonts w:ascii="Arial" w:eastAsia="Times New Roman" w:hAnsi="Arial" w:cs="Arial"/>
          <w:color w:val="252525"/>
          <w:sz w:val="21"/>
          <w:szCs w:val="21"/>
          <w:lang w:val="fr-FR" w:eastAsia="sv-SE"/>
        </w:rPr>
        <w:t>, conseiller du roi du Maroc </w:t>
      </w:r>
      <w:r w:rsidRPr="009848C1">
        <w:rPr>
          <w:rFonts w:ascii="Arial" w:eastAsia="Times New Roman" w:hAnsi="Arial" w:cs="Arial"/>
          <w:color w:val="0B0080"/>
          <w:sz w:val="21"/>
          <w:szCs w:val="21"/>
          <w:u w:val="single"/>
          <w:lang w:val="fr-FR" w:eastAsia="sv-SE"/>
        </w:rPr>
        <w:t>Mohammed VI</w:t>
      </w:r>
      <w:hyperlink r:id="rId18" w:anchor="cite_note-4" w:history="1">
        <w:r w:rsidRPr="009848C1">
          <w:rPr>
            <w:rFonts w:ascii="Arial" w:eastAsia="Times New Roman" w:hAnsi="Arial" w:cs="Arial"/>
            <w:color w:val="0B0080"/>
            <w:sz w:val="17"/>
            <w:szCs w:val="17"/>
            <w:u w:val="single"/>
            <w:vertAlign w:val="superscript"/>
            <w:lang w:val="fr-FR" w:eastAsia="sv-SE"/>
          </w:rPr>
          <w:t>4</w:t>
        </w:r>
      </w:hyperlink>
      <w:r w:rsidRPr="009848C1">
        <w:rPr>
          <w:rFonts w:ascii="Arial" w:eastAsia="Times New Roman" w:hAnsi="Arial" w:cs="Arial"/>
          <w:color w:val="252525"/>
          <w:sz w:val="21"/>
          <w:szCs w:val="21"/>
          <w:lang w:val="fr-FR" w:eastAsia="sv-SE"/>
        </w:rPr>
        <w:t>, et de la femme de lettres Katia Brami</w:t>
      </w:r>
      <w:hyperlink r:id="rId19" w:anchor="cite_note-5" w:history="1">
        <w:r w:rsidRPr="009848C1">
          <w:rPr>
            <w:rFonts w:ascii="Arial" w:eastAsia="Times New Roman" w:hAnsi="Arial" w:cs="Arial"/>
            <w:color w:val="0B0080"/>
            <w:sz w:val="17"/>
            <w:szCs w:val="17"/>
            <w:u w:val="single"/>
            <w:vertAlign w:val="superscript"/>
            <w:lang w:val="fr-FR" w:eastAsia="sv-SE"/>
          </w:rPr>
          <w:t>5</w:t>
        </w:r>
      </w:hyperlink>
      <w:r w:rsidRPr="009848C1">
        <w:rPr>
          <w:rFonts w:ascii="Arial" w:eastAsia="Times New Roman" w:hAnsi="Arial" w:cs="Arial"/>
          <w:color w:val="252525"/>
          <w:sz w:val="21"/>
          <w:szCs w:val="21"/>
          <w:lang w:val="fr-FR" w:eastAsia="sv-SE"/>
        </w:rPr>
        <w:t>. Elle a deux sœurs, Judith (l'aînée de la fratrie) et Sabrina</w:t>
      </w:r>
      <w:hyperlink r:id="rId20" w:anchor="cite_note-6" w:history="1">
        <w:r w:rsidRPr="009848C1">
          <w:rPr>
            <w:rFonts w:ascii="Arial" w:eastAsia="Times New Roman" w:hAnsi="Arial" w:cs="Arial"/>
            <w:color w:val="0B0080"/>
            <w:sz w:val="17"/>
            <w:szCs w:val="17"/>
            <w:u w:val="single"/>
            <w:vertAlign w:val="superscript"/>
            <w:lang w:val="fr-FR" w:eastAsia="sv-SE"/>
          </w:rPr>
          <w:t>6</w:t>
        </w:r>
      </w:hyperlink>
      <w:r w:rsidRPr="009848C1">
        <w:rPr>
          <w:rFonts w:ascii="Arial" w:eastAsia="Times New Roman" w:hAnsi="Arial" w:cs="Arial"/>
          <w:color w:val="252525"/>
          <w:sz w:val="21"/>
          <w:szCs w:val="21"/>
          <w:lang w:val="fr-FR" w:eastAsia="sv-SE"/>
        </w:rPr>
        <w:t>, productrice</w:t>
      </w:r>
      <w:hyperlink r:id="rId21" w:anchor="cite_note-7" w:history="1">
        <w:r w:rsidRPr="009848C1">
          <w:rPr>
            <w:rFonts w:ascii="Arial" w:eastAsia="Times New Roman" w:hAnsi="Arial" w:cs="Arial"/>
            <w:color w:val="0B0080"/>
            <w:sz w:val="17"/>
            <w:szCs w:val="17"/>
            <w:u w:val="single"/>
            <w:vertAlign w:val="superscript"/>
            <w:lang w:val="fr-FR" w:eastAsia="sv-SE"/>
          </w:rPr>
          <w:t>7</w:t>
        </w:r>
      </w:hyperlink>
      <w:r w:rsidRPr="009848C1">
        <w:rPr>
          <w:rFonts w:ascii="Arial" w:eastAsia="Times New Roman" w:hAnsi="Arial" w:cs="Arial"/>
          <w:color w:val="252525"/>
          <w:sz w:val="21"/>
          <w:szCs w:val="21"/>
          <w:lang w:val="fr-FR" w:eastAsia="sv-SE"/>
        </w:rPr>
        <w:t>.</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Audrey Azoulay est titulaire d'une maîtrise de sciences de gestion de </w:t>
      </w:r>
      <w:r w:rsidRPr="009848C1">
        <w:rPr>
          <w:rFonts w:ascii="Arial" w:eastAsia="Times New Roman" w:hAnsi="Arial" w:cs="Arial"/>
          <w:color w:val="0B0080"/>
          <w:sz w:val="21"/>
          <w:szCs w:val="21"/>
          <w:u w:val="single"/>
          <w:lang w:val="fr-FR" w:eastAsia="sv-SE"/>
        </w:rPr>
        <w:t>université Paris-Dauphine</w:t>
      </w:r>
      <w:r w:rsidRPr="009848C1">
        <w:rPr>
          <w:rFonts w:ascii="Arial" w:eastAsia="Times New Roman" w:hAnsi="Arial" w:cs="Arial"/>
          <w:color w:val="252525"/>
          <w:sz w:val="21"/>
          <w:szCs w:val="21"/>
          <w:lang w:val="fr-FR" w:eastAsia="sv-SE"/>
        </w:rPr>
        <w:t> (1994) et d'une </w:t>
      </w:r>
      <w:r w:rsidRPr="009848C1">
        <w:rPr>
          <w:rFonts w:ascii="Arial" w:eastAsia="Times New Roman" w:hAnsi="Arial" w:cs="Arial"/>
          <w:color w:val="0B0080"/>
          <w:sz w:val="21"/>
          <w:szCs w:val="21"/>
          <w:u w:val="single"/>
          <w:lang w:val="fr-FR" w:eastAsia="sv-SE"/>
        </w:rPr>
        <w:t>maîtrise en administration des affaires</w:t>
      </w:r>
      <w:r w:rsidRPr="009848C1">
        <w:rPr>
          <w:rFonts w:ascii="Arial" w:eastAsia="Times New Roman" w:hAnsi="Arial" w:cs="Arial"/>
          <w:color w:val="252525"/>
          <w:sz w:val="21"/>
          <w:szCs w:val="21"/>
          <w:lang w:val="fr-FR" w:eastAsia="sv-SE"/>
        </w:rPr>
        <w:t> (MBA) de l’</w:t>
      </w:r>
      <w:r w:rsidRPr="009848C1">
        <w:rPr>
          <w:rFonts w:ascii="Arial" w:eastAsia="Times New Roman" w:hAnsi="Arial" w:cs="Arial"/>
          <w:color w:val="0B0080"/>
          <w:sz w:val="21"/>
          <w:szCs w:val="21"/>
          <w:u w:val="single"/>
          <w:lang w:val="fr-FR" w:eastAsia="sv-SE"/>
        </w:rPr>
        <w:t>université de Lancaster</w:t>
      </w:r>
      <w:r w:rsidRPr="009848C1">
        <w:rPr>
          <w:rFonts w:ascii="Arial" w:eastAsia="Times New Roman" w:hAnsi="Arial" w:cs="Arial"/>
          <w:color w:val="252525"/>
          <w:sz w:val="21"/>
          <w:szCs w:val="21"/>
          <w:lang w:val="fr-FR" w:eastAsia="sv-SE"/>
        </w:rPr>
        <w:t> (</w:t>
      </w:r>
      <w:r w:rsidRPr="009848C1">
        <w:rPr>
          <w:rFonts w:ascii="Arial" w:eastAsia="Times New Roman" w:hAnsi="Arial" w:cs="Arial"/>
          <w:color w:val="0B0080"/>
          <w:sz w:val="21"/>
          <w:szCs w:val="21"/>
          <w:u w:val="single"/>
          <w:lang w:val="fr-FR" w:eastAsia="sv-SE"/>
        </w:rPr>
        <w:t>Royaume-Uni</w:t>
      </w:r>
      <w:r w:rsidRPr="009848C1">
        <w:rPr>
          <w:rFonts w:ascii="Arial" w:eastAsia="Times New Roman" w:hAnsi="Arial" w:cs="Arial"/>
          <w:color w:val="252525"/>
          <w:sz w:val="21"/>
          <w:szCs w:val="21"/>
          <w:lang w:val="fr-FR" w:eastAsia="sv-SE"/>
        </w:rPr>
        <w:t>)</w:t>
      </w:r>
      <w:hyperlink r:id="rId22" w:anchor="cite_note-:0-8" w:history="1">
        <w:r w:rsidRPr="009848C1">
          <w:rPr>
            <w:rFonts w:ascii="Arial" w:eastAsia="Times New Roman" w:hAnsi="Arial" w:cs="Arial"/>
            <w:color w:val="0B0080"/>
            <w:sz w:val="17"/>
            <w:szCs w:val="17"/>
            <w:u w:val="single"/>
            <w:vertAlign w:val="superscript"/>
            <w:lang w:val="fr-FR" w:eastAsia="sv-SE"/>
          </w:rPr>
          <w:t>8</w:t>
        </w:r>
      </w:hyperlink>
      <w:r w:rsidRPr="009848C1">
        <w:rPr>
          <w:rFonts w:ascii="Arial" w:eastAsia="Times New Roman" w:hAnsi="Arial" w:cs="Arial"/>
          <w:color w:val="252525"/>
          <w:sz w:val="21"/>
          <w:szCs w:val="21"/>
          <w:lang w:val="fr-FR" w:eastAsia="sv-SE"/>
        </w:rPr>
        <w:t>, </w:t>
      </w:r>
      <w:hyperlink r:id="rId23" w:anchor="cite_note-9" w:history="1">
        <w:r w:rsidRPr="009848C1">
          <w:rPr>
            <w:rFonts w:ascii="Arial" w:eastAsia="Times New Roman" w:hAnsi="Arial" w:cs="Arial"/>
            <w:color w:val="0B0080"/>
            <w:sz w:val="17"/>
            <w:szCs w:val="17"/>
            <w:u w:val="single"/>
            <w:vertAlign w:val="superscript"/>
            <w:lang w:val="fr-FR" w:eastAsia="sv-SE"/>
          </w:rPr>
          <w:t>9</w:t>
        </w:r>
      </w:hyperlink>
      <w:r w:rsidRPr="009848C1">
        <w:rPr>
          <w:rFonts w:ascii="Arial" w:eastAsia="Times New Roman" w:hAnsi="Arial" w:cs="Arial"/>
          <w:color w:val="252525"/>
          <w:sz w:val="21"/>
          <w:szCs w:val="21"/>
          <w:lang w:val="fr-FR" w:eastAsia="sv-SE"/>
        </w:rPr>
        <w:t>.</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Ancienne élève de Sciences Po, elle entre à l'</w:t>
      </w:r>
      <w:r w:rsidRPr="009848C1">
        <w:rPr>
          <w:rFonts w:ascii="Arial" w:eastAsia="Times New Roman" w:hAnsi="Arial" w:cs="Arial"/>
          <w:color w:val="0B0080"/>
          <w:sz w:val="21"/>
          <w:szCs w:val="21"/>
          <w:u w:val="single"/>
          <w:lang w:val="fr-FR" w:eastAsia="sv-SE"/>
        </w:rPr>
        <w:t>École nationale d'administration</w:t>
      </w:r>
      <w:r w:rsidRPr="009848C1">
        <w:rPr>
          <w:rFonts w:ascii="Arial" w:eastAsia="Times New Roman" w:hAnsi="Arial" w:cs="Arial"/>
          <w:color w:val="252525"/>
          <w:sz w:val="21"/>
          <w:szCs w:val="21"/>
          <w:lang w:val="fr-FR" w:eastAsia="sv-SE"/>
        </w:rPr>
        <w:t> (ENA) en 2000 (</w:t>
      </w:r>
      <w:r w:rsidRPr="009848C1">
        <w:rPr>
          <w:rFonts w:ascii="Arial" w:eastAsia="Times New Roman" w:hAnsi="Arial" w:cs="Arial"/>
          <w:color w:val="0B0080"/>
          <w:sz w:val="21"/>
          <w:szCs w:val="21"/>
          <w:u w:val="single"/>
          <w:lang w:val="fr-FR" w:eastAsia="sv-SE"/>
        </w:rPr>
        <w:t>promotion Averroès</w:t>
      </w:r>
      <w:r w:rsidRPr="009848C1">
        <w:rPr>
          <w:rFonts w:ascii="Arial" w:eastAsia="Times New Roman" w:hAnsi="Arial" w:cs="Arial"/>
          <w:color w:val="252525"/>
          <w:sz w:val="21"/>
          <w:szCs w:val="21"/>
          <w:lang w:val="fr-FR" w:eastAsia="sv-SE"/>
        </w:rPr>
        <w:t>).</w:t>
      </w:r>
    </w:p>
    <w:p w:rsidR="009848C1" w:rsidRPr="009848C1" w:rsidRDefault="009848C1" w:rsidP="009848C1">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9848C1">
        <w:rPr>
          <w:rFonts w:ascii="Arial" w:eastAsia="Times New Roman" w:hAnsi="Arial" w:cs="Arial"/>
          <w:b/>
          <w:bCs/>
          <w:color w:val="000000"/>
          <w:sz w:val="25"/>
          <w:szCs w:val="25"/>
          <w:lang w:val="fr-FR" w:eastAsia="sv-SE"/>
        </w:rPr>
        <w:t>Début de carrière</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À la fin de la scolarité, elle est nommée administrateur civil (arrêté du 17 avril 2000), affectée au secrétariat général du gouvernement (arrêté du 4 mai 2000, JO 6 mai 2000).</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Après avoir notamment suivi, d'avril 2000 à juillet 2003, le secteur audiovisuel public à la direction du développement des médias (DDM, devenue direction générale des médias et des industries culturelles), elle rejoint le CNC en février 2006 en tant que directrice adjointe de l'audiovisuel. Elle est ensuite, à partir de mai 2007, directrice financière et juridique au CNC.</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Audrey Azoulay est nommée conseillère « Culture et communication » du président de la République </w:t>
      </w:r>
      <w:r w:rsidRPr="009848C1">
        <w:rPr>
          <w:rFonts w:ascii="Arial" w:eastAsia="Times New Roman" w:hAnsi="Arial" w:cs="Arial"/>
          <w:color w:val="0B0080"/>
          <w:sz w:val="21"/>
          <w:szCs w:val="21"/>
          <w:u w:val="single"/>
          <w:lang w:val="fr-FR" w:eastAsia="sv-SE"/>
        </w:rPr>
        <w:t>François Hollande</w:t>
      </w:r>
      <w:r w:rsidRPr="009848C1">
        <w:rPr>
          <w:rFonts w:ascii="Arial" w:eastAsia="Times New Roman" w:hAnsi="Arial" w:cs="Arial"/>
          <w:color w:val="252525"/>
          <w:sz w:val="21"/>
          <w:szCs w:val="21"/>
          <w:lang w:val="fr-FR" w:eastAsia="sv-SE"/>
        </w:rPr>
        <w:t> à compter du 1</w:t>
      </w:r>
      <w:r w:rsidRPr="009848C1">
        <w:rPr>
          <w:rFonts w:ascii="Arial" w:eastAsia="Times New Roman" w:hAnsi="Arial" w:cs="Arial"/>
          <w:color w:val="252525"/>
          <w:sz w:val="21"/>
          <w:szCs w:val="21"/>
          <w:vertAlign w:val="superscript"/>
          <w:lang w:val="fr-FR" w:eastAsia="sv-SE"/>
        </w:rPr>
        <w:t>er</w:t>
      </w:r>
      <w:r w:rsidRPr="009848C1">
        <w:rPr>
          <w:rFonts w:ascii="Arial" w:eastAsia="Times New Roman" w:hAnsi="Arial" w:cs="Arial"/>
          <w:color w:val="252525"/>
          <w:sz w:val="21"/>
          <w:szCs w:val="21"/>
          <w:lang w:val="fr-FR" w:eastAsia="sv-SE"/>
        </w:rPr>
        <w:t> septembre 2014</w:t>
      </w:r>
      <w:hyperlink r:id="rId24" w:anchor="cite_note-10" w:history="1">
        <w:r w:rsidRPr="009848C1">
          <w:rPr>
            <w:rFonts w:ascii="Arial" w:eastAsia="Times New Roman" w:hAnsi="Arial" w:cs="Arial"/>
            <w:color w:val="0B0080"/>
            <w:sz w:val="17"/>
            <w:szCs w:val="17"/>
            <w:u w:val="single"/>
            <w:vertAlign w:val="superscript"/>
            <w:lang w:val="fr-FR" w:eastAsia="sv-SE"/>
          </w:rPr>
          <w:t>10</w:t>
        </w:r>
      </w:hyperlink>
      <w:r w:rsidRPr="009848C1">
        <w:rPr>
          <w:rFonts w:ascii="Arial" w:eastAsia="Times New Roman" w:hAnsi="Arial" w:cs="Arial"/>
          <w:color w:val="252525"/>
          <w:sz w:val="21"/>
          <w:szCs w:val="21"/>
          <w:lang w:val="fr-FR" w:eastAsia="sv-SE"/>
        </w:rPr>
        <w:t>.</w:t>
      </w:r>
    </w:p>
    <w:p w:rsidR="009848C1" w:rsidRPr="009848C1" w:rsidRDefault="009848C1" w:rsidP="009848C1">
      <w:pPr>
        <w:pBdr>
          <w:bottom w:val="dotted" w:sz="6" w:space="0" w:color="AAAAAA"/>
        </w:pBdr>
        <w:spacing w:before="72" w:after="0" w:line="240" w:lineRule="auto"/>
        <w:outlineLvl w:val="2"/>
        <w:rPr>
          <w:rFonts w:ascii="Arial" w:eastAsia="Times New Roman" w:hAnsi="Arial" w:cs="Arial"/>
          <w:b/>
          <w:bCs/>
          <w:color w:val="000000"/>
          <w:sz w:val="25"/>
          <w:szCs w:val="25"/>
          <w:lang w:val="fr-FR" w:eastAsia="sv-SE"/>
        </w:rPr>
      </w:pPr>
      <w:r w:rsidRPr="009848C1">
        <w:rPr>
          <w:rFonts w:ascii="Arial" w:eastAsia="Times New Roman" w:hAnsi="Arial" w:cs="Arial"/>
          <w:b/>
          <w:bCs/>
          <w:color w:val="000000"/>
          <w:sz w:val="25"/>
          <w:szCs w:val="25"/>
          <w:lang w:val="fr-FR" w:eastAsia="sv-SE"/>
        </w:rPr>
        <w:t>Ministre de la Culture (à partir de février 2016)</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Audrey Azoulay est nommée </w:t>
      </w:r>
      <w:r w:rsidRPr="009848C1">
        <w:rPr>
          <w:rFonts w:ascii="Arial" w:eastAsia="Times New Roman" w:hAnsi="Arial" w:cs="Arial"/>
          <w:color w:val="0B0080"/>
          <w:sz w:val="21"/>
          <w:szCs w:val="21"/>
          <w:u w:val="single"/>
          <w:lang w:val="fr-FR" w:eastAsia="sv-SE"/>
        </w:rPr>
        <w:t>ministre de la Culture</w:t>
      </w:r>
      <w:r w:rsidRPr="009848C1">
        <w:rPr>
          <w:rFonts w:ascii="Arial" w:eastAsia="Times New Roman" w:hAnsi="Arial" w:cs="Arial"/>
          <w:color w:val="252525"/>
          <w:sz w:val="21"/>
          <w:szCs w:val="21"/>
          <w:lang w:val="fr-FR" w:eastAsia="sv-SE"/>
        </w:rPr>
        <w:t> dans le </w:t>
      </w:r>
      <w:r w:rsidRPr="009848C1">
        <w:rPr>
          <w:rFonts w:ascii="Arial" w:eastAsia="Times New Roman" w:hAnsi="Arial" w:cs="Arial"/>
          <w:color w:val="0B0080"/>
          <w:sz w:val="21"/>
          <w:szCs w:val="21"/>
          <w:u w:val="single"/>
          <w:lang w:val="fr-FR" w:eastAsia="sv-SE"/>
        </w:rPr>
        <w:t>gouvernement Manuel Valls</w:t>
      </w:r>
      <w:r w:rsidRPr="009848C1">
        <w:rPr>
          <w:rFonts w:ascii="Arial" w:eastAsia="Times New Roman" w:hAnsi="Arial" w:cs="Arial"/>
          <w:color w:val="252525"/>
          <w:sz w:val="21"/>
          <w:szCs w:val="21"/>
          <w:lang w:val="fr-FR" w:eastAsia="sv-SE"/>
        </w:rPr>
        <w:t> lors du remaniement ministériel du 11 février 2016 en remplacement de Fleur Pellerin, dont elle était la condisciple au sein de la </w:t>
      </w:r>
      <w:r w:rsidRPr="009848C1">
        <w:rPr>
          <w:rFonts w:ascii="Arial" w:eastAsia="Times New Roman" w:hAnsi="Arial" w:cs="Arial"/>
          <w:color w:val="0B0080"/>
          <w:sz w:val="21"/>
          <w:szCs w:val="21"/>
          <w:u w:val="single"/>
          <w:lang w:val="fr-FR" w:eastAsia="sv-SE"/>
        </w:rPr>
        <w:t>promotion Averroès</w:t>
      </w:r>
      <w:r w:rsidRPr="009848C1">
        <w:rPr>
          <w:rFonts w:ascii="Arial" w:eastAsia="Times New Roman" w:hAnsi="Arial" w:cs="Arial"/>
          <w:color w:val="252525"/>
          <w:sz w:val="21"/>
          <w:szCs w:val="21"/>
          <w:lang w:val="fr-FR" w:eastAsia="sv-SE"/>
        </w:rPr>
        <w:t> de l'</w:t>
      </w:r>
      <w:r w:rsidRPr="009848C1">
        <w:rPr>
          <w:rFonts w:ascii="Arial" w:eastAsia="Times New Roman" w:hAnsi="Arial" w:cs="Arial"/>
          <w:color w:val="0B0080"/>
          <w:sz w:val="21"/>
          <w:szCs w:val="21"/>
          <w:u w:val="single"/>
          <w:lang w:val="fr-FR" w:eastAsia="sv-SE"/>
        </w:rPr>
        <w:t>ENA</w:t>
      </w:r>
      <w:hyperlink r:id="rId25" w:anchor="cite_note-:0-8" w:history="1">
        <w:r w:rsidRPr="009848C1">
          <w:rPr>
            <w:rFonts w:ascii="Arial" w:eastAsia="Times New Roman" w:hAnsi="Arial" w:cs="Arial"/>
            <w:color w:val="0B0080"/>
            <w:sz w:val="17"/>
            <w:szCs w:val="17"/>
            <w:u w:val="single"/>
            <w:vertAlign w:val="superscript"/>
            <w:lang w:val="fr-FR" w:eastAsia="sv-SE"/>
          </w:rPr>
          <w:t>8</w:t>
        </w:r>
      </w:hyperlink>
      <w:r w:rsidRPr="009848C1">
        <w:rPr>
          <w:rFonts w:ascii="Arial" w:eastAsia="Times New Roman" w:hAnsi="Arial" w:cs="Arial"/>
          <w:color w:val="252525"/>
          <w:sz w:val="21"/>
          <w:szCs w:val="21"/>
          <w:lang w:val="fr-FR" w:eastAsia="sv-SE"/>
        </w:rPr>
        <w:t>.</w:t>
      </w:r>
    </w:p>
    <w:p w:rsidR="009848C1" w:rsidRPr="009848C1" w:rsidRDefault="009848C1" w:rsidP="009848C1">
      <w:pPr>
        <w:spacing w:before="120" w:after="120" w:line="240" w:lineRule="auto"/>
        <w:rPr>
          <w:rFonts w:ascii="Arial" w:eastAsia="Times New Roman" w:hAnsi="Arial" w:cs="Arial"/>
          <w:color w:val="252525"/>
          <w:sz w:val="21"/>
          <w:szCs w:val="21"/>
          <w:lang w:val="fr-FR" w:eastAsia="sv-SE"/>
        </w:rPr>
      </w:pPr>
      <w:r w:rsidRPr="009848C1">
        <w:rPr>
          <w:rFonts w:ascii="Arial" w:eastAsia="Times New Roman" w:hAnsi="Arial" w:cs="Arial"/>
          <w:color w:val="252525"/>
          <w:sz w:val="21"/>
          <w:szCs w:val="21"/>
          <w:lang w:val="fr-FR" w:eastAsia="sv-SE"/>
        </w:rPr>
        <w:t>Après </w:t>
      </w:r>
      <w:r w:rsidRPr="009848C1">
        <w:rPr>
          <w:rFonts w:ascii="Arial" w:eastAsia="Times New Roman" w:hAnsi="Arial" w:cs="Arial"/>
          <w:color w:val="0B0080"/>
          <w:sz w:val="21"/>
          <w:szCs w:val="21"/>
          <w:u w:val="single"/>
          <w:lang w:val="fr-FR" w:eastAsia="sv-SE"/>
        </w:rPr>
        <w:t>Aurélie Filippetti</w:t>
      </w:r>
      <w:r w:rsidRPr="009848C1">
        <w:rPr>
          <w:rFonts w:ascii="Arial" w:eastAsia="Times New Roman" w:hAnsi="Arial" w:cs="Arial"/>
          <w:color w:val="252525"/>
          <w:sz w:val="21"/>
          <w:szCs w:val="21"/>
          <w:lang w:val="fr-FR" w:eastAsia="sv-SE"/>
        </w:rPr>
        <w:t> et </w:t>
      </w:r>
      <w:r w:rsidRPr="009848C1">
        <w:rPr>
          <w:rFonts w:ascii="Arial" w:eastAsia="Times New Roman" w:hAnsi="Arial" w:cs="Arial"/>
          <w:color w:val="0B0080"/>
          <w:sz w:val="21"/>
          <w:szCs w:val="21"/>
          <w:u w:val="single"/>
          <w:lang w:val="fr-FR" w:eastAsia="sv-SE"/>
        </w:rPr>
        <w:t>Fleur Pellerin</w:t>
      </w:r>
      <w:r w:rsidRPr="009848C1">
        <w:rPr>
          <w:rFonts w:ascii="Arial" w:eastAsia="Times New Roman" w:hAnsi="Arial" w:cs="Arial"/>
          <w:color w:val="252525"/>
          <w:sz w:val="21"/>
          <w:szCs w:val="21"/>
          <w:lang w:val="fr-FR" w:eastAsia="sv-SE"/>
        </w:rPr>
        <w:t>, Audrey Azoulay est, sous la présidence de François Hollande, la troisième personne à occuper ce poste.</w:t>
      </w:r>
    </w:p>
    <w:p w:rsidR="009848C1" w:rsidRPr="009848C1" w:rsidRDefault="009848C1" w:rsidP="009848C1">
      <w:pPr>
        <w:pBdr>
          <w:bottom w:val="single" w:sz="6" w:space="0" w:color="AAAAAA"/>
        </w:pBdr>
        <w:spacing w:before="240" w:after="60" w:line="240" w:lineRule="auto"/>
        <w:outlineLvl w:val="1"/>
        <w:rPr>
          <w:rFonts w:ascii="Georgia" w:eastAsia="Times New Roman" w:hAnsi="Georgia" w:cs="Arial"/>
          <w:color w:val="000000"/>
          <w:sz w:val="32"/>
          <w:szCs w:val="32"/>
          <w:lang w:val="fr-FR" w:eastAsia="sv-SE"/>
        </w:rPr>
      </w:pPr>
      <w:r w:rsidRPr="009848C1">
        <w:rPr>
          <w:rFonts w:ascii="Georgia" w:eastAsia="Times New Roman" w:hAnsi="Georgia" w:cs="Arial"/>
          <w:color w:val="000000"/>
          <w:sz w:val="32"/>
          <w:szCs w:val="32"/>
          <w:lang w:val="fr-FR" w:eastAsia="sv-SE"/>
        </w:rPr>
        <w:t>Distinctions</w:t>
      </w:r>
    </w:p>
    <w:p w:rsidR="009848C1" w:rsidRPr="009848C1" w:rsidRDefault="009848C1" w:rsidP="009848C1">
      <w:pPr>
        <w:numPr>
          <w:ilvl w:val="0"/>
          <w:numId w:val="2"/>
        </w:numPr>
        <w:spacing w:before="100" w:beforeAutospacing="1" w:after="24" w:line="240" w:lineRule="auto"/>
        <w:ind w:left="384"/>
        <w:rPr>
          <w:rFonts w:ascii="Arial" w:eastAsia="Times New Roman" w:hAnsi="Arial" w:cs="Arial"/>
          <w:color w:val="252525"/>
          <w:sz w:val="21"/>
          <w:szCs w:val="21"/>
          <w:lang w:val="fr-FR" w:eastAsia="sv-SE"/>
        </w:rPr>
      </w:pPr>
      <w:r>
        <w:rPr>
          <w:rFonts w:ascii="Arial" w:eastAsia="Times New Roman" w:hAnsi="Arial" w:cs="Arial"/>
          <w:noProof/>
          <w:color w:val="0B0080"/>
          <w:sz w:val="21"/>
          <w:szCs w:val="21"/>
          <w:lang w:eastAsia="sv-SE"/>
        </w:rPr>
        <w:drawing>
          <wp:inline distT="0" distB="0" distL="0" distR="0">
            <wp:extent cx="477520" cy="132080"/>
            <wp:effectExtent l="0" t="0" r="0" b="1270"/>
            <wp:docPr id="1" name="Bildobjekt 1" descr="Commandeur de l'ordre des Arts et des Lettres">
              <a:hlinkClick xmlns:a="http://schemas.openxmlformats.org/drawingml/2006/main" r:id="rId26" tooltip="&quot;Commandeur de l'ordre des Arts et des Lett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andeur de l'ordre des Arts et des Lettres">
                      <a:hlinkClick r:id="rId26" tooltip="&quot;Commandeur de l'ordre des Arts et des Lettre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520" cy="132080"/>
                    </a:xfrm>
                    <a:prstGeom prst="rect">
                      <a:avLst/>
                    </a:prstGeom>
                    <a:noFill/>
                    <a:ln>
                      <a:noFill/>
                    </a:ln>
                  </pic:spPr>
                </pic:pic>
              </a:graphicData>
            </a:graphic>
          </wp:inline>
        </w:drawing>
      </w:r>
      <w:r w:rsidRPr="009848C1">
        <w:rPr>
          <w:rFonts w:ascii="Arial" w:eastAsia="Times New Roman" w:hAnsi="Arial" w:cs="Arial"/>
          <w:color w:val="252525"/>
          <w:sz w:val="21"/>
          <w:szCs w:val="21"/>
          <w:lang w:val="fr-FR" w:eastAsia="sv-SE"/>
        </w:rPr>
        <w:t> </w:t>
      </w:r>
      <w:r w:rsidRPr="009848C1">
        <w:rPr>
          <w:rFonts w:ascii="Arial" w:eastAsia="Times New Roman" w:hAnsi="Arial" w:cs="Arial"/>
          <w:color w:val="0B0080"/>
          <w:sz w:val="21"/>
          <w:szCs w:val="21"/>
          <w:u w:val="single"/>
          <w:lang w:val="fr-FR" w:eastAsia="sv-SE"/>
        </w:rPr>
        <w:t>Commandeur de l'ordre des Arts et des Lettres</w:t>
      </w:r>
      <w:r w:rsidRPr="009848C1">
        <w:rPr>
          <w:rFonts w:ascii="Arial" w:eastAsia="Times New Roman" w:hAnsi="Arial" w:cs="Arial"/>
          <w:color w:val="252525"/>
          <w:sz w:val="21"/>
          <w:szCs w:val="21"/>
          <w:lang w:val="fr-FR" w:eastAsia="sv-SE"/>
        </w:rPr>
        <w:t> (</w:t>
      </w:r>
      <w:r w:rsidRPr="009848C1">
        <w:rPr>
          <w:rFonts w:ascii="Arial" w:eastAsia="Times New Roman" w:hAnsi="Arial" w:cs="Arial"/>
          <w:i/>
          <w:iCs/>
          <w:color w:val="252525"/>
          <w:sz w:val="21"/>
          <w:szCs w:val="21"/>
          <w:lang w:val="fr-FR" w:eastAsia="sv-SE"/>
        </w:rPr>
        <w:t>ex officio</w:t>
      </w:r>
      <w:r w:rsidRPr="009848C1">
        <w:rPr>
          <w:rFonts w:ascii="Arial" w:eastAsia="Times New Roman" w:hAnsi="Arial" w:cs="Arial"/>
          <w:color w:val="252525"/>
          <w:sz w:val="21"/>
          <w:szCs w:val="21"/>
          <w:lang w:val="fr-FR" w:eastAsia="sv-SE"/>
        </w:rPr>
        <w:t> comme </w:t>
      </w:r>
      <w:r w:rsidRPr="009848C1">
        <w:rPr>
          <w:rFonts w:ascii="Arial" w:eastAsia="Times New Roman" w:hAnsi="Arial" w:cs="Arial"/>
          <w:color w:val="0B0080"/>
          <w:sz w:val="21"/>
          <w:szCs w:val="21"/>
          <w:u w:val="single"/>
          <w:lang w:val="fr-FR" w:eastAsia="sv-SE"/>
        </w:rPr>
        <w:t>ministre de la Culture</w:t>
      </w:r>
      <w:hyperlink r:id="rId28" w:anchor="cite_note-11" w:history="1">
        <w:r w:rsidRPr="009848C1">
          <w:rPr>
            <w:rFonts w:ascii="Arial" w:eastAsia="Times New Roman" w:hAnsi="Arial" w:cs="Arial"/>
            <w:color w:val="0B0080"/>
            <w:sz w:val="17"/>
            <w:szCs w:val="17"/>
            <w:u w:val="single"/>
            <w:vertAlign w:val="superscript"/>
            <w:lang w:val="fr-FR" w:eastAsia="sv-SE"/>
          </w:rPr>
          <w:t>11</w:t>
        </w:r>
      </w:hyperlink>
      <w:r w:rsidRPr="009848C1">
        <w:rPr>
          <w:rFonts w:ascii="Arial" w:eastAsia="Times New Roman" w:hAnsi="Arial" w:cs="Arial"/>
          <w:color w:val="252525"/>
          <w:sz w:val="21"/>
          <w:szCs w:val="21"/>
          <w:lang w:val="fr-FR" w:eastAsia="sv-SE"/>
        </w:rPr>
        <w:t>).</w:t>
      </w:r>
    </w:p>
    <w:p w:rsidR="00180761" w:rsidRPr="009848C1" w:rsidRDefault="00180761">
      <w:pPr>
        <w:rPr>
          <w:lang w:val="fr-FR"/>
        </w:rPr>
      </w:pPr>
    </w:p>
    <w:sectPr w:rsidR="00180761" w:rsidRPr="009848C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40F0"/>
    <w:multiLevelType w:val="multilevel"/>
    <w:tmpl w:val="DF0A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F78A1"/>
    <w:multiLevelType w:val="multilevel"/>
    <w:tmpl w:val="237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C1"/>
    <w:rsid w:val="00180761"/>
    <w:rsid w:val="00811246"/>
    <w:rsid w:val="009848C1"/>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8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848C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848C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48C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848C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848C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9848C1"/>
    <w:rPr>
      <w:color w:val="0000FF"/>
      <w:u w:val="single"/>
    </w:rPr>
  </w:style>
  <w:style w:type="character" w:customStyle="1" w:styleId="apple-converted-space">
    <w:name w:val="apple-converted-space"/>
    <w:basedOn w:val="Standardstycketeckensnitt"/>
    <w:rsid w:val="009848C1"/>
  </w:style>
  <w:style w:type="character" w:styleId="Stark">
    <w:name w:val="Strong"/>
    <w:basedOn w:val="Standardstycketeckensnitt"/>
    <w:uiPriority w:val="22"/>
    <w:qFormat/>
    <w:rsid w:val="009848C1"/>
    <w:rPr>
      <w:b/>
      <w:bCs/>
    </w:rPr>
  </w:style>
  <w:style w:type="paragraph" w:styleId="Normalwebb">
    <w:name w:val="Normal (Web)"/>
    <w:basedOn w:val="Normal"/>
    <w:uiPriority w:val="99"/>
    <w:semiHidden/>
    <w:unhideWhenUsed/>
    <w:rsid w:val="009848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stmodcopy">
    <w:name w:val="lastmodcopy"/>
    <w:basedOn w:val="Standardstycketeckensnitt"/>
    <w:rsid w:val="009848C1"/>
  </w:style>
  <w:style w:type="character" w:customStyle="1" w:styleId="datasortkey">
    <w:name w:val="datasortkey"/>
    <w:basedOn w:val="Standardstycketeckensnitt"/>
    <w:rsid w:val="009848C1"/>
  </w:style>
  <w:style w:type="character" w:customStyle="1" w:styleId="noprint">
    <w:name w:val="noprint"/>
    <w:basedOn w:val="Standardstycketeckensnitt"/>
    <w:rsid w:val="009848C1"/>
  </w:style>
  <w:style w:type="character" w:customStyle="1" w:styleId="flagicon">
    <w:name w:val="flagicon"/>
    <w:basedOn w:val="Standardstycketeckensnitt"/>
    <w:rsid w:val="009848C1"/>
  </w:style>
  <w:style w:type="character" w:customStyle="1" w:styleId="plainlinks">
    <w:name w:val="plainlinks"/>
    <w:basedOn w:val="Standardstycketeckensnitt"/>
    <w:rsid w:val="009848C1"/>
  </w:style>
  <w:style w:type="character" w:customStyle="1" w:styleId="toctoggle">
    <w:name w:val="toctoggle"/>
    <w:basedOn w:val="Standardstycketeckensnitt"/>
    <w:rsid w:val="009848C1"/>
  </w:style>
  <w:style w:type="character" w:customStyle="1" w:styleId="tocnumber">
    <w:name w:val="tocnumber"/>
    <w:basedOn w:val="Standardstycketeckensnitt"/>
    <w:rsid w:val="009848C1"/>
  </w:style>
  <w:style w:type="character" w:customStyle="1" w:styleId="toctext">
    <w:name w:val="toctext"/>
    <w:basedOn w:val="Standardstycketeckensnitt"/>
    <w:rsid w:val="009848C1"/>
  </w:style>
  <w:style w:type="character" w:customStyle="1" w:styleId="mw-headline">
    <w:name w:val="mw-headline"/>
    <w:basedOn w:val="Standardstycketeckensnitt"/>
    <w:rsid w:val="009848C1"/>
  </w:style>
  <w:style w:type="paragraph" w:styleId="Ballongtext">
    <w:name w:val="Balloon Text"/>
    <w:basedOn w:val="Normal"/>
    <w:link w:val="BallongtextChar"/>
    <w:uiPriority w:val="99"/>
    <w:semiHidden/>
    <w:unhideWhenUsed/>
    <w:rsid w:val="009848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4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84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848C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848C1"/>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848C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848C1"/>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848C1"/>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9848C1"/>
    <w:rPr>
      <w:color w:val="0000FF"/>
      <w:u w:val="single"/>
    </w:rPr>
  </w:style>
  <w:style w:type="character" w:customStyle="1" w:styleId="apple-converted-space">
    <w:name w:val="apple-converted-space"/>
    <w:basedOn w:val="Standardstycketeckensnitt"/>
    <w:rsid w:val="009848C1"/>
  </w:style>
  <w:style w:type="character" w:styleId="Stark">
    <w:name w:val="Strong"/>
    <w:basedOn w:val="Standardstycketeckensnitt"/>
    <w:uiPriority w:val="22"/>
    <w:qFormat/>
    <w:rsid w:val="009848C1"/>
    <w:rPr>
      <w:b/>
      <w:bCs/>
    </w:rPr>
  </w:style>
  <w:style w:type="paragraph" w:styleId="Normalwebb">
    <w:name w:val="Normal (Web)"/>
    <w:basedOn w:val="Normal"/>
    <w:uiPriority w:val="99"/>
    <w:semiHidden/>
    <w:unhideWhenUsed/>
    <w:rsid w:val="009848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stmodcopy">
    <w:name w:val="lastmodcopy"/>
    <w:basedOn w:val="Standardstycketeckensnitt"/>
    <w:rsid w:val="009848C1"/>
  </w:style>
  <w:style w:type="character" w:customStyle="1" w:styleId="datasortkey">
    <w:name w:val="datasortkey"/>
    <w:basedOn w:val="Standardstycketeckensnitt"/>
    <w:rsid w:val="009848C1"/>
  </w:style>
  <w:style w:type="character" w:customStyle="1" w:styleId="noprint">
    <w:name w:val="noprint"/>
    <w:basedOn w:val="Standardstycketeckensnitt"/>
    <w:rsid w:val="009848C1"/>
  </w:style>
  <w:style w:type="character" w:customStyle="1" w:styleId="flagicon">
    <w:name w:val="flagicon"/>
    <w:basedOn w:val="Standardstycketeckensnitt"/>
    <w:rsid w:val="009848C1"/>
  </w:style>
  <w:style w:type="character" w:customStyle="1" w:styleId="plainlinks">
    <w:name w:val="plainlinks"/>
    <w:basedOn w:val="Standardstycketeckensnitt"/>
    <w:rsid w:val="009848C1"/>
  </w:style>
  <w:style w:type="character" w:customStyle="1" w:styleId="toctoggle">
    <w:name w:val="toctoggle"/>
    <w:basedOn w:val="Standardstycketeckensnitt"/>
    <w:rsid w:val="009848C1"/>
  </w:style>
  <w:style w:type="character" w:customStyle="1" w:styleId="tocnumber">
    <w:name w:val="tocnumber"/>
    <w:basedOn w:val="Standardstycketeckensnitt"/>
    <w:rsid w:val="009848C1"/>
  </w:style>
  <w:style w:type="character" w:customStyle="1" w:styleId="toctext">
    <w:name w:val="toctext"/>
    <w:basedOn w:val="Standardstycketeckensnitt"/>
    <w:rsid w:val="009848C1"/>
  </w:style>
  <w:style w:type="character" w:customStyle="1" w:styleId="mw-headline">
    <w:name w:val="mw-headline"/>
    <w:basedOn w:val="Standardstycketeckensnitt"/>
    <w:rsid w:val="009848C1"/>
  </w:style>
  <w:style w:type="paragraph" w:styleId="Ballongtext">
    <w:name w:val="Balloon Text"/>
    <w:basedOn w:val="Normal"/>
    <w:link w:val="BallongtextChar"/>
    <w:uiPriority w:val="99"/>
    <w:semiHidden/>
    <w:unhideWhenUsed/>
    <w:rsid w:val="009848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4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07233">
      <w:bodyDiv w:val="1"/>
      <w:marLeft w:val="0"/>
      <w:marRight w:val="0"/>
      <w:marTop w:val="0"/>
      <w:marBottom w:val="0"/>
      <w:divBdr>
        <w:top w:val="none" w:sz="0" w:space="0" w:color="auto"/>
        <w:left w:val="none" w:sz="0" w:space="0" w:color="auto"/>
        <w:bottom w:val="none" w:sz="0" w:space="0" w:color="auto"/>
        <w:right w:val="none" w:sz="0" w:space="0" w:color="auto"/>
      </w:divBdr>
      <w:divsChild>
        <w:div w:id="7609275">
          <w:marLeft w:val="0"/>
          <w:marRight w:val="0"/>
          <w:marTop w:val="0"/>
          <w:marBottom w:val="0"/>
          <w:divBdr>
            <w:top w:val="none" w:sz="0" w:space="0" w:color="auto"/>
            <w:left w:val="none" w:sz="0" w:space="0" w:color="auto"/>
            <w:bottom w:val="none" w:sz="0" w:space="0" w:color="auto"/>
            <w:right w:val="none" w:sz="0" w:space="0" w:color="auto"/>
          </w:divBdr>
          <w:divsChild>
            <w:div w:id="1661348473">
              <w:marLeft w:val="0"/>
              <w:marRight w:val="0"/>
              <w:marTop w:val="0"/>
              <w:marBottom w:val="0"/>
              <w:divBdr>
                <w:top w:val="none" w:sz="0" w:space="0" w:color="auto"/>
                <w:left w:val="none" w:sz="0" w:space="0" w:color="auto"/>
                <w:bottom w:val="none" w:sz="0" w:space="0" w:color="auto"/>
                <w:right w:val="none" w:sz="0" w:space="0" w:color="auto"/>
              </w:divBdr>
              <w:divsChild>
                <w:div w:id="198519383">
                  <w:marLeft w:val="0"/>
                  <w:marRight w:val="0"/>
                  <w:marTop w:val="0"/>
                  <w:marBottom w:val="120"/>
                  <w:divBdr>
                    <w:top w:val="none" w:sz="0" w:space="0" w:color="auto"/>
                    <w:left w:val="none" w:sz="0" w:space="0" w:color="auto"/>
                    <w:bottom w:val="single" w:sz="6" w:space="6" w:color="AAAAAA"/>
                    <w:right w:val="none" w:sz="0" w:space="0" w:color="auto"/>
                  </w:divBdr>
                </w:div>
                <w:div w:id="2073035972">
                  <w:marLeft w:val="2511"/>
                  <w:marRight w:val="2511"/>
                  <w:marTop w:val="192"/>
                  <w:marBottom w:val="192"/>
                  <w:divBdr>
                    <w:top w:val="single" w:sz="6" w:space="6" w:color="77CCFF"/>
                    <w:left w:val="single" w:sz="48" w:space="12" w:color="77CCFF"/>
                    <w:bottom w:val="single" w:sz="6" w:space="6" w:color="77CCFF"/>
                    <w:right w:val="single" w:sz="6" w:space="12" w:color="77CCFF"/>
                  </w:divBdr>
                  <w:divsChild>
                    <w:div w:id="1858932533">
                      <w:marLeft w:val="0"/>
                      <w:marRight w:val="0"/>
                      <w:marTop w:val="0"/>
                      <w:marBottom w:val="0"/>
                      <w:divBdr>
                        <w:top w:val="none" w:sz="0" w:space="0" w:color="auto"/>
                        <w:left w:val="none" w:sz="0" w:space="0" w:color="auto"/>
                        <w:bottom w:val="none" w:sz="0" w:space="0" w:color="auto"/>
                        <w:right w:val="none" w:sz="0" w:space="0" w:color="auto"/>
                      </w:divBdr>
                    </w:div>
                  </w:divsChild>
                </w:div>
                <w:div w:id="1131358774">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1_f%C3%A9vrier" TargetMode="External"/><Relationship Id="rId13" Type="http://schemas.openxmlformats.org/officeDocument/2006/relationships/image" Target="media/image3.png"/><Relationship Id="rId18" Type="http://schemas.openxmlformats.org/officeDocument/2006/relationships/hyperlink" Target="https://fr.wikipedia.org/wiki/Audrey_Azoulay" TargetMode="External"/><Relationship Id="rId26" Type="http://schemas.openxmlformats.org/officeDocument/2006/relationships/hyperlink" Target="https://commons.wikimedia.org/wiki/File:Ordre_des_Arts_et_des_Lettres_Commandeur_ribbon.svg?uselang=fr" TargetMode="External"/><Relationship Id="rId3" Type="http://schemas.microsoft.com/office/2007/relationships/stylesWithEffects" Target="stylesWithEffects.xml"/><Relationship Id="rId21" Type="http://schemas.openxmlformats.org/officeDocument/2006/relationships/hyperlink" Target="https://fr.wikipedia.org/wiki/Audrey_Azoulay" TargetMode="External"/><Relationship Id="rId7" Type="http://schemas.openxmlformats.org/officeDocument/2006/relationships/image" Target="media/image1.jpeg"/><Relationship Id="rId12" Type="http://schemas.openxmlformats.org/officeDocument/2006/relationships/hyperlink" Target="https://commons.wikimedia.org/wiki/File:Flag_of_France.svg?uselang=fr" TargetMode="External"/><Relationship Id="rId17" Type="http://schemas.openxmlformats.org/officeDocument/2006/relationships/hyperlink" Target="https://fr.wikipedia.org/wiki/Audrey_Azoulay" TargetMode="External"/><Relationship Id="rId25" Type="http://schemas.openxmlformats.org/officeDocument/2006/relationships/hyperlink" Target="https://fr.wikipedia.org/wiki/Audrey_Azoulay" TargetMode="External"/><Relationship Id="rId2" Type="http://schemas.openxmlformats.org/officeDocument/2006/relationships/styles" Target="styles.xml"/><Relationship Id="rId16" Type="http://schemas.openxmlformats.org/officeDocument/2006/relationships/hyperlink" Target="https://fr.wikipedia.org/wiki/Audrey_Azoulay" TargetMode="External"/><Relationship Id="rId20" Type="http://schemas.openxmlformats.org/officeDocument/2006/relationships/hyperlink" Target="https://fr.wikipedia.org/wiki/Audrey_Azoula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Audrey_Azoulay.jpg?uselang=fr" TargetMode="External"/><Relationship Id="rId11" Type="http://schemas.openxmlformats.org/officeDocument/2006/relationships/image" Target="media/image2.png"/><Relationship Id="rId24" Type="http://schemas.openxmlformats.org/officeDocument/2006/relationships/hyperlink" Target="https://fr.wikipedia.org/wiki/Audrey_Azoulay" TargetMode="External"/><Relationship Id="rId5" Type="http://schemas.openxmlformats.org/officeDocument/2006/relationships/webSettings" Target="webSettings.xml"/><Relationship Id="rId15" Type="http://schemas.openxmlformats.org/officeDocument/2006/relationships/hyperlink" Target="https://fr.wikipedia.org/wiki/Audrey_Azoulay" TargetMode="External"/><Relationship Id="rId23" Type="http://schemas.openxmlformats.org/officeDocument/2006/relationships/hyperlink" Target="https://fr.wikipedia.org/wiki/Audrey_Azoulay" TargetMode="External"/><Relationship Id="rId28" Type="http://schemas.openxmlformats.org/officeDocument/2006/relationships/hyperlink" Target="https://fr.wikipedia.org/wiki/Audrey_Azoulay" TargetMode="External"/><Relationship Id="rId10" Type="http://schemas.openxmlformats.org/officeDocument/2006/relationships/hyperlink" Target="https://commons.wikimedia.org/wiki/File:Flag_of_Morocco.svg?uselang=fr" TargetMode="External"/><Relationship Id="rId19" Type="http://schemas.openxmlformats.org/officeDocument/2006/relationships/hyperlink" Target="https://fr.wikipedia.org/wiki/Audrey_Azoulay" TargetMode="External"/><Relationship Id="rId4" Type="http://schemas.openxmlformats.org/officeDocument/2006/relationships/settings" Target="settings.xml"/><Relationship Id="rId9" Type="http://schemas.openxmlformats.org/officeDocument/2006/relationships/hyperlink" Target="https://fr.wikipedia.org/wiki/F%C3%A9vrier_2016" TargetMode="External"/><Relationship Id="rId14" Type="http://schemas.openxmlformats.org/officeDocument/2006/relationships/hyperlink" Target="https://fr.wikipedia.org/wiki/Audrey_Azoulay" TargetMode="External"/><Relationship Id="rId22" Type="http://schemas.openxmlformats.org/officeDocument/2006/relationships/hyperlink" Target="https://fr.wikipedia.org/wiki/Audrey_Azoulay"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3085</Characters>
  <Application>Microsoft Office Word</Application>
  <DocSecurity>0</DocSecurity>
  <Lines>25</Lines>
  <Paragraphs>7</Paragraphs>
  <ScaleCrop>false</ScaleCrop>
  <Company>Västerås Stad</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2016-02-13T19:08:00Z</dcterms:created>
  <dcterms:modified xsi:type="dcterms:W3CDTF">2016-02-13T19:13:00Z</dcterms:modified>
</cp:coreProperties>
</file>