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4202">
      <w:hyperlink r:id="rId4" w:history="1">
        <w:r w:rsidR="00C753B3" w:rsidRPr="00CD4202">
          <w:rPr>
            <w:rStyle w:val="Hyperlnk"/>
          </w:rPr>
          <w:t>LES PRONOMS PERSONNELS</w:t>
        </w:r>
        <w:r w:rsidR="00711ED4" w:rsidRPr="00CD4202">
          <w:rPr>
            <w:rStyle w:val="Hyperlnk"/>
          </w:rPr>
          <w:t xml:space="preserve"> 3</w:t>
        </w:r>
      </w:hyperlink>
      <w:bookmarkStart w:id="0" w:name="_GoBack"/>
      <w:bookmarkEnd w:id="0"/>
    </w:p>
    <w:p w:rsidR="00000000" w:rsidRDefault="00C753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000000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000000" w:rsidRDefault="00C753B3">
            <w:r>
              <w:t>1</w:t>
            </w:r>
          </w:p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jag ser kvinnan – jag ser henne</w:t>
            </w:r>
          </w:p>
        </w:tc>
      </w:tr>
      <w:tr w:rsidR="00000000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000000" w:rsidRDefault="00C753B3">
            <w:r>
              <w:t>2</w:t>
            </w:r>
          </w:p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han hjälper sina vänner – han hjälper dem</w:t>
            </w:r>
          </w:p>
        </w:tc>
      </w:tr>
      <w:tr w:rsidR="00000000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000000" w:rsidRDefault="00C753B3">
            <w:r>
              <w:t>3</w:t>
            </w:r>
          </w:p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kan jag hjälpa er?</w:t>
            </w:r>
          </w:p>
        </w:tc>
      </w:tr>
      <w:tr w:rsidR="00000000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000000" w:rsidRDefault="00C753B3">
            <w:r>
              <w:t>4</w:t>
            </w:r>
          </w:p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kan jag hjälpa dig?</w:t>
            </w:r>
          </w:p>
        </w:tc>
      </w:tr>
      <w:tr w:rsidR="00000000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000000" w:rsidRDefault="00C753B3">
            <w:r>
              <w:t>5</w:t>
            </w:r>
          </w:p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kan ni hjälpa mig?</w:t>
            </w:r>
          </w:p>
        </w:tc>
      </w:tr>
      <w:tr w:rsidR="00000000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000000" w:rsidRDefault="00C753B3">
            <w:r>
              <w:t>6</w:t>
            </w:r>
          </w:p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mig – dig – honom – henne – oss – er -dem</w:t>
            </w:r>
          </w:p>
        </w:tc>
      </w:tr>
      <w:tr w:rsidR="00000000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000000" w:rsidRDefault="00C753B3">
            <w:r>
              <w:t>7</w:t>
            </w:r>
          </w:p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hon ser mig</w:t>
            </w:r>
          </w:p>
        </w:tc>
      </w:tr>
      <w:tr w:rsidR="00000000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000000" w:rsidRDefault="00C753B3">
            <w:r>
              <w:t>8</w:t>
            </w:r>
          </w:p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han ser oss</w:t>
            </w:r>
          </w:p>
        </w:tc>
      </w:tr>
      <w:tr w:rsidR="00000000">
        <w:trPr>
          <w:trHeight w:val="851"/>
        </w:trPr>
        <w:tc>
          <w:tcPr>
            <w:tcW w:w="708" w:type="dxa"/>
            <w:tcBorders>
              <w:right w:val="nil"/>
            </w:tcBorders>
          </w:tcPr>
          <w:p w:rsidR="00000000" w:rsidRDefault="00C753B3">
            <w:r>
              <w:t>9</w:t>
            </w:r>
          </w:p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han förs</w:t>
            </w:r>
            <w:r>
              <w:t>tår oss</w:t>
            </w:r>
          </w:p>
        </w:tc>
      </w:tr>
    </w:tbl>
    <w:p w:rsidR="00000000" w:rsidRDefault="00C753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108.75pt">
            <v:imagedata r:id="rId5" o:title="bisous"/>
          </v:shape>
        </w:pict>
      </w:r>
      <w:r>
        <w:t xml:space="preserve"> </w:t>
      </w:r>
      <w:r>
        <w:pict>
          <v:shape id="_x0000_i1026" type="#_x0000_t75" style="width:177.75pt;height:99.75pt">
            <v:imagedata r:id="rId6" o:title="6b53f1f4-d295-11dc-ad50-61acd2c3e709" blacklevel="3932f"/>
          </v:shape>
        </w:pict>
      </w:r>
      <w:r>
        <w:t xml:space="preserve"> </w:t>
      </w:r>
      <w:r>
        <w:pict>
          <v:shape id="_x0000_i1027" type="#_x0000_t75" style="width:145.5pt;height:99pt">
            <v:imagedata r:id="rId7" o:title="carla_bruni_et_nicolas_sarkozy_se_sont_maries_principal_home_photo"/>
          </v:shape>
        </w:pict>
      </w:r>
      <w:r>
        <w:t xml:space="preserve"> </w:t>
      </w:r>
      <w:r>
        <w:pict>
          <v:shape id="_x0000_i1028" type="#_x0000_t75" style="width:80.25pt;height:123pt">
            <v:imagedata r:id="rId8" o:title="CPS"/>
          </v:shape>
        </w:pict>
      </w:r>
    </w:p>
    <w:p w:rsidR="00000000" w:rsidRDefault="00C753B3"/>
    <w:p w:rsidR="00000000" w:rsidRDefault="00C753B3"/>
    <w:p w:rsidR="00000000" w:rsidRDefault="00C753B3"/>
    <w:p w:rsidR="00000000" w:rsidRDefault="00C753B3"/>
    <w:p w:rsidR="00000000" w:rsidRDefault="00C753B3"/>
    <w:p w:rsidR="00000000" w:rsidRDefault="00C753B3"/>
    <w:p w:rsidR="00000000" w:rsidRDefault="00C753B3"/>
    <w:p w:rsidR="00000000" w:rsidRDefault="00C753B3"/>
    <w:p w:rsidR="00000000" w:rsidRDefault="00C753B3"/>
    <w:p w:rsidR="00000000" w:rsidRDefault="00C753B3"/>
    <w:p w:rsidR="00000000" w:rsidRDefault="00C753B3"/>
    <w:p w:rsidR="00000000" w:rsidRDefault="00C753B3"/>
    <w:p w:rsidR="00000000" w:rsidRDefault="00C753B3"/>
    <w:p w:rsidR="00000000" w:rsidRDefault="00C753B3"/>
    <w:p w:rsidR="00000000" w:rsidRDefault="00C753B3"/>
    <w:p w:rsidR="00000000" w:rsidRDefault="00C753B3"/>
    <w:p w:rsidR="00000000" w:rsidRDefault="00C753B3">
      <w:r>
        <w:lastRenderedPageBreak/>
        <w:t>LES PRONOMS PERSONNELS corrigé</w:t>
      </w:r>
    </w:p>
    <w:p w:rsidR="00000000" w:rsidRDefault="00C753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9498"/>
      </w:tblGrid>
      <w:tr w:rsidR="00000000">
        <w:trPr>
          <w:trHeight w:val="113"/>
        </w:trPr>
        <w:tc>
          <w:tcPr>
            <w:tcW w:w="708" w:type="dxa"/>
            <w:tcBorders>
              <w:right w:val="nil"/>
            </w:tcBorders>
          </w:tcPr>
          <w:p w:rsidR="00000000" w:rsidRDefault="00C753B3">
            <w:r>
              <w:t>1</w:t>
            </w:r>
          </w:p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jag ser kvinnan – jag ser henne</w:t>
            </w:r>
          </w:p>
        </w:tc>
      </w:tr>
      <w:tr w:rsidR="00000000">
        <w:trPr>
          <w:trHeight w:val="113"/>
        </w:trPr>
        <w:tc>
          <w:tcPr>
            <w:tcW w:w="708" w:type="dxa"/>
            <w:tcBorders>
              <w:right w:val="nil"/>
            </w:tcBorders>
          </w:tcPr>
          <w:p w:rsidR="00000000" w:rsidRDefault="00C753B3"/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pPr>
              <w:rPr>
                <w:lang w:val="en-GB"/>
              </w:rPr>
            </w:pPr>
            <w:r>
              <w:rPr>
                <w:lang w:val="en-GB"/>
              </w:rPr>
              <w:t>Je vois la femme – je la vois</w:t>
            </w:r>
          </w:p>
        </w:tc>
      </w:tr>
      <w:tr w:rsidR="00000000">
        <w:trPr>
          <w:trHeight w:val="113"/>
        </w:trPr>
        <w:tc>
          <w:tcPr>
            <w:tcW w:w="708" w:type="dxa"/>
            <w:tcBorders>
              <w:right w:val="nil"/>
            </w:tcBorders>
          </w:tcPr>
          <w:p w:rsidR="00000000" w:rsidRDefault="00C753B3">
            <w:r>
              <w:t>2</w:t>
            </w:r>
          </w:p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han hjälper sina vänner – han hjälper dem</w:t>
            </w:r>
          </w:p>
        </w:tc>
      </w:tr>
      <w:tr w:rsidR="00000000">
        <w:trPr>
          <w:trHeight w:val="113"/>
        </w:trPr>
        <w:tc>
          <w:tcPr>
            <w:tcW w:w="708" w:type="dxa"/>
            <w:tcBorders>
              <w:right w:val="nil"/>
            </w:tcBorders>
          </w:tcPr>
          <w:p w:rsidR="00000000" w:rsidRDefault="00C753B3"/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pPr>
              <w:rPr>
                <w:lang w:val="en-GB"/>
              </w:rPr>
            </w:pPr>
            <w:r>
              <w:rPr>
                <w:lang w:val="en-GB"/>
              </w:rPr>
              <w:t>Il aide ses amis – il les aide</w:t>
            </w:r>
          </w:p>
        </w:tc>
      </w:tr>
      <w:tr w:rsidR="00000000">
        <w:trPr>
          <w:trHeight w:val="113"/>
        </w:trPr>
        <w:tc>
          <w:tcPr>
            <w:tcW w:w="708" w:type="dxa"/>
            <w:tcBorders>
              <w:right w:val="nil"/>
            </w:tcBorders>
          </w:tcPr>
          <w:p w:rsidR="00000000" w:rsidRDefault="00C753B3">
            <w:r>
              <w:t>3</w:t>
            </w:r>
          </w:p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kan jag hjälpa er?</w:t>
            </w:r>
          </w:p>
        </w:tc>
      </w:tr>
      <w:tr w:rsidR="00000000">
        <w:trPr>
          <w:trHeight w:val="113"/>
        </w:trPr>
        <w:tc>
          <w:tcPr>
            <w:tcW w:w="708" w:type="dxa"/>
            <w:tcBorders>
              <w:right w:val="nil"/>
            </w:tcBorders>
          </w:tcPr>
          <w:p w:rsidR="00000000" w:rsidRDefault="00C753B3"/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Je peux vous aider?</w:t>
            </w:r>
          </w:p>
        </w:tc>
      </w:tr>
      <w:tr w:rsidR="00000000">
        <w:trPr>
          <w:trHeight w:val="113"/>
        </w:trPr>
        <w:tc>
          <w:tcPr>
            <w:tcW w:w="708" w:type="dxa"/>
            <w:tcBorders>
              <w:right w:val="nil"/>
            </w:tcBorders>
          </w:tcPr>
          <w:p w:rsidR="00000000" w:rsidRDefault="00C753B3">
            <w:r>
              <w:t>4</w:t>
            </w:r>
          </w:p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kan jag hjälpa dig?</w:t>
            </w:r>
          </w:p>
        </w:tc>
      </w:tr>
      <w:tr w:rsidR="00000000">
        <w:trPr>
          <w:trHeight w:val="113"/>
        </w:trPr>
        <w:tc>
          <w:tcPr>
            <w:tcW w:w="708" w:type="dxa"/>
            <w:tcBorders>
              <w:right w:val="nil"/>
            </w:tcBorders>
          </w:tcPr>
          <w:p w:rsidR="00000000" w:rsidRDefault="00C753B3"/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Je peux t’aider?</w:t>
            </w:r>
          </w:p>
        </w:tc>
      </w:tr>
      <w:tr w:rsidR="00000000">
        <w:trPr>
          <w:trHeight w:val="113"/>
        </w:trPr>
        <w:tc>
          <w:tcPr>
            <w:tcW w:w="708" w:type="dxa"/>
            <w:tcBorders>
              <w:right w:val="nil"/>
            </w:tcBorders>
          </w:tcPr>
          <w:p w:rsidR="00000000" w:rsidRDefault="00C753B3">
            <w:r>
              <w:t>5</w:t>
            </w:r>
          </w:p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kan ni hjälpa mig?</w:t>
            </w:r>
          </w:p>
        </w:tc>
      </w:tr>
      <w:tr w:rsidR="00000000">
        <w:trPr>
          <w:trHeight w:val="113"/>
        </w:trPr>
        <w:tc>
          <w:tcPr>
            <w:tcW w:w="708" w:type="dxa"/>
            <w:tcBorders>
              <w:right w:val="nil"/>
            </w:tcBorders>
          </w:tcPr>
          <w:p w:rsidR="00000000" w:rsidRDefault="00C753B3"/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Vous pouvez m’aider?</w:t>
            </w:r>
          </w:p>
        </w:tc>
      </w:tr>
      <w:tr w:rsidR="00000000">
        <w:trPr>
          <w:trHeight w:val="113"/>
        </w:trPr>
        <w:tc>
          <w:tcPr>
            <w:tcW w:w="708" w:type="dxa"/>
            <w:tcBorders>
              <w:right w:val="nil"/>
            </w:tcBorders>
          </w:tcPr>
          <w:p w:rsidR="00000000" w:rsidRDefault="00C753B3">
            <w:r>
              <w:t>6</w:t>
            </w:r>
          </w:p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mig – dig – honom – henne – oss – er -dem</w:t>
            </w:r>
          </w:p>
        </w:tc>
      </w:tr>
      <w:tr w:rsidR="00000000">
        <w:trPr>
          <w:trHeight w:val="113"/>
        </w:trPr>
        <w:tc>
          <w:tcPr>
            <w:tcW w:w="708" w:type="dxa"/>
            <w:tcBorders>
              <w:right w:val="nil"/>
            </w:tcBorders>
          </w:tcPr>
          <w:p w:rsidR="00000000" w:rsidRDefault="00C753B3"/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pPr>
              <w:rPr>
                <w:lang w:val="en-GB"/>
              </w:rPr>
            </w:pPr>
            <w:r>
              <w:rPr>
                <w:lang w:val="en-GB"/>
              </w:rPr>
              <w:t>Me – te – le – la – nous – vous - les</w:t>
            </w:r>
          </w:p>
        </w:tc>
      </w:tr>
      <w:tr w:rsidR="00000000">
        <w:trPr>
          <w:trHeight w:val="113"/>
        </w:trPr>
        <w:tc>
          <w:tcPr>
            <w:tcW w:w="708" w:type="dxa"/>
            <w:tcBorders>
              <w:right w:val="nil"/>
            </w:tcBorders>
          </w:tcPr>
          <w:p w:rsidR="00000000" w:rsidRDefault="00C753B3">
            <w:r>
              <w:t>7</w:t>
            </w:r>
          </w:p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hon ser mig</w:t>
            </w:r>
          </w:p>
        </w:tc>
      </w:tr>
      <w:tr w:rsidR="00000000">
        <w:trPr>
          <w:trHeight w:val="113"/>
        </w:trPr>
        <w:tc>
          <w:tcPr>
            <w:tcW w:w="708" w:type="dxa"/>
            <w:tcBorders>
              <w:right w:val="nil"/>
            </w:tcBorders>
          </w:tcPr>
          <w:p w:rsidR="00000000" w:rsidRDefault="00C753B3"/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Elle me voit</w:t>
            </w:r>
          </w:p>
        </w:tc>
      </w:tr>
      <w:tr w:rsidR="00000000">
        <w:trPr>
          <w:trHeight w:val="113"/>
        </w:trPr>
        <w:tc>
          <w:tcPr>
            <w:tcW w:w="708" w:type="dxa"/>
            <w:tcBorders>
              <w:right w:val="nil"/>
            </w:tcBorders>
          </w:tcPr>
          <w:p w:rsidR="00000000" w:rsidRDefault="00C753B3">
            <w:r>
              <w:t>8</w:t>
            </w:r>
          </w:p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han ser oss</w:t>
            </w:r>
          </w:p>
        </w:tc>
      </w:tr>
      <w:tr w:rsidR="00000000">
        <w:trPr>
          <w:trHeight w:val="113"/>
        </w:trPr>
        <w:tc>
          <w:tcPr>
            <w:tcW w:w="708" w:type="dxa"/>
            <w:tcBorders>
              <w:right w:val="nil"/>
            </w:tcBorders>
          </w:tcPr>
          <w:p w:rsidR="00000000" w:rsidRDefault="00C753B3"/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Il nous voit</w:t>
            </w:r>
          </w:p>
        </w:tc>
      </w:tr>
      <w:tr w:rsidR="00000000">
        <w:trPr>
          <w:trHeight w:val="113"/>
        </w:trPr>
        <w:tc>
          <w:tcPr>
            <w:tcW w:w="708" w:type="dxa"/>
            <w:tcBorders>
              <w:right w:val="nil"/>
            </w:tcBorders>
          </w:tcPr>
          <w:p w:rsidR="00000000" w:rsidRDefault="00C753B3">
            <w:r>
              <w:t>9</w:t>
            </w:r>
          </w:p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han förstår oss</w:t>
            </w:r>
          </w:p>
        </w:tc>
      </w:tr>
      <w:tr w:rsidR="00000000">
        <w:trPr>
          <w:trHeight w:val="113"/>
        </w:trPr>
        <w:tc>
          <w:tcPr>
            <w:tcW w:w="708" w:type="dxa"/>
            <w:tcBorders>
              <w:right w:val="nil"/>
            </w:tcBorders>
          </w:tcPr>
          <w:p w:rsidR="00000000" w:rsidRDefault="00C753B3"/>
        </w:tc>
        <w:tc>
          <w:tcPr>
            <w:tcW w:w="9498" w:type="dxa"/>
            <w:tcBorders>
              <w:left w:val="nil"/>
            </w:tcBorders>
          </w:tcPr>
          <w:p w:rsidR="00000000" w:rsidRDefault="00C753B3">
            <w:r>
              <w:t>Il nou</w:t>
            </w:r>
            <w:r>
              <w:t>s comprend</w:t>
            </w:r>
          </w:p>
        </w:tc>
      </w:tr>
    </w:tbl>
    <w:p w:rsidR="00C753B3" w:rsidRDefault="00C753B3"/>
    <w:sectPr w:rsidR="00C753B3">
      <w:pgSz w:w="11906" w:h="16838"/>
      <w:pgMar w:top="397" w:right="397" w:bottom="397" w:left="1134" w:header="1440" w:footer="144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ED4"/>
    <w:rsid w:val="00711ED4"/>
    <w:rsid w:val="00C753B3"/>
    <w:rsid w:val="00C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BD90E-E5E8-429E-93A2-5B420CCE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ED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711ED4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CD42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franska.be/exercicesdujour/1202/LESPRONOMSPERSONNELS3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PRONOMS PERSONNELS</vt:lpstr>
      <vt:lpstr>LES PRONOMS PERSONNELS</vt:lpstr>
    </vt:vector>
  </TitlesOfParts>
  <Company>Årjängs kommun</Company>
  <LinksUpToDate>false</LinksUpToDate>
  <CharactersWithSpaces>869</CharactersWithSpaces>
  <SharedDoc>false</SharedDoc>
  <HLinks>
    <vt:vector size="24" baseType="variant">
      <vt:variant>
        <vt:i4>7667812</vt:i4>
      </vt:variant>
      <vt:variant>
        <vt:i4>1289</vt:i4>
      </vt:variant>
      <vt:variant>
        <vt:i4>1025</vt:i4>
      </vt:variant>
      <vt:variant>
        <vt:i4>1</vt:i4>
      </vt:variant>
      <vt:variant>
        <vt:lpwstr>bisous</vt:lpwstr>
      </vt:variant>
      <vt:variant>
        <vt:lpwstr/>
      </vt:variant>
      <vt:variant>
        <vt:i4>5373952</vt:i4>
      </vt:variant>
      <vt:variant>
        <vt:i4>1291</vt:i4>
      </vt:variant>
      <vt:variant>
        <vt:i4>1026</vt:i4>
      </vt:variant>
      <vt:variant>
        <vt:i4>1</vt:i4>
      </vt:variant>
      <vt:variant>
        <vt:lpwstr>6b53f1f4-d295-11dc-ad50-61acd2c3e709</vt:lpwstr>
      </vt:variant>
      <vt:variant>
        <vt:lpwstr/>
      </vt:variant>
      <vt:variant>
        <vt:i4>4391007</vt:i4>
      </vt:variant>
      <vt:variant>
        <vt:i4>1293</vt:i4>
      </vt:variant>
      <vt:variant>
        <vt:i4>1027</vt:i4>
      </vt:variant>
      <vt:variant>
        <vt:i4>1</vt:i4>
      </vt:variant>
      <vt:variant>
        <vt:lpwstr>carla_bruni_et_nicolas_sarkozy_se_sont_maries_principal_home_photo</vt:lpwstr>
      </vt:variant>
      <vt:variant>
        <vt:lpwstr/>
      </vt:variant>
      <vt:variant>
        <vt:i4>7340131</vt:i4>
      </vt:variant>
      <vt:variant>
        <vt:i4>1295</vt:i4>
      </vt:variant>
      <vt:variant>
        <vt:i4>1028</vt:i4>
      </vt:variant>
      <vt:variant>
        <vt:i4>1</vt:i4>
      </vt:variant>
      <vt:variant>
        <vt:lpwstr>CPS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PERSONNELS</dc:title>
  <dc:subject/>
  <dc:creator>steff</dc:creator>
  <cp:keywords/>
  <dc:description/>
  <cp:lastModifiedBy>Stefan Gustafsson</cp:lastModifiedBy>
  <cp:revision>3</cp:revision>
  <cp:lastPrinted>2016-02-15T04:46:00Z</cp:lastPrinted>
  <dcterms:created xsi:type="dcterms:W3CDTF">2016-02-15T04:47:00Z</dcterms:created>
  <dcterms:modified xsi:type="dcterms:W3CDTF">2016-02-15T04:47:00Z</dcterms:modified>
</cp:coreProperties>
</file>