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E" w:rsidRDefault="00AD3EA3">
      <w:r>
        <w:t>DES CIGARES POUR SIX GARES</w:t>
      </w:r>
    </w:p>
    <w:p w:rsidR="008502CE" w:rsidRDefault="008502CE">
      <w:pPr>
        <w:rPr>
          <w:sz w:val="4"/>
        </w:rPr>
      </w:pPr>
    </w:p>
    <w:p w:rsidR="008502CE" w:rsidRDefault="00AD3EA3">
      <w:pPr>
        <w:rPr>
          <w:sz w:val="26"/>
        </w:rPr>
      </w:pPr>
      <w:r>
        <w:rPr>
          <w:sz w:val="26"/>
        </w:rPr>
        <w:t xml:space="preserve">Sans blague ! Le métro peuplé de grillons ? Étonnant quand on sait que ces charmantes petites bêtes vivent normalement dans les champs et dans les régions chaudes. Mais des grillons dans le métro ? Comment expliquer cela ? </w:t>
      </w:r>
    </w:p>
    <w:p w:rsidR="008502CE" w:rsidRDefault="00AD3EA3">
      <w:pPr>
        <w:rPr>
          <w:sz w:val="26"/>
        </w:rPr>
      </w:pPr>
      <w:r>
        <w:rPr>
          <w:sz w:val="26"/>
        </w:rPr>
        <w:t>Les grillons du métro parisien sont plus petits et sont d’une couleur plus claire que ceux des campagnes. Le</w:t>
      </w:r>
      <w:bookmarkStart w:id="0" w:name="_GoBack"/>
      <w:bookmarkEnd w:id="0"/>
      <w:r>
        <w:rPr>
          <w:sz w:val="26"/>
        </w:rPr>
        <w:t>s « cricri » du métro appartiennent à l’espèce des grillons domestiques.</w:t>
      </w:r>
    </w:p>
    <w:p w:rsidR="008502CE" w:rsidRDefault="00AD3EA3">
      <w:pPr>
        <w:rPr>
          <w:sz w:val="26"/>
        </w:rPr>
      </w:pPr>
      <w:r>
        <w:rPr>
          <w:sz w:val="26"/>
        </w:rPr>
        <w:t>Débarqués au Moyen-Âge, par les bateaux transportant les épices d’Orient, ils se sont d’abord installés dans les fours à bois des boulangers parisiens. Puis l’électricité a remplacé les fours à bois et nos petites bêtes sont descendues dans le métro pour y trouver chaleur et nourriture. Leur repas se compose des déchets que les voyageurs jettent et surtout....des mégots de cigarettes.</w:t>
      </w:r>
    </w:p>
    <w:p w:rsidR="008502CE" w:rsidRDefault="008502CE">
      <w:pPr>
        <w:rPr>
          <w:sz w:val="10"/>
        </w:rPr>
      </w:pPr>
    </w:p>
    <w:p w:rsidR="008502CE" w:rsidRDefault="00AD3EA3">
      <w:pPr>
        <w:rPr>
          <w:sz w:val="26"/>
        </w:rPr>
      </w:pPr>
      <w:r>
        <w:rPr>
          <w:sz w:val="26"/>
        </w:rPr>
        <w:t>Mais voilà, depuis qu’on n’a plus le droit de fumer dans le métro nos petits « chanteurs » se meurent. Une association, la Ligue des protection des grillons du métro parisien (LPGMP) s’est créée pour leur venir en aide. Et les idées ne manquent pas.</w:t>
      </w:r>
    </w:p>
    <w:p w:rsidR="008502CE" w:rsidRDefault="00AD3EA3">
      <w:pPr>
        <w:rPr>
          <w:sz w:val="26"/>
        </w:rPr>
      </w:pPr>
      <w:r>
        <w:rPr>
          <w:sz w:val="26"/>
        </w:rPr>
        <w:t>Elle veut que l’on classe en parcs naturels les lignes trois et neuf du réseau (les plus envahies car les plus chaudes).</w:t>
      </w:r>
    </w:p>
    <w:p w:rsidR="008502CE" w:rsidRDefault="00AD3EA3">
      <w:pPr>
        <w:rPr>
          <w:sz w:val="26"/>
        </w:rPr>
      </w:pPr>
      <w:r>
        <w:rPr>
          <w:sz w:val="26"/>
        </w:rPr>
        <w:t>Elle a aussi demandé à la mairie de Paris que l’on baptise ue rue, Rue des Grillons du métro de Paris. Un député a même proposé qu’on jette des sacs entiers de mégots dans les six stations les plus envahies. L’opération s’appellerait : « Des cigares pour les six gares » !</w:t>
      </w:r>
    </w:p>
    <w:p w:rsidR="008502CE" w:rsidRDefault="008502CE">
      <w:pPr>
        <w:rPr>
          <w:sz w:val="6"/>
        </w:rPr>
      </w:pPr>
    </w:p>
    <w:p w:rsidR="008502CE" w:rsidRDefault="008502CE">
      <w:pPr>
        <w:rPr>
          <w:sz w:val="10"/>
        </w:rPr>
      </w:pPr>
    </w:p>
    <w:p w:rsidR="008502CE" w:rsidRPr="004032B3" w:rsidRDefault="00AD3EA3">
      <w:r w:rsidRPr="004032B3">
        <w:t>Var bor syrsorna normalt ?</w:t>
      </w:r>
    </w:p>
    <w:p w:rsidR="008502CE" w:rsidRPr="004032B3" w:rsidRDefault="008502CE"/>
    <w:p w:rsidR="008502CE" w:rsidRPr="004032B3" w:rsidRDefault="008502CE"/>
    <w:p w:rsidR="008502CE" w:rsidRDefault="00AD3EA3">
      <w:pPr>
        <w:rPr>
          <w:lang w:val="sv-SE"/>
        </w:rPr>
      </w:pPr>
      <w:r>
        <w:rPr>
          <w:lang w:val="sv-SE"/>
        </w:rPr>
        <w:t>På vilket sätt är syrsorna i tunnelbanan annorlunda?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När kom de först till Frankrike och varifrån?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 bosatte de sig?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Varför flyttade de därifrån?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Varför valde de tunnelbanan?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äter de?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hände när rökförbudet kom?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Vad vet du om linje 3 och 9?</w:t>
      </w: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8502CE">
      <w:pPr>
        <w:rPr>
          <w:lang w:val="sv-SE"/>
        </w:rPr>
      </w:pPr>
    </w:p>
    <w:p w:rsidR="008502CE" w:rsidRDefault="00AD3EA3">
      <w:pPr>
        <w:rPr>
          <w:lang w:val="sv-SE"/>
        </w:rPr>
      </w:pPr>
      <w:r>
        <w:rPr>
          <w:lang w:val="sv-SE"/>
        </w:rPr>
        <w:t>Förklara titeln ”Des cigares pour six gares”</w:t>
      </w:r>
    </w:p>
    <w:p w:rsidR="008502CE" w:rsidRDefault="008502CE">
      <w:pPr>
        <w:rPr>
          <w:lang w:val="sv-SE"/>
        </w:rPr>
      </w:pPr>
    </w:p>
    <w:p w:rsidR="00AD3EA3" w:rsidRDefault="00AD3EA3">
      <w:pPr>
        <w:rPr>
          <w:lang w:val="sv-SE"/>
        </w:rPr>
      </w:pPr>
    </w:p>
    <w:sectPr w:rsidR="00AD3EA3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2C"/>
    <w:rsid w:val="002D291F"/>
    <w:rsid w:val="004032B3"/>
    <w:rsid w:val="008502CE"/>
    <w:rsid w:val="00AD3EA3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31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12C"/>
    <w:rPr>
      <w:rFonts w:ascii="Segoe UI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31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12C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 CIGARES POUR SIX GARES</vt:lpstr>
      <vt:lpstr>DES CIGARES POUR SIX GARES</vt:lpstr>
    </vt:vector>
  </TitlesOfParts>
  <Company>Proaros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CIGARES POUR SIX GARES</dc:title>
  <dc:creator>personal22</dc:creator>
  <cp:lastModifiedBy>Stefan</cp:lastModifiedBy>
  <cp:revision>2</cp:revision>
  <cp:lastPrinted>2015-09-11T03:10:00Z</cp:lastPrinted>
  <dcterms:created xsi:type="dcterms:W3CDTF">2015-09-11T17:31:00Z</dcterms:created>
  <dcterms:modified xsi:type="dcterms:W3CDTF">2015-09-11T17:31:00Z</dcterms:modified>
</cp:coreProperties>
</file>