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741F">
      <w:pPr>
        <w:rPr>
          <w:lang w:val="en-GB"/>
        </w:rPr>
      </w:pPr>
      <w:bookmarkStart w:id="0" w:name="_GoBack"/>
      <w:bookmarkEnd w:id="0"/>
      <w:r>
        <w:rPr>
          <w:rStyle w:val="Stark"/>
          <w:rFonts w:ascii="Verdana" w:hAnsi="Verdana"/>
          <w:color w:val="336600"/>
          <w:sz w:val="36"/>
          <w:szCs w:val="36"/>
          <w:lang w:val="en-GB"/>
        </w:rPr>
        <w:t>Rencontre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7"/>
        <w:gridCol w:w="8579"/>
      </w:tblGrid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4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-01-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pPr>
              <w:rPr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- Jean-Pierre ? Jean-Pierre Cournot ?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- Oui… euh… vous êtes…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- Tu ne te souviens pas de moi ? Béatrice… Béatrice Gaillard, Lycée Fontanier,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à Lyon…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- Béatrice ? Je ne peux pas y croire !</w:t>
            </w:r>
          </w:p>
        </w:tc>
      </w:tr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5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-02-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- Pour une surprise, c’est une surprise !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Qu’est-ce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à Paris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comb</w:t>
            </w:r>
            <w:r>
              <w:rPr>
                <w:rFonts w:ascii="Arial" w:hAnsi="Arial" w:cs="Arial"/>
                <w:sz w:val="20"/>
                <w:szCs w:val="20"/>
              </w:rPr>
              <w:t>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temps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qu’on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Longtemps !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peut-être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Après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après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J’avais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ans,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ans !</w:t>
            </w:r>
          </w:p>
        </w:tc>
      </w:tr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6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-03-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r>
              <w:rPr>
                <w:rFonts w:ascii="Arial" w:hAnsi="Arial" w:cs="Arial"/>
                <w:sz w:val="20"/>
                <w:szCs w:val="20"/>
              </w:rPr>
              <w:t xml:space="preserve">- Le temps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vite !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n’as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non plus. 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peu, tu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coiffure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lunettes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pourquoi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m’as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reconnue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probablement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</w:t>
            </w:r>
            <w:r>
              <w:rPr>
                <w:rFonts w:ascii="Arial" w:hAnsi="Arial" w:cs="Arial"/>
                <w:sz w:val="20"/>
                <w:szCs w:val="20"/>
              </w:rPr>
              <w:t>ettes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tu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sérieuse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</w:p>
        </w:tc>
      </w:tr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7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-04-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Qu’est-ce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 Tu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quitté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Lyon ?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habites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Paris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quitté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Lyon il 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ans 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j’habite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Paris.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travaille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Toujours à Lyon,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n’ai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d’adresse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J’habite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toujours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Tu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raison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on est bien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Qu’est-ce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</w:tr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8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-05-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r>
              <w:rPr>
                <w:rFonts w:ascii="Arial" w:hAnsi="Arial" w:cs="Arial"/>
                <w:sz w:val="20"/>
                <w:szCs w:val="20"/>
              </w:rPr>
              <w:t xml:space="preserve">-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travaille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même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J’y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entrée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après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d’économie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tu 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tu as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enfants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 Non,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certainement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priorité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moment.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voyage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beaucoup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pour mon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n’est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bonne chose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</w:t>
            </w:r>
          </w:p>
        </w:tc>
      </w:tr>
      <w:tr w:rsidR="00000000">
        <w:trPr>
          <w:tblCellSpacing w:w="37" w:type="dxa"/>
          <w:jc w:val="center"/>
        </w:trPr>
        <w:tc>
          <w:tcPr>
            <w:tcW w:w="488" w:type="pct"/>
            <w:shd w:val="clear" w:color="auto" w:fill="DDE7FF"/>
            <w:vAlign w:val="center"/>
          </w:tcPr>
          <w:p w:rsidR="00000000" w:rsidRDefault="006A741F">
            <w:pPr>
              <w:jc w:val="center"/>
            </w:pPr>
            <w:hyperlink r:id="rId9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-06-</w:t>
              </w:r>
            </w:hyperlink>
          </w:p>
        </w:tc>
        <w:tc>
          <w:tcPr>
            <w:tcW w:w="0" w:type="auto"/>
            <w:shd w:val="clear" w:color="auto" w:fill="F0F4FF"/>
            <w:vAlign w:val="center"/>
          </w:tcPr>
          <w:p w:rsidR="00000000" w:rsidRDefault="006A741F"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Ecoute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Je reste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quelques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jours à Paris.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Bien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sûr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pourrait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dîner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ensemble ? Tu 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occupée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Non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libre,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heures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rendez-vous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après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D’accord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heures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d’entrée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A741F" w:rsidRDefault="006A741F"/>
    <w:sectPr w:rsidR="006A74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5C"/>
    <w:rsid w:val="002C1288"/>
    <w:rsid w:val="0045295C"/>
    <w:rsid w:val="006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0511-4CAE-4683-83AE-38D71D9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CC"/>
      <w:u w:val="single"/>
    </w:rPr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u.hk/french/starters/contact/situation2/situation02_05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ku.hk/french/starters/contact/situation2/situation02_04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u.hk/french/starters/contact/situation2/situation02_03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ku.hk/french/starters/contact/situation2/situation02_02.mp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ku.hk/french/starters/contact/situation2/situation02_01.mp3" TargetMode="External"/><Relationship Id="rId9" Type="http://schemas.openxmlformats.org/officeDocument/2006/relationships/hyperlink" Target="http://www.hku.hk/french/starters/contact/situation2/situation02_06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Rencontre</vt:lpstr>
      <vt:lpstr>Rencontre</vt:lpstr>
    </vt:vector>
  </TitlesOfParts>
  <Company>Årjängs kommun</Company>
  <LinksUpToDate>false</LinksUpToDate>
  <CharactersWithSpaces>2295</CharactersWithSpaces>
  <SharedDoc>false</SharedDoc>
  <HLinks>
    <vt:vector size="36" baseType="variant">
      <vt:variant>
        <vt:i4>6357060</vt:i4>
      </vt:variant>
      <vt:variant>
        <vt:i4>15</vt:i4>
      </vt:variant>
      <vt:variant>
        <vt:i4>0</vt:i4>
      </vt:variant>
      <vt:variant>
        <vt:i4>5</vt:i4>
      </vt:variant>
      <vt:variant>
        <vt:lpwstr>http://www.hku.hk/french/starters/contact/situation2/situation02_06.mp3</vt:lpwstr>
      </vt:variant>
      <vt:variant>
        <vt:lpwstr/>
      </vt:variant>
      <vt:variant>
        <vt:i4>6357063</vt:i4>
      </vt:variant>
      <vt:variant>
        <vt:i4>12</vt:i4>
      </vt:variant>
      <vt:variant>
        <vt:i4>0</vt:i4>
      </vt:variant>
      <vt:variant>
        <vt:i4>5</vt:i4>
      </vt:variant>
      <vt:variant>
        <vt:lpwstr>http://www.hku.hk/french/starters/contact/situation2/situation02_05.mp3</vt:lpwstr>
      </vt:variant>
      <vt:variant>
        <vt:lpwstr/>
      </vt:variant>
      <vt:variant>
        <vt:i4>6357062</vt:i4>
      </vt:variant>
      <vt:variant>
        <vt:i4>9</vt:i4>
      </vt:variant>
      <vt:variant>
        <vt:i4>0</vt:i4>
      </vt:variant>
      <vt:variant>
        <vt:i4>5</vt:i4>
      </vt:variant>
      <vt:variant>
        <vt:lpwstr>http://www.hku.hk/french/starters/contact/situation2/situation02_04.mp3</vt:lpwstr>
      </vt:variant>
      <vt:variant>
        <vt:lpwstr/>
      </vt:variant>
      <vt:variant>
        <vt:i4>6357057</vt:i4>
      </vt:variant>
      <vt:variant>
        <vt:i4>6</vt:i4>
      </vt:variant>
      <vt:variant>
        <vt:i4>0</vt:i4>
      </vt:variant>
      <vt:variant>
        <vt:i4>5</vt:i4>
      </vt:variant>
      <vt:variant>
        <vt:lpwstr>http://www.hku.hk/french/starters/contact/situation2/situation02_03.mp3</vt:lpwstr>
      </vt:variant>
      <vt:variant>
        <vt:lpwstr/>
      </vt:variant>
      <vt:variant>
        <vt:i4>6357056</vt:i4>
      </vt:variant>
      <vt:variant>
        <vt:i4>3</vt:i4>
      </vt:variant>
      <vt:variant>
        <vt:i4>0</vt:i4>
      </vt:variant>
      <vt:variant>
        <vt:i4>5</vt:i4>
      </vt:variant>
      <vt:variant>
        <vt:lpwstr>http://www.hku.hk/french/starters/contact/situation2/situation02_02.mp3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http://www.hku.hk/french/starters/contact/situation2/situation02_01.mp3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</dc:title>
  <dc:subject/>
  <dc:creator>steff</dc:creator>
  <cp:keywords/>
  <dc:description/>
  <cp:lastModifiedBy>Stefan Gustafsson</cp:lastModifiedBy>
  <cp:revision>2</cp:revision>
  <dcterms:created xsi:type="dcterms:W3CDTF">2016-03-19T10:21:00Z</dcterms:created>
  <dcterms:modified xsi:type="dcterms:W3CDTF">2016-03-19T10:21:00Z</dcterms:modified>
</cp:coreProperties>
</file>