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25E7" w14:textId="77777777" w:rsidR="00CA1E83" w:rsidRPr="00CA1E83" w:rsidRDefault="00CA1E83" w:rsidP="00CA1E83">
      <w:pPr>
        <w:jc w:val="center"/>
        <w:rPr>
          <w:bCs w:val="0"/>
        </w:rPr>
      </w:pPr>
      <w:hyperlink r:id="rId4" w:anchor="Inventaire" w:history="1">
        <w:r w:rsidRPr="00CA1E83">
          <w:rPr>
            <w:rFonts w:cs="Arial"/>
            <w:b/>
            <w:sz w:val="36"/>
            <w:u w:val="single"/>
          </w:rPr>
          <w:t>INVENTAIRE</w:t>
        </w:r>
      </w:hyperlink>
    </w:p>
    <w:p w14:paraId="6D83C04B" w14:textId="77777777" w:rsidR="00CA1E83" w:rsidRPr="00CA1E83" w:rsidRDefault="00CA1E83" w:rsidP="00CA1E83">
      <w:pPr>
        <w:jc w:val="center"/>
        <w:rPr>
          <w:bCs w:val="0"/>
        </w:rPr>
      </w:pPr>
      <w:r w:rsidRPr="00CA1E83">
        <w:rPr>
          <w:bCs w:val="0"/>
        </w:rPr>
        <w:t> </w:t>
      </w:r>
    </w:p>
    <w:p w14:paraId="7274F1FC" w14:textId="77777777" w:rsidR="00CA1E83" w:rsidRPr="00CA1E83" w:rsidRDefault="00CA1E83" w:rsidP="00CA1E83">
      <w:pPr>
        <w:jc w:val="center"/>
        <w:rPr>
          <w:b/>
          <w:vanish/>
        </w:rPr>
      </w:pP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105"/>
      </w:tblGrid>
      <w:tr w:rsidR="00CA1E83" w:rsidRPr="00CA1E83" w14:paraId="2003AADC" w14:textId="7777777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B7435C7" w14:textId="3A390046" w:rsidR="00CA1E83" w:rsidRPr="00CA1E83" w:rsidRDefault="00280813" w:rsidP="00CA1E83">
            <w:pPr>
              <w:rPr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026AD35" wp14:editId="7911C82B">
                  <wp:extent cx="3048000" cy="2286000"/>
                  <wp:effectExtent l="0" t="0" r="0" b="0"/>
                  <wp:docPr id="41478390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FD60F" w14:textId="77777777" w:rsidR="00CA1E83" w:rsidRPr="00CA1E83" w:rsidRDefault="00CA1E83" w:rsidP="00CA1E83">
            <w:pPr>
              <w:rPr>
                <w:bCs w:val="0"/>
              </w:rPr>
            </w:pPr>
            <w:r w:rsidRPr="00CA1E83">
              <w:rPr>
                <w:rFonts w:cs="Arial"/>
                <w:bCs w:val="0"/>
              </w:rPr>
              <w:t> </w:t>
            </w:r>
            <w:r w:rsidRPr="00CA1E83">
              <w:rPr>
                <w:bCs w:val="0"/>
              </w:rPr>
              <w:t xml:space="preserve"> </w:t>
            </w:r>
          </w:p>
        </w:tc>
      </w:tr>
    </w:tbl>
    <w:p w14:paraId="47BE703F" w14:textId="77777777" w:rsidR="00CA1E83" w:rsidRDefault="00CA1E83" w:rsidP="00CA1E83">
      <w:pPr>
        <w:jc w:val="center"/>
        <w:rPr>
          <w:b/>
        </w:rPr>
      </w:pPr>
    </w:p>
    <w:p w14:paraId="6FE4EECF" w14:textId="77777777" w:rsidR="00CA1E83" w:rsidRPr="00280813" w:rsidRDefault="00CA1E83" w:rsidP="00CA1E83">
      <w:pPr>
        <w:jc w:val="center"/>
        <w:rPr>
          <w:b/>
          <w:vanish/>
          <w:sz w:val="36"/>
          <w:szCs w:val="36"/>
        </w:rPr>
      </w:pPr>
    </w:p>
    <w:p w14:paraId="3CAA77CE" w14:textId="77777777" w:rsidR="00CA1E83" w:rsidRPr="00280813" w:rsidRDefault="00CA1E83" w:rsidP="00CA1E83">
      <w:pPr>
        <w:rPr>
          <w:bCs w:val="0"/>
          <w:sz w:val="36"/>
          <w:szCs w:val="36"/>
          <w:lang w:val="fr-FR"/>
        </w:rPr>
      </w:pPr>
      <w:r w:rsidRPr="00280813">
        <w:rPr>
          <w:rFonts w:cs="Arial"/>
          <w:b/>
          <w:sz w:val="36"/>
          <w:szCs w:val="36"/>
          <w:lang w:val="fr-FR"/>
        </w:rPr>
        <w:t>Dans ma chambre, il y a beaucoup de choses :</w:t>
      </w:r>
    </w:p>
    <w:p w14:paraId="72C2F65F" w14:textId="71604CA2" w:rsidR="00CA1E83" w:rsidRPr="00280813" w:rsidRDefault="00CA1E83" w:rsidP="00CA1E83">
      <w:pPr>
        <w:spacing w:line="195" w:lineRule="atLeast"/>
        <w:rPr>
          <w:b/>
          <w:sz w:val="36"/>
          <w:szCs w:val="36"/>
          <w:lang w:val="fr-FR"/>
        </w:rPr>
      </w:pPr>
      <w:r w:rsidRPr="00280813">
        <w:rPr>
          <w:rFonts w:cs="Arial"/>
          <w:b/>
          <w:sz w:val="36"/>
          <w:szCs w:val="36"/>
          <w:lang w:val="fr-FR"/>
        </w:rPr>
        <w:t xml:space="preserve">un </w:t>
      </w:r>
      <w:r w:rsidR="00280813">
        <w:rPr>
          <w:rFonts w:cs="Arial"/>
          <w:b/>
          <w:sz w:val="36"/>
          <w:szCs w:val="36"/>
          <w:lang w:val="fr-FR"/>
        </w:rPr>
        <w:t xml:space="preserve">petit </w:t>
      </w:r>
      <w:r w:rsidRPr="00280813">
        <w:rPr>
          <w:rFonts w:cs="Arial"/>
          <w:b/>
          <w:sz w:val="36"/>
          <w:szCs w:val="36"/>
          <w:lang w:val="fr-FR"/>
        </w:rPr>
        <w:t xml:space="preserve">lit, une armoire, une télévision, un tableau, une affiche, un tapis </w:t>
      </w:r>
      <w:r w:rsidR="00280813">
        <w:rPr>
          <w:rFonts w:cs="Arial"/>
          <w:b/>
          <w:sz w:val="36"/>
          <w:szCs w:val="36"/>
          <w:lang w:val="fr-FR"/>
        </w:rPr>
        <w:t>beige</w:t>
      </w:r>
      <w:r w:rsidRPr="00280813">
        <w:rPr>
          <w:rFonts w:cs="Arial"/>
          <w:b/>
          <w:sz w:val="36"/>
          <w:szCs w:val="36"/>
          <w:lang w:val="fr-FR"/>
        </w:rPr>
        <w:t xml:space="preserve">, des chaussettes </w:t>
      </w:r>
      <w:r w:rsidR="00280813">
        <w:rPr>
          <w:rFonts w:cs="Arial"/>
          <w:b/>
          <w:sz w:val="36"/>
          <w:szCs w:val="36"/>
          <w:lang w:val="fr-FR"/>
        </w:rPr>
        <w:t>noires</w:t>
      </w:r>
      <w:r w:rsidRPr="00280813">
        <w:rPr>
          <w:rFonts w:cs="Arial"/>
          <w:b/>
          <w:sz w:val="36"/>
          <w:szCs w:val="36"/>
          <w:lang w:val="fr-FR"/>
        </w:rPr>
        <w:t xml:space="preserve">, </w:t>
      </w:r>
      <w:r w:rsidR="00280813">
        <w:rPr>
          <w:rFonts w:cs="Arial"/>
          <w:b/>
          <w:sz w:val="36"/>
          <w:szCs w:val="36"/>
          <w:lang w:val="fr-FR"/>
        </w:rPr>
        <w:t>une poubelle</w:t>
      </w:r>
      <w:r w:rsidRPr="00280813">
        <w:rPr>
          <w:rFonts w:cs="Arial"/>
          <w:b/>
          <w:sz w:val="36"/>
          <w:szCs w:val="36"/>
          <w:lang w:val="fr-FR"/>
        </w:rPr>
        <w:t xml:space="preserve">, des pantoufles, une commode, un </w:t>
      </w:r>
      <w:r w:rsidR="00280813">
        <w:rPr>
          <w:rFonts w:cs="Arial"/>
          <w:b/>
          <w:sz w:val="36"/>
          <w:szCs w:val="36"/>
          <w:lang w:val="fr-FR"/>
        </w:rPr>
        <w:t>canapé marron</w:t>
      </w:r>
      <w:r w:rsidRPr="00280813">
        <w:rPr>
          <w:rFonts w:cs="Arial"/>
          <w:b/>
          <w:sz w:val="36"/>
          <w:szCs w:val="36"/>
          <w:lang w:val="fr-FR"/>
        </w:rPr>
        <w:t>, une lampe de chevet, une table de nuit, un</w:t>
      </w:r>
      <w:r w:rsidRPr="001254DD">
        <w:rPr>
          <w:rFonts w:cs="Arial"/>
          <w:b/>
          <w:sz w:val="36"/>
          <w:szCs w:val="36"/>
          <w:lang w:val="fr-FR"/>
        </w:rPr>
        <w:t xml:space="preserve"> oreiller, un traversin, une lampe halogène, des rideaux, une couverture </w:t>
      </w:r>
      <w:r w:rsidR="00280813">
        <w:rPr>
          <w:rFonts w:cs="Arial"/>
          <w:b/>
          <w:sz w:val="36"/>
          <w:szCs w:val="36"/>
          <w:lang w:val="fr-FR"/>
        </w:rPr>
        <w:t>blanche</w:t>
      </w:r>
      <w:r w:rsidRPr="001254DD">
        <w:rPr>
          <w:rFonts w:cs="Arial"/>
          <w:b/>
          <w:sz w:val="36"/>
          <w:szCs w:val="36"/>
          <w:lang w:val="fr-FR"/>
        </w:rPr>
        <w:t xml:space="preserve">, un couvre-lit </w:t>
      </w:r>
      <w:r w:rsidR="00280813">
        <w:rPr>
          <w:rFonts w:cs="Arial"/>
          <w:b/>
          <w:sz w:val="36"/>
          <w:szCs w:val="36"/>
          <w:lang w:val="fr-FR"/>
        </w:rPr>
        <w:t>vert</w:t>
      </w:r>
      <w:r w:rsidRPr="001254DD">
        <w:rPr>
          <w:rFonts w:cs="Arial"/>
          <w:b/>
          <w:sz w:val="36"/>
          <w:szCs w:val="36"/>
          <w:lang w:val="fr-FR"/>
        </w:rPr>
        <w:t xml:space="preserve">, des draps </w:t>
      </w:r>
      <w:r w:rsidR="00280813">
        <w:rPr>
          <w:rFonts w:cs="Arial"/>
          <w:b/>
          <w:sz w:val="36"/>
          <w:szCs w:val="36"/>
          <w:lang w:val="fr-FR"/>
        </w:rPr>
        <w:t>bleus</w:t>
      </w:r>
      <w:r w:rsidRPr="001254DD">
        <w:rPr>
          <w:rFonts w:cs="Arial"/>
          <w:b/>
          <w:sz w:val="36"/>
          <w:szCs w:val="36"/>
          <w:lang w:val="fr-FR"/>
        </w:rPr>
        <w:t xml:space="preserve"> et une porte-fenêtre. </w:t>
      </w:r>
      <w:hyperlink r:id="rId6" w:anchor="L’" w:history="1">
        <w:r w:rsidRPr="001254DD">
          <w:rPr>
            <w:rFonts w:cs="Arial"/>
            <w:b/>
            <w:sz w:val="36"/>
            <w:szCs w:val="36"/>
            <w:lang w:val="fr-FR"/>
          </w:rPr>
          <w:t>L’</w:t>
        </w:r>
      </w:hyperlink>
      <w:r w:rsidRPr="001254DD">
        <w:rPr>
          <w:rFonts w:cs="Arial"/>
          <w:b/>
          <w:sz w:val="36"/>
          <w:szCs w:val="36"/>
          <w:lang w:val="fr-FR"/>
        </w:rPr>
        <w:t xml:space="preserve">armoire est dans l’angle de la pièce, contre le mur, à droite de la porte. </w:t>
      </w:r>
      <w:hyperlink r:id="rId7" w:anchor="Le " w:history="1">
        <w:r w:rsidRPr="001254DD">
          <w:rPr>
            <w:rFonts w:cs="Arial"/>
            <w:b/>
            <w:sz w:val="36"/>
            <w:szCs w:val="36"/>
            <w:lang w:val="fr-FR"/>
          </w:rPr>
          <w:t>Le</w:t>
        </w:r>
      </w:hyperlink>
      <w:r w:rsidRPr="001254DD">
        <w:rPr>
          <w:rFonts w:cs="Arial"/>
          <w:b/>
          <w:sz w:val="36"/>
          <w:szCs w:val="36"/>
          <w:lang w:val="fr-FR"/>
        </w:rPr>
        <w:t xml:space="preserve"> </w:t>
      </w:r>
      <w:r w:rsidR="00280813">
        <w:rPr>
          <w:rFonts w:cs="Arial"/>
          <w:b/>
          <w:sz w:val="36"/>
          <w:szCs w:val="36"/>
          <w:lang w:val="fr-FR"/>
        </w:rPr>
        <w:t>canapé</w:t>
      </w:r>
      <w:r w:rsidRPr="001254DD">
        <w:rPr>
          <w:rFonts w:cs="Arial"/>
          <w:b/>
          <w:sz w:val="36"/>
          <w:szCs w:val="36"/>
          <w:lang w:val="fr-FR"/>
        </w:rPr>
        <w:t xml:space="preserve"> est </w:t>
      </w:r>
      <w:r w:rsidR="00280813">
        <w:rPr>
          <w:rFonts w:cs="Arial"/>
          <w:b/>
          <w:sz w:val="36"/>
          <w:szCs w:val="36"/>
          <w:lang w:val="fr-FR"/>
        </w:rPr>
        <w:t>marron</w:t>
      </w:r>
      <w:r w:rsidRPr="001254DD">
        <w:rPr>
          <w:rFonts w:cs="Arial"/>
          <w:b/>
          <w:sz w:val="36"/>
          <w:szCs w:val="36"/>
          <w:lang w:val="fr-FR"/>
        </w:rPr>
        <w:t>, au</w:t>
      </w:r>
      <w:r w:rsidR="00474A9D">
        <w:rPr>
          <w:rFonts w:cs="Arial"/>
          <w:b/>
          <w:sz w:val="36"/>
          <w:szCs w:val="36"/>
          <w:lang w:val="fr-FR"/>
        </w:rPr>
        <w:t>-dessous</w:t>
      </w:r>
      <w:r w:rsidRPr="001254DD">
        <w:rPr>
          <w:rFonts w:cs="Arial"/>
          <w:b/>
          <w:sz w:val="36"/>
          <w:szCs w:val="36"/>
          <w:lang w:val="fr-FR"/>
        </w:rPr>
        <w:t xml:space="preserve"> </w:t>
      </w:r>
      <w:hyperlink r:id="rId8" w:anchor="du " w:history="1">
        <w:r w:rsidRPr="001254DD">
          <w:rPr>
            <w:rFonts w:cs="Arial"/>
            <w:b/>
            <w:sz w:val="36"/>
            <w:szCs w:val="36"/>
            <w:lang w:val="fr-FR"/>
          </w:rPr>
          <w:t>du</w:t>
        </w:r>
      </w:hyperlink>
      <w:r w:rsidRPr="001254DD">
        <w:rPr>
          <w:rFonts w:cs="Arial"/>
          <w:b/>
          <w:sz w:val="36"/>
          <w:szCs w:val="36"/>
          <w:lang w:val="fr-FR"/>
        </w:rPr>
        <w:t xml:space="preserve"> lit, par terre. </w:t>
      </w:r>
      <w:hyperlink r:id="rId9" w:anchor="La " w:history="1">
        <w:r w:rsidRPr="001254DD">
          <w:rPr>
            <w:rFonts w:cs="Arial"/>
            <w:b/>
            <w:sz w:val="36"/>
            <w:szCs w:val="36"/>
            <w:lang w:val="fr-FR"/>
          </w:rPr>
          <w:t>La</w:t>
        </w:r>
      </w:hyperlink>
      <w:r w:rsidRPr="001254DD">
        <w:rPr>
          <w:rFonts w:cs="Arial"/>
          <w:b/>
          <w:sz w:val="36"/>
          <w:szCs w:val="36"/>
          <w:lang w:val="fr-FR"/>
        </w:rPr>
        <w:t xml:space="preserve"> lampe de chevet est sur la table de nuit, à droite du lit et à gauche de la porte. Le tableau est accroché au mur, au-dessus du lit et à gauche de la porte-fenêtre. La table de nuit est entre le lit et la porte. </w:t>
      </w:r>
      <w:r w:rsidRPr="00280813">
        <w:rPr>
          <w:rFonts w:cs="Arial"/>
          <w:b/>
          <w:sz w:val="36"/>
          <w:szCs w:val="36"/>
          <w:lang w:val="fr-FR"/>
        </w:rPr>
        <w:t>Les</w:t>
      </w:r>
      <w:r w:rsidRPr="001254DD">
        <w:rPr>
          <w:rFonts w:cs="Arial"/>
          <w:b/>
          <w:sz w:val="36"/>
          <w:szCs w:val="36"/>
          <w:lang w:val="fr-FR"/>
        </w:rPr>
        <w:t xml:space="preserve"> pantoufles sont par terre, entre le lit et la commode. Le traversin est sur le lit et sous l’oreiller. Le tapis </w:t>
      </w:r>
      <w:r w:rsidR="00280813">
        <w:rPr>
          <w:rFonts w:cs="Arial"/>
          <w:b/>
          <w:sz w:val="36"/>
          <w:szCs w:val="36"/>
          <w:lang w:val="fr-FR"/>
        </w:rPr>
        <w:t>beige</w:t>
      </w:r>
      <w:r w:rsidRPr="001254DD">
        <w:rPr>
          <w:rFonts w:cs="Arial"/>
          <w:b/>
          <w:sz w:val="36"/>
          <w:szCs w:val="36"/>
          <w:lang w:val="fr-FR"/>
        </w:rPr>
        <w:t xml:space="preserve"> est sous le lit, sur le sol. La lampe halogène est debout par terre, à droite de la porte-fenêtre et à gauche du lit. Les rideaux sont accrochés de chaque côté de la porte-</w:t>
      </w:r>
      <w:r w:rsidRPr="00280813">
        <w:rPr>
          <w:rFonts w:cs="Arial"/>
          <w:b/>
          <w:sz w:val="36"/>
          <w:szCs w:val="36"/>
          <w:lang w:val="fr-FR"/>
        </w:rPr>
        <w:t xml:space="preserve">fenêtre ; ils sont ouverts. </w:t>
      </w:r>
      <w:r w:rsidR="00280813">
        <w:rPr>
          <w:rFonts w:cs="Arial"/>
          <w:b/>
          <w:sz w:val="36"/>
          <w:szCs w:val="36"/>
          <w:lang w:val="fr-FR"/>
        </w:rPr>
        <w:t xml:space="preserve">La vue de la fenêtre est magnifique ! On voit les volcans d’Auvergne. </w:t>
      </w:r>
      <w:r w:rsidRPr="00280813">
        <w:rPr>
          <w:rFonts w:cs="Arial"/>
          <w:b/>
          <w:sz w:val="36"/>
          <w:szCs w:val="36"/>
          <w:lang w:val="fr-FR"/>
        </w:rPr>
        <w:t>L</w:t>
      </w:r>
      <w:r w:rsidR="00474A9D">
        <w:rPr>
          <w:rFonts w:cs="Arial"/>
          <w:b/>
          <w:sz w:val="36"/>
          <w:szCs w:val="36"/>
          <w:lang w:val="fr-FR"/>
        </w:rPr>
        <w:t>a poubelle est</w:t>
      </w:r>
      <w:r w:rsidRPr="00280813">
        <w:rPr>
          <w:rFonts w:cs="Arial"/>
          <w:b/>
          <w:sz w:val="36"/>
          <w:szCs w:val="36"/>
          <w:lang w:val="fr-FR"/>
        </w:rPr>
        <w:t xml:space="preserve"> vide, </w:t>
      </w:r>
      <w:r w:rsidR="00474A9D">
        <w:rPr>
          <w:rFonts w:cs="Arial"/>
          <w:b/>
          <w:sz w:val="36"/>
          <w:szCs w:val="36"/>
          <w:lang w:val="fr-FR"/>
        </w:rPr>
        <w:t>elle est devant</w:t>
      </w:r>
      <w:r w:rsidRPr="00280813">
        <w:rPr>
          <w:rFonts w:cs="Arial"/>
          <w:b/>
          <w:sz w:val="36"/>
          <w:szCs w:val="36"/>
          <w:lang w:val="fr-FR"/>
        </w:rPr>
        <w:t xml:space="preserve"> l’armoire.</w:t>
      </w:r>
      <w:r w:rsidRPr="00280813">
        <w:rPr>
          <w:b/>
          <w:sz w:val="36"/>
          <w:szCs w:val="36"/>
          <w:lang w:val="fr-FR"/>
        </w:rPr>
        <w:t xml:space="preserve"> </w:t>
      </w:r>
      <w:r w:rsidR="00280813" w:rsidRPr="00280813">
        <w:rPr>
          <w:b/>
          <w:sz w:val="36"/>
          <w:szCs w:val="36"/>
          <w:lang w:val="fr-FR"/>
        </w:rPr>
        <w:t>Il y a aussi un bureau avec mon ordinateur.</w:t>
      </w:r>
    </w:p>
    <w:p w14:paraId="3C7280DD" w14:textId="77777777" w:rsidR="00CA1E83" w:rsidRPr="00280813" w:rsidRDefault="00CA1E83">
      <w:pPr>
        <w:rPr>
          <w:lang w:val="fr-FR"/>
        </w:rPr>
      </w:pPr>
    </w:p>
    <w:p w14:paraId="0FC67CEC" w14:textId="77777777" w:rsidR="00CA1E83" w:rsidRPr="00280813" w:rsidRDefault="00CA1E83">
      <w:pPr>
        <w:rPr>
          <w:lang w:val="fr-FR"/>
        </w:rPr>
      </w:pPr>
    </w:p>
    <w:p w14:paraId="4CB32D05" w14:textId="77777777" w:rsidR="00CA1E83" w:rsidRPr="00280813" w:rsidRDefault="00CA1E83">
      <w:pPr>
        <w:rPr>
          <w:lang w:val="fr-FR"/>
        </w:rPr>
      </w:pPr>
    </w:p>
    <w:p w14:paraId="10D2F701" w14:textId="77777777" w:rsidR="00CA1E83" w:rsidRPr="00280813" w:rsidRDefault="00CA1E83">
      <w:pPr>
        <w:rPr>
          <w:lang w:val="fr-FR"/>
        </w:rPr>
      </w:pPr>
    </w:p>
    <w:p w14:paraId="085AA135" w14:textId="77777777" w:rsidR="00CA1E83" w:rsidRPr="00280813" w:rsidRDefault="00CA1E83">
      <w:pPr>
        <w:rPr>
          <w:lang w:val="fr-FR"/>
        </w:rPr>
      </w:pPr>
    </w:p>
    <w:p w14:paraId="17E71871" w14:textId="77777777" w:rsidR="00CA1E83" w:rsidRPr="00280813" w:rsidRDefault="00CA1E83">
      <w:pPr>
        <w:rPr>
          <w:lang w:val="fr-FR"/>
        </w:rPr>
      </w:pPr>
    </w:p>
    <w:p w14:paraId="17A164A5" w14:textId="77777777" w:rsidR="00CA1E83" w:rsidRPr="00280813" w:rsidRDefault="00CA1E83">
      <w:pPr>
        <w:rPr>
          <w:lang w:val="fr-FR"/>
        </w:rPr>
      </w:pPr>
    </w:p>
    <w:p w14:paraId="259ECD42" w14:textId="77777777" w:rsidR="00CA1E83" w:rsidRPr="00280813" w:rsidRDefault="00CA1E83">
      <w:pPr>
        <w:rPr>
          <w:lang w:val="fr-FR"/>
        </w:rPr>
      </w:pPr>
    </w:p>
    <w:p w14:paraId="5835231C" w14:textId="77777777" w:rsidR="00CA1E83" w:rsidRPr="00280813" w:rsidRDefault="00CA1E83">
      <w:pPr>
        <w:rPr>
          <w:lang w:val="fr-FR"/>
        </w:rPr>
      </w:pPr>
    </w:p>
    <w:p w14:paraId="0990C39D" w14:textId="77777777" w:rsidR="00CA1E83" w:rsidRPr="00280813" w:rsidRDefault="00CA1E83">
      <w:pPr>
        <w:rPr>
          <w:lang w:val="fr-FR"/>
        </w:rPr>
      </w:pPr>
    </w:p>
    <w:p w14:paraId="11AD1ABB" w14:textId="77777777" w:rsidR="00CA1E83" w:rsidRPr="00280813" w:rsidRDefault="00CA1E83">
      <w:pPr>
        <w:rPr>
          <w:lang w:val="fr-FR"/>
        </w:rPr>
      </w:pPr>
    </w:p>
    <w:p w14:paraId="38E7305B" w14:textId="77777777" w:rsidR="00CA1E83" w:rsidRPr="00280813" w:rsidRDefault="00CA1E83">
      <w:pPr>
        <w:rPr>
          <w:lang w:val="fr-FR"/>
        </w:rPr>
      </w:pPr>
    </w:p>
    <w:sectPr w:rsidR="00CA1E83" w:rsidRPr="00280813" w:rsidSect="0092235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2"/>
    <w:rsid w:val="001254DD"/>
    <w:rsid w:val="0019634A"/>
    <w:rsid w:val="00280813"/>
    <w:rsid w:val="00474A9D"/>
    <w:rsid w:val="00922352"/>
    <w:rsid w:val="00A95D00"/>
    <w:rsid w:val="00CA1E83"/>
    <w:rsid w:val="00D7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6B06D"/>
  <w15:chartTrackingRefBased/>
  <w15:docId w15:val="{ED743A74-C539-409E-9D00-E429B8D4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A1E83"/>
    <w:rPr>
      <w:color w:val="2060CC"/>
      <w:u w:val="single"/>
    </w:rPr>
  </w:style>
  <w:style w:type="paragraph" w:styleId="z-Hautduformulaire">
    <w:name w:val="HTML Top of Form"/>
    <w:basedOn w:val="Normal"/>
    <w:next w:val="Normal"/>
    <w:hidden/>
    <w:rsid w:val="00CA1E83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color w:val="202070"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CA1E83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color w:val="20207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9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n10/qcm/a11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njourdefrance.com/n10/qcm/a11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10/qcm/a11s.ht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onjourdefrance.com/n10/qcm/a11s.htm" TargetMode="External"/><Relationship Id="rId9" Type="http://schemas.openxmlformats.org/officeDocument/2006/relationships/hyperlink" Target="http://www.bonjourdefrance.com/n10/qcm/a11s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INVENTAIRE</vt:lpstr>
      <vt:lpstr>INVENTAIRE</vt:lpstr>
    </vt:vector>
  </TitlesOfParts>
  <Company>Årjängs kommun</Company>
  <LinksUpToDate>false</LinksUpToDate>
  <CharactersWithSpaces>1624</CharactersWithSpaces>
  <SharedDoc>false</SharedDoc>
  <HLinks>
    <vt:vector size="60" baseType="variant">
      <vt:variant>
        <vt:i4>10813481</vt:i4>
      </vt:variant>
      <vt:variant>
        <vt:i4>30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Les </vt:lpwstr>
      </vt:variant>
      <vt:variant>
        <vt:i4>65626</vt:i4>
      </vt:variant>
      <vt:variant>
        <vt:i4>27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La </vt:lpwstr>
      </vt:variant>
      <vt:variant>
        <vt:i4>1376338</vt:i4>
      </vt:variant>
      <vt:variant>
        <vt:i4>24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du </vt:lpwstr>
      </vt:variant>
      <vt:variant>
        <vt:i4>327770</vt:i4>
      </vt:variant>
      <vt:variant>
        <vt:i4>21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Le </vt:lpwstr>
      </vt:variant>
      <vt:variant>
        <vt:i4>1638425</vt:i4>
      </vt:variant>
      <vt:variant>
        <vt:i4>18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dans l'angle de</vt:lpwstr>
      </vt:variant>
      <vt:variant>
        <vt:i4>544800858</vt:i4>
      </vt:variant>
      <vt:variant>
        <vt:i4>15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L’</vt:lpwstr>
      </vt:variant>
      <vt:variant>
        <vt:i4>10813473</vt:i4>
      </vt:variant>
      <vt:variant>
        <vt:i4>12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des </vt:lpwstr>
      </vt:variant>
      <vt:variant>
        <vt:i4>11403302</vt:i4>
      </vt:variant>
      <vt:variant>
        <vt:i4>9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une </vt:lpwstr>
      </vt:variant>
      <vt:variant>
        <vt:i4>917571</vt:i4>
      </vt:variant>
      <vt:variant>
        <vt:i4>6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un </vt:lpwstr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http://www.bonjourdefrance.com/n10/qcm/a11s.htm</vt:lpwstr>
      </vt:variant>
      <vt:variant>
        <vt:lpwstr>Inventaire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</dc:title>
  <dc:subject/>
  <dc:creator>steff</dc:creator>
  <cp:keywords/>
  <dc:description/>
  <cp:lastModifiedBy>stefan gustafsson</cp:lastModifiedBy>
  <cp:revision>2</cp:revision>
  <dcterms:created xsi:type="dcterms:W3CDTF">2024-08-01T03:00:00Z</dcterms:created>
  <dcterms:modified xsi:type="dcterms:W3CDTF">2024-08-01T03:00:00Z</dcterms:modified>
</cp:coreProperties>
</file>