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71" w:rsidRDefault="008402D0" w:rsidP="00443071">
      <w:hyperlink r:id="rId4" w:history="1">
        <w:r w:rsidR="00BE10D0" w:rsidRPr="008402D0">
          <w:rPr>
            <w:rStyle w:val="Hyperlnk"/>
          </w:rPr>
          <w:t xml:space="preserve">1 </w:t>
        </w:r>
        <w:r w:rsidR="00443071" w:rsidRPr="008402D0">
          <w:rPr>
            <w:rStyle w:val="Hyperlnk"/>
          </w:rPr>
          <w:t>vocabulaire scène</w:t>
        </w:r>
      </w:hyperlink>
      <w:r w:rsidR="00443071" w:rsidRPr="00BE10D0">
        <w:t xml:space="preserve"> de ménage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hända, ske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se passer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frukosten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le petit déjeuner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lyssna (på)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écouter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städa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faire le ménage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tillsammans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ensemble</w:t>
            </w:r>
          </w:p>
        </w:tc>
      </w:tr>
      <w:tr w:rsidR="00443071" w:rsidRPr="001A2D97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upp och ner, dvs. stökigt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 w:rsidRPr="00BE10D0">
              <w:rPr>
                <w:color w:val="000000" w:themeColor="text1"/>
                <w:sz w:val="24"/>
                <w:szCs w:val="24"/>
                <w:lang w:val="fr-FR"/>
              </w:rPr>
              <w:t>sens dessus dessous</w:t>
            </w:r>
          </w:p>
        </w:tc>
      </w:tr>
      <w:tr w:rsidR="00443071" w:rsidRPr="001A2D97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en soptunna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 w:rsidRPr="00BE10D0">
              <w:rPr>
                <w:color w:val="000000" w:themeColor="text1"/>
                <w:sz w:val="24"/>
                <w:szCs w:val="24"/>
                <w:lang w:val="fr-FR"/>
              </w:rPr>
              <w:t>une poubelle</w:t>
            </w:r>
          </w:p>
        </w:tc>
      </w:tr>
      <w:tr w:rsidR="00443071" w:rsidRPr="001A2D97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plocka undan (duka av)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 w:rsidRPr="00BE10D0">
              <w:rPr>
                <w:color w:val="000000" w:themeColor="text1"/>
                <w:sz w:val="24"/>
                <w:szCs w:val="24"/>
                <w:lang w:val="fr-FR"/>
              </w:rPr>
              <w:t>débarrasser (la table)</w:t>
            </w:r>
          </w:p>
        </w:tc>
      </w:tr>
      <w:tr w:rsidR="00443071" w:rsidRPr="001A2D97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diska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 w:rsidRPr="00BE10D0">
              <w:rPr>
                <w:color w:val="000000" w:themeColor="text1"/>
                <w:sz w:val="24"/>
                <w:szCs w:val="24"/>
                <w:lang w:val="fr-FR"/>
              </w:rPr>
              <w:t>faire la vaisselle</w:t>
            </w:r>
          </w:p>
        </w:tc>
      </w:tr>
      <w:tr w:rsidR="00443071" w:rsidRPr="001A2D97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tur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 w:rsidRPr="00BE10D0">
              <w:rPr>
                <w:color w:val="000000" w:themeColor="text1"/>
                <w:sz w:val="24"/>
                <w:szCs w:val="24"/>
                <w:lang w:val="fr-FR"/>
              </w:rPr>
              <w:t>tour (m)</w:t>
            </w:r>
          </w:p>
        </w:tc>
      </w:tr>
      <w:tr w:rsidR="00443071" w:rsidRPr="001A2D97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alltid, fortfarande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 w:rsidRPr="00BE10D0">
              <w:rPr>
                <w:color w:val="000000" w:themeColor="text1"/>
                <w:sz w:val="24"/>
                <w:szCs w:val="24"/>
                <w:lang w:val="fr-FR"/>
              </w:rPr>
              <w:t>toujours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dammsuga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  <w:lang w:val="fr-FR"/>
              </w:rPr>
              <w:t>pa</w:t>
            </w:r>
            <w:r w:rsidRPr="00BE10D0">
              <w:rPr>
                <w:color w:val="000000" w:themeColor="text1"/>
                <w:sz w:val="24"/>
                <w:szCs w:val="24"/>
              </w:rPr>
              <w:t>sser l’aspirateur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därför att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parce que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göra i ordning, ställa i ordning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ranger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bara, endast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seulement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först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d’abord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rengöra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nettoyer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ett badkar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une baignoire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ett tvättställ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un lavabo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gå ut, gå ut med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sortir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sopa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balayer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tvätta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laver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spela fotboll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jouer au foot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försenad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en retard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räcker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ça suffit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sluta att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arrêter de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tjura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bouder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du måste – jag måste (skall)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tu dois – je dois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en uppgift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une tâche</w:t>
            </w:r>
          </w:p>
        </w:tc>
      </w:tr>
      <w:tr w:rsidR="00443071" w:rsidTr="00364D18">
        <w:tc>
          <w:tcPr>
            <w:tcW w:w="5182" w:type="dxa"/>
          </w:tcPr>
          <w:p w:rsidR="00443071" w:rsidRPr="00BE10D0" w:rsidRDefault="00443071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upptagen</w:t>
            </w:r>
          </w:p>
        </w:tc>
        <w:tc>
          <w:tcPr>
            <w:tcW w:w="5183" w:type="dxa"/>
          </w:tcPr>
          <w:p w:rsidR="00443071" w:rsidRPr="00BE10D0" w:rsidRDefault="00443071" w:rsidP="00364D18">
            <w:pPr>
              <w:rPr>
                <w:color w:val="000000" w:themeColor="text1"/>
                <w:sz w:val="24"/>
                <w:szCs w:val="24"/>
              </w:rPr>
            </w:pPr>
            <w:r w:rsidRPr="00BE10D0">
              <w:rPr>
                <w:color w:val="000000" w:themeColor="text1"/>
                <w:sz w:val="24"/>
                <w:szCs w:val="24"/>
              </w:rPr>
              <w:t>occupé</w:t>
            </w:r>
          </w:p>
        </w:tc>
      </w:tr>
    </w:tbl>
    <w:p w:rsidR="00443071" w:rsidRDefault="00443071"/>
    <w:p w:rsidR="00BE10D0" w:rsidRDefault="00BE10D0" w:rsidP="00BE10D0">
      <w:pPr>
        <w:rPr>
          <w:rFonts w:ascii="Sylfaen" w:hAnsi="Sylfaen"/>
        </w:rPr>
      </w:pPr>
    </w:p>
    <w:p w:rsidR="00BE10D0" w:rsidRDefault="00BE10D0" w:rsidP="00BE10D0">
      <w:pPr>
        <w:rPr>
          <w:rFonts w:ascii="Sylfaen" w:hAnsi="Sylfaen"/>
        </w:rPr>
      </w:pPr>
    </w:p>
    <w:p w:rsidR="00BE10D0" w:rsidRDefault="00BE10D0" w:rsidP="00BE10D0">
      <w:pPr>
        <w:rPr>
          <w:rFonts w:ascii="Sylfaen" w:hAnsi="Sylfaen"/>
        </w:rPr>
      </w:pPr>
    </w:p>
    <w:p w:rsidR="00BE10D0" w:rsidRDefault="00BE10D0" w:rsidP="00BE10D0">
      <w:pPr>
        <w:rPr>
          <w:rFonts w:ascii="Sylfaen" w:hAnsi="Sylfaen"/>
        </w:rPr>
      </w:pPr>
    </w:p>
    <w:p w:rsidR="00BE10D0" w:rsidRDefault="00BE10D0" w:rsidP="00BE10D0">
      <w:pPr>
        <w:rPr>
          <w:rFonts w:ascii="Sylfaen" w:hAnsi="Sylfaen"/>
        </w:rPr>
      </w:pPr>
    </w:p>
    <w:p w:rsidR="00BE10D0" w:rsidRDefault="00BE10D0" w:rsidP="00BE10D0">
      <w:pPr>
        <w:rPr>
          <w:rFonts w:ascii="Sylfaen" w:hAnsi="Sylfaen"/>
        </w:rPr>
      </w:pPr>
    </w:p>
    <w:p w:rsidR="00BE10D0" w:rsidRDefault="00BE10D0" w:rsidP="00BE10D0">
      <w:pPr>
        <w:rPr>
          <w:rFonts w:ascii="Sylfaen" w:hAnsi="Sylfaen"/>
        </w:rPr>
      </w:pPr>
    </w:p>
    <w:p w:rsidR="00BE10D0" w:rsidRDefault="00BE10D0" w:rsidP="00BE10D0">
      <w:pPr>
        <w:rPr>
          <w:rFonts w:ascii="Sylfaen" w:hAnsi="Sylfaen"/>
        </w:rPr>
      </w:pPr>
    </w:p>
    <w:p w:rsidR="00BE10D0" w:rsidRDefault="00BE10D0" w:rsidP="00BE10D0">
      <w:pPr>
        <w:rPr>
          <w:rFonts w:ascii="Sylfaen" w:hAnsi="Sylfaen"/>
        </w:rPr>
      </w:pPr>
    </w:p>
    <w:p w:rsidR="00BE10D0" w:rsidRDefault="00BE10D0" w:rsidP="00BE10D0">
      <w:pPr>
        <w:rPr>
          <w:rFonts w:ascii="Sylfaen" w:hAnsi="Sylfaen"/>
        </w:rPr>
      </w:pPr>
    </w:p>
    <w:p w:rsidR="00BE10D0" w:rsidRDefault="00BE10D0" w:rsidP="00BE10D0">
      <w:pPr>
        <w:rPr>
          <w:rFonts w:ascii="Sylfaen" w:hAnsi="Sylfaen"/>
        </w:rPr>
      </w:pPr>
    </w:p>
    <w:p w:rsidR="00BE10D0" w:rsidRDefault="00BE10D0" w:rsidP="00BE10D0">
      <w:pPr>
        <w:rPr>
          <w:rFonts w:ascii="Sylfaen" w:hAnsi="Sylfaen"/>
        </w:rPr>
      </w:pPr>
    </w:p>
    <w:p w:rsidR="00BE10D0" w:rsidRDefault="00BE10D0" w:rsidP="00BE10D0">
      <w:pPr>
        <w:rPr>
          <w:rFonts w:ascii="Sylfaen" w:hAnsi="Sylfaen"/>
        </w:rPr>
      </w:pPr>
    </w:p>
    <w:p w:rsidR="00BE10D0" w:rsidRDefault="00BE10D0" w:rsidP="00BE10D0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2 niveau TBG ; PHRASES IMPORTANTES 2;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BE10D0" w:rsidTr="008245F8">
        <w:tc>
          <w:tcPr>
            <w:tcW w:w="3550" w:type="dxa"/>
            <w:vAlign w:val="center"/>
          </w:tcPr>
          <w:p w:rsidR="00BE10D0" w:rsidRDefault="00BE10D0" w:rsidP="008245F8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Georges CUVIER</w:t>
            </w:r>
          </w:p>
        </w:tc>
        <w:tc>
          <w:tcPr>
            <w:tcW w:w="4680" w:type="dxa"/>
            <w:vAlign w:val="center"/>
          </w:tcPr>
          <w:p w:rsidR="00BE10D0" w:rsidRPr="00BE10D0" w:rsidRDefault="00BE10D0" w:rsidP="008245F8">
            <w:pPr>
              <w:jc w:val="center"/>
              <w:rPr>
                <w:rFonts w:ascii="Sylfaen" w:hAnsi="Sylfaen"/>
                <w:lang w:val="fr-FR"/>
              </w:rPr>
            </w:pPr>
            <w:r w:rsidRPr="00BE10D0">
              <w:rPr>
                <w:rFonts w:ascii="Sylfaen" w:hAnsi="Sylfaen"/>
                <w:lang w:val="fr-FR"/>
              </w:rPr>
              <w:t xml:space="preserve">Baron Georges CUVIER (1769-1832) </w:t>
            </w:r>
            <w:r w:rsidRPr="00BE10D0">
              <w:rPr>
                <w:rFonts w:ascii="Sylfaen" w:hAnsi="Sylfaen"/>
                <w:lang w:val="fr-FR"/>
              </w:rPr>
              <w:br/>
              <w:t>Naturaliste Français, créateur de l'anatomie comparée et de la paléontologie.</w:t>
            </w:r>
          </w:p>
        </w:tc>
        <w:tc>
          <w:tcPr>
            <w:tcW w:w="2040" w:type="dxa"/>
            <w:vAlign w:val="center"/>
          </w:tcPr>
          <w:p w:rsidR="00BE10D0" w:rsidRDefault="00BE10D0" w:rsidP="008245F8">
            <w:pPr>
              <w:jc w:val="center"/>
              <w:rPr>
                <w:rFonts w:ascii="Sylfaen" w:hAnsi="Sylfaen"/>
                <w:sz w:val="40"/>
              </w:rPr>
            </w:pPr>
            <w:r w:rsidRPr="00131460">
              <w:rPr>
                <w:rFonts w:ascii="Sylfaen" w:hAnsi="Sylfaen"/>
                <w:noProof/>
                <w:sz w:val="40"/>
                <w:lang w:eastAsia="sv-SE"/>
              </w:rPr>
              <w:drawing>
                <wp:inline distT="0" distB="0" distL="0" distR="0">
                  <wp:extent cx="1205865" cy="1687830"/>
                  <wp:effectExtent l="0" t="0" r="0" b="7620"/>
                  <wp:docPr id="4" name="Bildobjekt 4" descr="cuv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v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0D0" w:rsidRDefault="00BE10D0" w:rsidP="00BE10D0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ursäkta mig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excusez-moi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ingen orsak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 rien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gör ingenting (det är inte allvarligt)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ce n’est pas grave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är ledsen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je suis désolé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var ligger stationen tack ?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où se trouve la gare s’il vous plaît ?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skulle ni kunna hjälpa mig tack ?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pourriez-vous m’aider s’il vous plaît ?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ursäkta mig frun, jag letar efter Hallarna tack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excusez-moi madame, je cherche les Halles svp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känner ni till Rivoligatan ?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vous connaissez la rue de Rivoli ?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är rakt fram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c’est tout droit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är den första gatan till vänster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c’est la première rue à gauche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är den andra gatan till höger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c’est la deuxième rue à droite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är precis bakom denna byggnad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c’est juste derrière ce bâtiment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Rivoligatan är långt härifrån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la rue de Rivoli est loin d’ici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är framför Hallarna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c’est devant les Halles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ni går förbi rödljusen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vous passez par les feux rouges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ni går över denna gata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vous traversez cette rue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sedan, därefter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puis, ensuite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är det långt ?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c’est loin ?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är alldeles nära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c’est tout près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letar efter ett apotek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je cherche une pharmacie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finns en bank i närheten ?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est-ce qu’il y a une banque prés d’ici ?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finns en tunnelbana här ?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il y a un métro ici ?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söker en tunnelbanenedgång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je cherche une bouche de métro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tag den tredje gatan till vänster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prenez la troisième rue à gauche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följ Rivoligatan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suivez la rue de Rivoli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efter korsning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après le carrefour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ni svänger till vänster vid Monoprix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vous tournez à gauche à Monoprix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är bredvid en affär som heter Monoprix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c’est à côté d’un magasin qui s’appelle Monoprix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finns en skoaffär här ?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il y a un magasin de chaussures ici ?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hittar inte Café Couronne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je ne trouve pas le Café Couronne</w:t>
            </w:r>
          </w:p>
        </w:tc>
      </w:tr>
    </w:tbl>
    <w:p w:rsidR="00BE10D0" w:rsidRDefault="00BE10D0" w:rsidP="00BE10D0">
      <w:pPr>
        <w:rPr>
          <w:rFonts w:ascii="Sylfaen" w:hAnsi="Sylfaen"/>
        </w:rPr>
      </w:pPr>
      <w:r w:rsidRPr="00866329">
        <w:rPr>
          <w:rFonts w:ascii="Sylfaen" w:hAnsi="Sylfaen"/>
          <w:noProof/>
          <w:lang w:eastAsia="sv-SE"/>
        </w:rPr>
        <w:drawing>
          <wp:inline distT="0" distB="0" distL="0" distR="0">
            <wp:extent cx="2110105" cy="1818640"/>
            <wp:effectExtent l="0" t="0" r="4445" b="0"/>
            <wp:docPr id="3" name="Bildobjekt 3" descr="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D0" w:rsidRDefault="00BE10D0" w:rsidP="00BE10D0">
      <w:pPr>
        <w:rPr>
          <w:rFonts w:ascii="Sylfaen" w:hAnsi="Sylfaen"/>
        </w:rPr>
      </w:pPr>
      <w:r>
        <w:rPr>
          <w:rFonts w:ascii="Sylfaen" w:hAnsi="Sylfaen"/>
        </w:rPr>
        <w:t xml:space="preserve">3 niveau TBG ; PHRASES IMPORTANTES 3;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BE10D0" w:rsidTr="008245F8">
        <w:tc>
          <w:tcPr>
            <w:tcW w:w="3550" w:type="dxa"/>
            <w:vAlign w:val="center"/>
          </w:tcPr>
          <w:p w:rsidR="00BE10D0" w:rsidRDefault="00BE10D0" w:rsidP="008245F8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Jacques THENARD</w:t>
            </w:r>
          </w:p>
        </w:tc>
        <w:tc>
          <w:tcPr>
            <w:tcW w:w="4680" w:type="dxa"/>
            <w:vAlign w:val="center"/>
          </w:tcPr>
          <w:p w:rsidR="00BE10D0" w:rsidRPr="00BE10D0" w:rsidRDefault="00BE10D0" w:rsidP="008245F8">
            <w:pPr>
              <w:jc w:val="center"/>
              <w:rPr>
                <w:rFonts w:ascii="Sylfaen" w:hAnsi="Sylfaen"/>
                <w:lang w:val="fr-FR"/>
              </w:rPr>
            </w:pPr>
            <w:r w:rsidRPr="00BE10D0">
              <w:rPr>
                <w:rFonts w:ascii="Sylfaen" w:hAnsi="Sylfaen"/>
                <w:lang w:val="fr-FR"/>
              </w:rPr>
              <w:t xml:space="preserve">Baron Jacques THENARD(1777-1857) </w:t>
            </w:r>
            <w:r w:rsidRPr="00BE10D0">
              <w:rPr>
                <w:rFonts w:ascii="Sylfaen" w:hAnsi="Sylfaen"/>
                <w:lang w:val="fr-FR"/>
              </w:rPr>
              <w:br/>
              <w:t>Chimiste Français,découvrit l'eau oxygénée</w:t>
            </w:r>
          </w:p>
        </w:tc>
        <w:tc>
          <w:tcPr>
            <w:tcW w:w="2040" w:type="dxa"/>
            <w:vAlign w:val="center"/>
          </w:tcPr>
          <w:p w:rsidR="00BE10D0" w:rsidRDefault="00BE10D0" w:rsidP="008245F8">
            <w:pPr>
              <w:jc w:val="center"/>
              <w:rPr>
                <w:rFonts w:ascii="Sylfaen" w:hAnsi="Sylfaen"/>
                <w:sz w:val="40"/>
              </w:rPr>
            </w:pPr>
            <w:r w:rsidRPr="00131460">
              <w:rPr>
                <w:rFonts w:ascii="Sylfaen" w:hAnsi="Sylfaen"/>
                <w:noProof/>
                <w:sz w:val="40"/>
                <w:lang w:eastAsia="sv-SE"/>
              </w:rPr>
              <w:drawing>
                <wp:inline distT="0" distB="0" distL="0" distR="0">
                  <wp:extent cx="1205865" cy="1687830"/>
                  <wp:effectExtent l="0" t="0" r="0" b="7620"/>
                  <wp:docPr id="2" name="Bildobjekt 2" descr="th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0D0" w:rsidRDefault="00BE10D0" w:rsidP="00BE10D0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kan jag hjälpa er ?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je peux vous aider ?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vill bara titta lite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je veux juste regarder un peu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skulle ni kunna hjälpa mig tack ?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pourriez-vous m’aider s’il vous plaît ?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letar efter en byxa åt mig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je cherche un pantalon pour moi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vilken storlek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quelle taille ?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vilken skostorlek ?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quelle pointure ?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har 55 i storlek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je fais du 55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vilken färg ?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quelle couleur ?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tycker mycket om rött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j’aime bien le rouge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skulle vilja ha en prickig blus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je voudrais un chemisier à pois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letar efter en rutig skjorta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je cherche une chemise à carreaux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tycker mycket om denna randiga skjorta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j’aime beaucoup cette chemise rayée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är en vacker blommig byxa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c’est un beau pantalon à fleurs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gillar inte färgen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je n’aime pas la couleur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vill ni prova den ?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vous voulez l’essayer ?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vill jag gärna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je veux bien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var är provhytten ?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où sont les cabines d’essayage ?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provhytten är längst in i butiken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les cabines d’essayage sont au fond du magasin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passar den bra ? är det bra?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il va bien ? ça va ?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den är för liten (mask)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il est trop petit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den är för stor (fem)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elle est trop grande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är inte min storlek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ce n’est pas ma taille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är för kort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c’est trop court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är för långt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c’est trop long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den är mycket häftig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il est très chouette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vad kostar den/det ?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c’est combien ?</w:t>
            </w:r>
          </w:p>
        </w:tc>
      </w:tr>
      <w:tr w:rsidR="00BE10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är den på rea ?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il est en solde ?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finns det billigare ?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il y a moins cher ?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är för dyrt för mig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c’est trop cher pour moi</w:t>
            </w:r>
          </w:p>
        </w:tc>
      </w:tr>
      <w:tr w:rsidR="00BE10D0" w:rsidRPr="008402D0" w:rsidTr="008245F8"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finns det andra färger ?</w:t>
            </w:r>
          </w:p>
        </w:tc>
        <w:tc>
          <w:tcPr>
            <w:tcW w:w="5103" w:type="dxa"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il y a d’autres couleurs ?</w:t>
            </w:r>
          </w:p>
        </w:tc>
      </w:tr>
    </w:tbl>
    <w:p w:rsidR="00BE10D0" w:rsidRDefault="00BE10D0" w:rsidP="00BE10D0">
      <w:pPr>
        <w:rPr>
          <w:rFonts w:ascii="Sylfaen" w:hAnsi="Sylfaen"/>
        </w:rPr>
      </w:pPr>
      <w:r w:rsidRPr="00866329">
        <w:rPr>
          <w:rFonts w:ascii="Sylfaen" w:hAnsi="Sylfaen"/>
          <w:noProof/>
          <w:lang w:eastAsia="sv-SE"/>
        </w:rPr>
        <w:drawing>
          <wp:inline distT="0" distB="0" distL="0" distR="0">
            <wp:extent cx="2974340" cy="1858645"/>
            <wp:effectExtent l="0" t="0" r="0" b="8255"/>
            <wp:docPr id="1" name="Bildobjekt 1" descr="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D0" w:rsidRPr="00BE10D0" w:rsidRDefault="00BE10D0" w:rsidP="00BE10D0">
      <w:pPr>
        <w:spacing w:line="235" w:lineRule="atLeast"/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  <w:lang w:val="fr-FR"/>
        </w:rPr>
        <w:t xml:space="preserve">4 </w:t>
      </w:r>
      <w:r w:rsidRPr="00BE10D0">
        <w:rPr>
          <w:rFonts w:ascii="Calibri" w:hAnsi="Calibri"/>
          <w:color w:val="000000"/>
          <w:lang w:val="fr-FR"/>
        </w:rPr>
        <w:t>la soirée vocabulaire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4"/>
      </w:tblGrid>
      <w:tr w:rsidR="00BE10D0" w:rsidTr="00BE10D0"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rast</w:t>
            </w:r>
          </w:p>
        </w:tc>
        <w:tc>
          <w:tcPr>
            <w:tcW w:w="5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récréation (f)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(skol)gård, hov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cour (f)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gymnasium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lycée (m)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vad skall vi göra?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qu’est-ce qu’on fait?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ni skall göra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vous allez faire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sant, riktig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vrai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åka hem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rentrer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glömma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oublier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hela tiden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tout le temps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internatelev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interne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återkomst, återfärd, hemkomst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retour (m)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förutse – förutsedd, planerat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prévoir – prévu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i förväg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à l’avance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ofta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souvent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i alla fall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quand même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födelsedag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anniversaire (m)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skulle vara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serait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stanna (kvar)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rester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enligt min åsikt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à mon avis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hade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j’avais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vänta (på)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attendre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bara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ne...que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flytta fram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repousser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bättre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mieux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ha rätt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avoir raison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älskling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chéri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snarare, hellre, ganska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plutôt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fråga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demander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något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quelque chose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ana, misstänka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s’en douter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störa, bråka med, bekymra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embêter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sedan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puis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säga sig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se dire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förena sig med, ansluta sig till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rejoindre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nöjd, glad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content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trodde (tro)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croyait (croire)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skulle (vara tvungen, böra)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je devais (devoir)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sjuk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malade</w:t>
            </w:r>
          </w:p>
        </w:tc>
      </w:tr>
      <w:tr w:rsidR="00BE10D0" w:rsidTr="00BE10D0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ha influensa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avoir la grippe</w:t>
            </w:r>
          </w:p>
        </w:tc>
      </w:tr>
    </w:tbl>
    <w:p w:rsidR="00BE10D0" w:rsidRDefault="00BE10D0" w:rsidP="00BE10D0">
      <w:pPr>
        <w:spacing w:line="235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E10D0" w:rsidRDefault="00BE10D0"/>
    <w:p w:rsidR="00BE10D0" w:rsidRDefault="00BE10D0"/>
    <w:p w:rsidR="00BE10D0" w:rsidRDefault="00BE10D0"/>
    <w:p w:rsidR="00BE10D0" w:rsidRDefault="00BE10D0"/>
    <w:p w:rsidR="00BE10D0" w:rsidRDefault="00BE10D0"/>
    <w:p w:rsidR="00BE10D0" w:rsidRDefault="00BE10D0"/>
    <w:p w:rsidR="00BE10D0" w:rsidRPr="0047263B" w:rsidRDefault="00BE10D0" w:rsidP="00BE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5 </w:t>
      </w:r>
      <w:r w:rsidRPr="0047263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EXPLIQUER LES PLATS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; lär dig cirka 40 av dessa matgl</w:t>
      </w:r>
      <w:r w:rsidR="00133DCF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sor</w:t>
      </w:r>
    </w:p>
    <w:tbl>
      <w:tblPr>
        <w:tblW w:w="10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5129"/>
      </w:tblGrid>
      <w:tr w:rsidR="00BE10D0" w:rsidRPr="008402D0" w:rsidTr="008245F8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vad äter du ?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qu’est-ce que tu manges ?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det är en varm smörgås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c’est un croque-monsieur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vad är det ?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qu’est-ce que c’est ?</w:t>
            </w:r>
          </w:p>
        </w:tc>
      </w:tr>
      <w:tr w:rsidR="00BE10D0" w:rsidRPr="008402D0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vad är det i den ?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qu’est-ce qu’i l y a dedans ?</w:t>
            </w:r>
          </w:p>
        </w:tc>
      </w:tr>
      <w:tr w:rsidR="00BE10D0" w:rsidRPr="008402D0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vad är den gjord av ?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de quoi est-il fait ?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vilket är receptet ?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quelle est la recette ?</w:t>
            </w:r>
          </w:p>
        </w:tc>
      </w:tr>
      <w:tr w:rsidR="00BE10D0" w:rsidRPr="008402D0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vad är det gjord av ?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il est fait de quoi ?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vad innehåller den ?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il contient quoi ?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den är gjord av...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il est fait de....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den innehåller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il contient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innehålla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contenir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skinka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du jambon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ost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du fromage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smör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du beurre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béchamelsås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 la sauce béchamel</w:t>
            </w:r>
          </w:p>
        </w:tc>
      </w:tr>
      <w:tr w:rsidR="00BE10D0" w:rsidRPr="008402D0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det är en slags smörgås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c’est une une sorte de sandwich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det är en grillad macka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c’est un sandwich grillé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soppa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une soupe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gryta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 ragoût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blandning av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 mélange de</w:t>
            </w:r>
          </w:p>
        </w:tc>
      </w:tr>
      <w:tr w:rsidR="00BE10D0" w:rsidRPr="008402D0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ung. basen är gjord på grönsaker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c’est à base de légumes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huvudingrediensen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l’ingrédient principal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det behövs, man behöver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il faut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olja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 l’huile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margarin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 la margarine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salt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du sel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peppar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du poivre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paj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une tarte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kaka, en tårta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 gâteau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det är en förrätt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c’est une entrée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rätt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 plat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efterrätt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 dessert</w:t>
            </w:r>
          </w:p>
        </w:tc>
      </w:tr>
      <w:tr w:rsidR="00BE10D0" w:rsidRPr="008402D0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den är gräddad i ugnen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il est cuit au four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i stekpannan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à la poêle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låta koka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faire bouillir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låta smälta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faire fondre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smälta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fondre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smält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fondu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steka, grädda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cuire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skala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éplucher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skära, hugga, klippa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couper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skiva, skära i smala skivor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émincer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bit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 morceau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tillsätta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ajouter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tillsätta (mer, igen)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rajouter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man tillsätter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on ajoute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smeten, degen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la pâte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kyla av, kallna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refroidir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låta, lämna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laisser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knäcka ägg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casser les œufs</w:t>
            </w:r>
          </w:p>
        </w:tc>
      </w:tr>
      <w:tr w:rsidR="00BE10D0" w:rsidRPr="008402D0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skilja vitorna och gulorna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séparer les blancs et les jaunes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vispa äggen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battre les œufs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blanda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mélanger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beströ med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saupoudrer de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sätta, ställa, lägga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mettre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stekning, gräddning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la cuisson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gratäng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gratin (m)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gratinerad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gratiné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kött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 la viande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fisk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du poisson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grönsaker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des légumes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potatis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pomme de terre (f)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lök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oignon (m)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gurka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concombre (m)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paté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une terrine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sallad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une salade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råkost, råa grönsaker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des crudités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skaldjur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des crustacés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hacka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hacher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hackat kött, köttfärs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 la viande hachée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rå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cru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smula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miette (f)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tärna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couper en dé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skiva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une tranche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potatisgratäng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gratin dauphinois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värma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chauffer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låta värma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faire chauffer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ugnen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le four</w:t>
            </w:r>
          </w:p>
        </w:tc>
      </w:tr>
      <w:tr w:rsidR="00BE10D0" w:rsidRPr="008402D0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mikrovågsugn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un four à micro-ondes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grillen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le grill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rostad, grillad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rôti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bryna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revenir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låt bryna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faites revenir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småkoka, puttra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mijouter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på svag värme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à feu doux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grytkastrull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une marmite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kalvkött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du veau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nötkött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du bœuf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mäktig, väl tilltagen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copieux -euse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lätt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léger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smaklig, aptitlig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appétissant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utsökt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délicieux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form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 moule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förvärma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pré-chauffer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under lock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sous couvercle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bryna, göra gyllenbrunt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dorer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smöra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beurrer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mjöl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farine (f)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socker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du sucre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senap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 la moutarde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dressing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sauce vinaigrette (f)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smaksättning, kryddning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assaissonnement (m)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kryddor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des épices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knåda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pétrir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breda ut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étaler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liten bulle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une boulette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mos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purée (f)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timjan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du thym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lagerblad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du laurier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dill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aneth (m)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persilja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persil (m)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fastna, klistra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coller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sil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 passoire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kniv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couteau (m)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gaffel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fourchette (f)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sked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cuiller (f) cuillère (f)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sked med något i (en sked mjöl)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cuillerée (f)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mald peppar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du poivre moulu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mala - mald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moudre  - moulu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på stark värme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à feu vif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på medelstark värme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à feu moyen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matsked med innehåll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une cuillerée à soupe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tesked med innehåll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une cuillerée à café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visp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 fouet</w:t>
            </w:r>
          </w:p>
        </w:tc>
      </w:tr>
      <w:tr w:rsidR="00BE10D0" w:rsidRPr="00133DCF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vispgrädde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la crème Chantilly, la crème à fouetter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vaniljsås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la crème anglaise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röra om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remuer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gryn (i t.ex. mjöl, sås), klump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grumeau (m)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florsocker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sucre glace (m)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strösocker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sucre semoule (m)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bitsocker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sucre en morceaux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ströbröd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chapelure (f)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klyfta (av vitlök)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gousse (f)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riven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râpé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tjock - tjocklek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épais - épaisseur (f)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hälla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verser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ett lager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une couche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skal, skorpa, kant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croûte (f)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dra ut, sträcka ut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étirer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kvarter, klyfta (om äpple)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quartier (m)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ingrediens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ingrédient (m)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mjuk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moelleux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syrlig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acidulé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uppochnervänd, utspilld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val="de-DE" w:eastAsia="sv-SE"/>
              </w:rPr>
              <w:t>renversé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val="de-DE" w:eastAsia="sv-SE"/>
              </w:rPr>
              <w:t>mild, elegant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suave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kastrull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une casserole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burk, en liten mugg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 pot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mugg, en kopp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une tasse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ett glas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 verre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flaska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une bouteille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större mugg (frukostmugg)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 bol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liten skål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 ramequin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ung. allt-i-allo-kastrull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 fait-tout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behållare, skål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récipient (m)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nypa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une pincée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köksredskap, kökstillbehör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ustensile de cuisine (m)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(vid)bränd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cramé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brinna, bränna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brûler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ett kylskåp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 réfrigérateur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frys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 congélateur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matvara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aliment (m)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vaniljsocker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sucre vanillé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mjölk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lait (m)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smörgås (med sött på)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tartine (f)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bre på en smörgås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tartiner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sylt, marmelad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confiture (f)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fördela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répartir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krossa, mosa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écraser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pajdeg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la pâte brisée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klä, garnera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garnir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bitter, besk, mörk (om choklad)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amer, amère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strimla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lanière (f)</w:t>
            </w:r>
          </w:p>
        </w:tc>
      </w:tr>
      <w:tr w:rsidR="00BE10D0" w:rsidRPr="0047263B" w:rsidTr="008245F8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liten kastrull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0D0" w:rsidRPr="0047263B" w:rsidRDefault="00BE10D0" w:rsidP="0082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poêlon (m)</w:t>
            </w:r>
          </w:p>
        </w:tc>
      </w:tr>
    </w:tbl>
    <w:p w:rsidR="00BE10D0" w:rsidRPr="0047263B" w:rsidRDefault="00BE10D0" w:rsidP="00BE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47263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</w:p>
    <w:p w:rsidR="00BE10D0" w:rsidRPr="0047263B" w:rsidRDefault="00BE10D0" w:rsidP="00BE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47263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</w:p>
    <w:p w:rsidR="00BE10D0" w:rsidRDefault="00BE10D0" w:rsidP="00BE10D0">
      <w:pPr>
        <w:rPr>
          <w:lang w:val="fr-FR"/>
        </w:rPr>
      </w:pPr>
    </w:p>
    <w:p w:rsidR="00BE10D0" w:rsidRDefault="00BE10D0" w:rsidP="00BE10D0">
      <w:pPr>
        <w:rPr>
          <w:lang w:val="fr-FR"/>
        </w:rPr>
      </w:pPr>
    </w:p>
    <w:p w:rsidR="00BE10D0" w:rsidRDefault="00BE10D0"/>
    <w:p w:rsidR="00BE10D0" w:rsidRDefault="00BE10D0"/>
    <w:p w:rsidR="00BE10D0" w:rsidRDefault="00BE10D0"/>
    <w:p w:rsidR="00BE10D0" w:rsidRDefault="00BE10D0"/>
    <w:sectPr w:rsidR="00BE10D0" w:rsidSect="0083486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212F4"/>
    <w:rsid w:val="00133DCF"/>
    <w:rsid w:val="001A2D97"/>
    <w:rsid w:val="002E1958"/>
    <w:rsid w:val="00443071"/>
    <w:rsid w:val="00524058"/>
    <w:rsid w:val="005E51DF"/>
    <w:rsid w:val="007E6C3E"/>
    <w:rsid w:val="0083486E"/>
    <w:rsid w:val="008402D0"/>
    <w:rsid w:val="00BE10D0"/>
    <w:rsid w:val="00C66330"/>
    <w:rsid w:val="00D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2D20A-AD6C-408C-8B14-648FECA6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A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6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633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212F4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BE10D0"/>
  </w:style>
  <w:style w:type="paragraph" w:styleId="Ingetavstnd">
    <w:name w:val="No Spacing"/>
    <w:uiPriority w:val="1"/>
    <w:qFormat/>
    <w:rsid w:val="00BE1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franska.be/exercicesdujour/1705/rattraniv2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1598</Words>
  <Characters>8470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cp:lastPrinted>2016-01-06T08:01:00Z</cp:lastPrinted>
  <dcterms:created xsi:type="dcterms:W3CDTF">2016-05-20T04:32:00Z</dcterms:created>
  <dcterms:modified xsi:type="dcterms:W3CDTF">2016-05-20T04:50:00Z</dcterms:modified>
</cp:coreProperties>
</file>