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CellSpacing w:w="150" w:type="dxa"/>
        <w:tblCellMar>
          <w:left w:w="0" w:type="dxa"/>
          <w:right w:w="0" w:type="dxa"/>
        </w:tblCellMar>
        <w:tblLook w:val="0000" w:firstRow="0" w:lastRow="0" w:firstColumn="0" w:lastColumn="0" w:noHBand="0" w:noVBand="0"/>
      </w:tblPr>
      <w:tblGrid>
        <w:gridCol w:w="10206"/>
      </w:tblGrid>
      <w:tr w:rsidR="00420699" w:rsidRPr="00420699">
        <w:trPr>
          <w:tblCellSpacing w:w="150" w:type="dxa"/>
        </w:trPr>
        <w:tc>
          <w:tcPr>
            <w:tcW w:w="0" w:type="auto"/>
            <w:shd w:val="clear" w:color="auto" w:fill="auto"/>
          </w:tcPr>
          <w:p w:rsidR="00420699" w:rsidRPr="00420699" w:rsidRDefault="00420699" w:rsidP="00420699">
            <w:pPr>
              <w:rPr>
                <w:rFonts w:cs="Tahoma"/>
                <w:sz w:val="20"/>
                <w:szCs w:val="20"/>
                <w:lang w:eastAsia="sv-SE"/>
              </w:rPr>
            </w:pPr>
            <w:bookmarkStart w:id="0" w:name="_GoBack"/>
            <w:bookmarkEnd w:id="0"/>
            <w:r w:rsidRPr="00420699">
              <w:rPr>
                <w:rFonts w:cs="Tahoma"/>
                <w:b/>
                <w:bCs/>
                <w:sz w:val="36"/>
                <w:szCs w:val="36"/>
                <w:lang w:eastAsia="sv-SE"/>
              </w:rPr>
              <w:t>Éducation</w:t>
            </w:r>
            <w:r w:rsidRPr="00420699">
              <w:rPr>
                <w:rFonts w:cs="Tahoma"/>
                <w:sz w:val="20"/>
                <w:szCs w:val="20"/>
                <w:lang w:eastAsia="sv-SE"/>
              </w:rPr>
              <w:br/>
            </w:r>
            <w:r w:rsidRPr="00420699">
              <w:rPr>
                <w:rFonts w:cs="Tahoma"/>
                <w:b/>
                <w:bCs/>
                <w:sz w:val="48"/>
                <w:szCs w:val="48"/>
                <w:lang w:eastAsia="sv-SE"/>
              </w:rPr>
              <w:t>Tous habillés pareil à l’école ?</w:t>
            </w:r>
            <w:r w:rsidRPr="00420699">
              <w:rPr>
                <w:rFonts w:cs="Tahoma"/>
                <w:sz w:val="20"/>
                <w:szCs w:val="20"/>
                <w:lang w:eastAsia="sv-SE"/>
              </w:rPr>
              <w:t xml:space="preserve"> </w:t>
            </w:r>
          </w:p>
        </w:tc>
      </w:tr>
      <w:tr w:rsidR="00420699" w:rsidRPr="00420699">
        <w:trPr>
          <w:tblCellSpacing w:w="150" w:type="dxa"/>
        </w:trPr>
        <w:tc>
          <w:tcPr>
            <w:tcW w:w="0" w:type="auto"/>
            <w:shd w:val="clear" w:color="auto" w:fill="auto"/>
            <w:vAlign w:val="center"/>
          </w:tcPr>
          <w:p w:rsidR="00420699" w:rsidRPr="00420699" w:rsidRDefault="00420699" w:rsidP="00420699">
            <w:pPr>
              <w:jc w:val="both"/>
              <w:rPr>
                <w:rFonts w:cs="Tahoma"/>
                <w:lang w:eastAsia="sv-SE"/>
              </w:rPr>
            </w:pPr>
            <w:r w:rsidRPr="00420699">
              <w:rPr>
                <w:rFonts w:cs="Tahoma"/>
                <w:b/>
                <w:bCs/>
                <w:lang w:eastAsia="sv-SE"/>
              </w:rPr>
              <w:t xml:space="preserve">Des députés ont déposé un projet de loi pour imposer l’uniforme à l’école. </w:t>
            </w:r>
          </w:p>
        </w:tc>
      </w:tr>
      <w:tr w:rsidR="00420699" w:rsidRPr="00420699">
        <w:trPr>
          <w:tblCellSpacing w:w="150" w:type="dxa"/>
        </w:trPr>
        <w:tc>
          <w:tcPr>
            <w:tcW w:w="0" w:type="auto"/>
            <w:shd w:val="clear" w:color="auto" w:fill="auto"/>
            <w:vAlign w:val="center"/>
          </w:tcPr>
          <w:tbl>
            <w:tblPr>
              <w:tblpPr w:leftFromText="45" w:rightFromText="45" w:vertAnchor="text" w:tblpXSpec="right" w:tblpYSpec="center"/>
              <w:tblW w:w="0" w:type="auto"/>
              <w:tblCellSpacing w:w="0" w:type="dxa"/>
              <w:tblCellMar>
                <w:top w:w="75" w:type="dxa"/>
                <w:left w:w="75" w:type="dxa"/>
                <w:bottom w:w="75" w:type="dxa"/>
                <w:right w:w="75" w:type="dxa"/>
              </w:tblCellMar>
              <w:tblLook w:val="0000" w:firstRow="0" w:lastRow="0" w:firstColumn="0" w:lastColumn="0" w:noHBand="0" w:noVBand="0"/>
            </w:tblPr>
            <w:tblGrid>
              <w:gridCol w:w="5692"/>
            </w:tblGrid>
            <w:tr w:rsidR="00420699" w:rsidRPr="00420699">
              <w:trPr>
                <w:tblCellSpacing w:w="0" w:type="dxa"/>
              </w:trPr>
              <w:tc>
                <w:tcPr>
                  <w:tcW w:w="0" w:type="auto"/>
                  <w:shd w:val="clear" w:color="auto" w:fill="auto"/>
                  <w:vAlign w:val="center"/>
                </w:tcPr>
                <w:p w:rsidR="00420699" w:rsidRPr="00420699" w:rsidRDefault="00420699" w:rsidP="00420699">
                  <w:pPr>
                    <w:jc w:val="center"/>
                    <w:rPr>
                      <w:rFonts w:cs="Tahoma"/>
                      <w:lang w:val="sv-SE" w:eastAsia="sv-SE"/>
                    </w:rPr>
                  </w:pPr>
                  <w:r w:rsidRPr="00420699">
                    <w:rPr>
                      <w:rFonts w:cs="Tahoma"/>
                      <w:lang w:val="sv-SE" w:eastAsia="sv-SE"/>
                    </w:rPr>
                    <w:fldChar w:fldCharType="begin"/>
                  </w:r>
                  <w:r w:rsidRPr="00420699">
                    <w:rPr>
                      <w:rFonts w:cs="Tahoma"/>
                      <w:lang w:val="sv-SE" w:eastAsia="sv-SE"/>
                    </w:rPr>
                    <w:instrText xml:space="preserve"> INCLUDEPICTURE "http://62.160.79.158/milan/lesclesjunior/Illustrations/2007/02/uniforme(r).jpg" \* MERGEFORMATINET </w:instrText>
                  </w:r>
                  <w:r w:rsidRPr="00420699">
                    <w:rPr>
                      <w:rFonts w:cs="Tahoma"/>
                      <w:lang w:val="sv-SE" w:eastAsia="sv-SE"/>
                    </w:rPr>
                    <w:fldChar w:fldCharType="separate"/>
                  </w:r>
                  <w:r w:rsidRPr="00420699">
                    <w:rPr>
                      <w:rFonts w:cs="Tahoma"/>
                      <w:lang w:val="sv-SE"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2pt;height:132.8pt">
                        <v:imagedata r:id="rId4" r:href="rId5"/>
                      </v:shape>
                    </w:pict>
                  </w:r>
                  <w:r w:rsidRPr="00420699">
                    <w:rPr>
                      <w:rFonts w:cs="Tahoma"/>
                      <w:lang w:val="sv-SE" w:eastAsia="sv-SE"/>
                    </w:rPr>
                    <w:fldChar w:fldCharType="end"/>
                  </w:r>
                </w:p>
              </w:tc>
            </w:tr>
            <w:tr w:rsidR="00420699" w:rsidRPr="00420699">
              <w:trPr>
                <w:tblCellSpacing w:w="0" w:type="dxa"/>
              </w:trPr>
              <w:tc>
                <w:tcPr>
                  <w:tcW w:w="0" w:type="auto"/>
                  <w:shd w:val="clear" w:color="auto" w:fill="auto"/>
                  <w:vAlign w:val="center"/>
                </w:tcPr>
                <w:p w:rsidR="00420699" w:rsidRPr="00420699" w:rsidRDefault="00420699" w:rsidP="00420699">
                  <w:pPr>
                    <w:rPr>
                      <w:rFonts w:cs="Tahoma"/>
                      <w:lang w:eastAsia="sv-SE"/>
                    </w:rPr>
                  </w:pPr>
                  <w:r w:rsidRPr="00420699">
                    <w:rPr>
                      <w:rFonts w:cs="Tahoma"/>
                      <w:b/>
                      <w:bCs/>
                      <w:lang w:eastAsia="sv-SE"/>
                    </w:rPr>
                    <w:t>Faut-il imposer le port de l'uniforme à l'école ?(reuters)</w:t>
                  </w:r>
                </w:p>
              </w:tc>
            </w:tr>
          </w:tbl>
          <w:p w:rsidR="00420699" w:rsidRPr="00420699" w:rsidRDefault="00420699" w:rsidP="00420699">
            <w:pPr>
              <w:jc w:val="both"/>
              <w:rPr>
                <w:rFonts w:cs="Tahoma"/>
                <w:lang w:eastAsia="sv-SE"/>
              </w:rPr>
            </w:pPr>
            <w:r w:rsidRPr="00420699">
              <w:rPr>
                <w:rFonts w:cs="Tahoma"/>
                <w:lang w:eastAsia="sv-SE"/>
              </w:rPr>
              <w:t xml:space="preserve">Dans de nombreux pays et même dans certains départements français d’Outre-mer (comme en Martinique par exemple), les élèves doivent porter une tenue réglementaire qui varie en fonction de leur établissement. En France métropolitaine, les élèves des écoles publiques et de la majorité des écoles privées ne portent pas d’uniforme. Mais pour certaines personnes, comme ces </w:t>
            </w:r>
            <w:r w:rsidRPr="00420699">
              <w:rPr>
                <w:rFonts w:cs="Tahoma"/>
                <w:b/>
                <w:bCs/>
                <w:lang w:eastAsia="sv-SE"/>
              </w:rPr>
              <w:t>députés</w:t>
            </w:r>
            <w:r w:rsidRPr="00420699">
              <w:rPr>
                <w:rFonts w:cs="Tahoma"/>
                <w:lang w:eastAsia="sv-SE"/>
              </w:rPr>
              <w:t xml:space="preserve"> qui viennent de déposer un projet de loi, l’uniforme est une bonne solution pour mettre fin au problème de la surenchère des marques. </w:t>
            </w:r>
            <w:r w:rsidRPr="00420699">
              <w:rPr>
                <w:rFonts w:cs="Tahoma"/>
                <w:lang w:eastAsia="sv-SE"/>
              </w:rPr>
              <w:br/>
              <w:t xml:space="preserve">Ainsi, l’uniforme favoriserait l’égalité et empêcherait le racket. Il permettrait également aux élèves de présenter une tenue correcte et de faire cesser certains problèmes liés à un décolleté trop plongeant, un jean porté trop bas, ou un nombril trop visible… </w:t>
            </w:r>
            <w:r w:rsidRPr="00420699">
              <w:rPr>
                <w:rFonts w:cs="Tahoma"/>
                <w:lang w:eastAsia="sv-SE"/>
              </w:rPr>
              <w:br/>
              <w:t>Mais pour beaucoup, l’uniforme ne gommerait pas les différences : par les chaussures, les cartables ou les bijoux, les élèves parviendraient à imposer des marques… Par ailleurs, l’uniforme serait aussi le symbole d’un retour 40 ans en arrière, à une époque où les jeunes n’avaient pas la possibilité d’exprimer leurs goûts notamment à travers leurs vêtements. Ce projet de loi est donc loin d’être adopté.</w:t>
            </w:r>
            <w:r w:rsidRPr="00420699">
              <w:rPr>
                <w:rFonts w:cs="Tahoma"/>
                <w:lang w:eastAsia="sv-SE"/>
              </w:rPr>
              <w:br/>
            </w:r>
            <w:r w:rsidRPr="00420699">
              <w:rPr>
                <w:rFonts w:cs="Tahoma"/>
                <w:lang w:eastAsia="sv-SE"/>
              </w:rPr>
              <w:br/>
            </w:r>
            <w:r w:rsidRPr="00420699">
              <w:rPr>
                <w:rFonts w:cs="Tahoma"/>
                <w:b/>
                <w:bCs/>
                <w:lang w:eastAsia="sv-SE"/>
              </w:rPr>
              <w:t>Députés</w:t>
            </w:r>
            <w:r w:rsidRPr="00420699">
              <w:rPr>
                <w:rFonts w:cs="Tahoma"/>
                <w:lang w:eastAsia="sv-SE"/>
              </w:rPr>
              <w:t xml:space="preserve"> : représentant des Français chargé de voter les lois à l’Assemblée nationale.</w:t>
            </w:r>
          </w:p>
        </w:tc>
      </w:tr>
    </w:tbl>
    <w:p w:rsidR="00F45110" w:rsidRDefault="00F45110"/>
    <w:sectPr w:rsidR="00F45110" w:rsidSect="00F362BE">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110"/>
    <w:rsid w:val="00274F48"/>
    <w:rsid w:val="00420699"/>
    <w:rsid w:val="00756A27"/>
    <w:rsid w:val="00760173"/>
    <w:rsid w:val="00805F5A"/>
    <w:rsid w:val="009E53C6"/>
    <w:rsid w:val="00F362BE"/>
    <w:rsid w:val="00F4511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Sylfaen" w:hAnsi="Sylfaen"/>
      <w:sz w:val="24"/>
      <w:szCs w:val="24"/>
      <w:lang w:val="fr-FR" w:eastAsia="en-US"/>
    </w:rPr>
  </w:style>
  <w:style w:type="character" w:default="1" w:styleId="Standardstycketeckensnitt">
    <w:name w:val="Default Paragraph Font"/>
    <w:semiHidden/>
  </w:style>
  <w:style w:type="table" w:default="1" w:styleId="Normaltabell">
    <w:name w:val="Normal Table"/>
    <w:semiHidden/>
    <w:tblPr>
      <w:tblInd w:w="0" w:type="dxa"/>
      <w:tblCellMar>
        <w:top w:w="0" w:type="dxa"/>
        <w:left w:w="108" w:type="dxa"/>
        <w:bottom w:w="0" w:type="dxa"/>
        <w:right w:w="108" w:type="dxa"/>
      </w:tblCellMar>
    </w:tblPr>
  </w:style>
  <w:style w:type="numbering" w:default="1" w:styleId="Ingenlista">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62.160.79.158/milan/lesclesjunior/Illustrations/2007/02/uniforme(r).jpg" TargetMode="Externa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1325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Éducation</vt:lpstr>
    </vt:vector>
  </TitlesOfParts>
  <Company>lycée</Company>
  <LinksUpToDate>false</LinksUpToDate>
  <CharactersWithSpaces>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Éducation</dc:title>
  <dc:creator>steff</dc:creator>
  <cp:lastModifiedBy>Gustafsson, Stefan</cp:lastModifiedBy>
  <cp:revision>3</cp:revision>
  <cp:lastPrinted>2016-03-23T05:09:00Z</cp:lastPrinted>
  <dcterms:created xsi:type="dcterms:W3CDTF">2016-03-23T05:09:00Z</dcterms:created>
  <dcterms:modified xsi:type="dcterms:W3CDTF">2016-03-23T05:09:00Z</dcterms:modified>
</cp:coreProperties>
</file>