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322B16">
      <w:bookmarkStart w:id="0" w:name="_GoBack"/>
      <w:bookmarkEnd w:id="0"/>
      <w:r>
        <w:t>GUIDE DE PARIS</w:t>
      </w:r>
    </w:p>
    <w:p w:rsidR="00322B16" w:rsidRDefault="00322B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8058"/>
      </w:tblGrid>
      <w:tr w:rsidR="00322B16" w:rsidTr="000E37D3">
        <w:tc>
          <w:tcPr>
            <w:tcW w:w="2148" w:type="dxa"/>
            <w:shd w:val="clear" w:color="auto" w:fill="auto"/>
          </w:tcPr>
          <w:p w:rsidR="00322B16" w:rsidRDefault="00322B16">
            <w:proofErr w:type="spellStart"/>
            <w:r>
              <w:t>allée</w:t>
            </w:r>
            <w:proofErr w:type="spellEnd"/>
            <w:r>
              <w:t xml:space="preserve"> des </w:t>
            </w:r>
            <w:proofErr w:type="spellStart"/>
            <w:r>
              <w:t>Cygnes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128C0" w:rsidP="000E37D3">
            <w:pPr>
              <w:numPr>
                <w:ilvl w:val="0"/>
                <w:numId w:val="1"/>
              </w:numPr>
            </w:pPr>
            <w:r>
              <w:t xml:space="preserve">1825 </w:t>
            </w:r>
            <w:proofErr w:type="spellStart"/>
            <w:r>
              <w:t>aménagée</w:t>
            </w:r>
            <w:proofErr w:type="spellEnd"/>
          </w:p>
          <w:p w:rsidR="00B128C0" w:rsidRDefault="00B128C0" w:rsidP="000E37D3">
            <w:pPr>
              <w:numPr>
                <w:ilvl w:val="0"/>
                <w:numId w:val="1"/>
              </w:numPr>
            </w:pPr>
            <w:proofErr w:type="spellStart"/>
            <w:r>
              <w:t>ordonnance</w:t>
            </w:r>
            <w:proofErr w:type="spellEnd"/>
            <w:r>
              <w:t xml:space="preserve"> 1676 par Louis XIV </w:t>
            </w:r>
            <w:proofErr w:type="spellStart"/>
            <w:r>
              <w:t>d’installer</w:t>
            </w:r>
            <w:proofErr w:type="spellEnd"/>
            <w:r>
              <w:t xml:space="preserve"> des </w:t>
            </w:r>
            <w:proofErr w:type="spellStart"/>
            <w:r>
              <w:t>cygnes</w:t>
            </w:r>
            <w:proofErr w:type="spellEnd"/>
            <w:r>
              <w:t xml:space="preserve"> </w:t>
            </w:r>
            <w:proofErr w:type="spellStart"/>
            <w:r>
              <w:t>venus</w:t>
            </w:r>
            <w:proofErr w:type="spellEnd"/>
            <w:r>
              <w:t xml:space="preserve"> du Danemark et de </w:t>
            </w:r>
            <w:proofErr w:type="spellStart"/>
            <w:r>
              <w:t>Suède</w:t>
            </w:r>
            <w:proofErr w:type="spellEnd"/>
            <w:r>
              <w:t xml:space="preserve"> sur </w:t>
            </w:r>
            <w:proofErr w:type="spellStart"/>
            <w:r>
              <w:t>l’ancienne</w:t>
            </w:r>
            <w:proofErr w:type="spellEnd"/>
            <w:r>
              <w:t xml:space="preserve"> </w:t>
            </w:r>
            <w:proofErr w:type="spellStart"/>
            <w:r>
              <w:t>île</w:t>
            </w:r>
            <w:proofErr w:type="spellEnd"/>
            <w:r>
              <w:t xml:space="preserve"> </w:t>
            </w:r>
            <w:proofErr w:type="spellStart"/>
            <w:r>
              <w:t>Maquerelle</w:t>
            </w:r>
            <w:proofErr w:type="spellEnd"/>
            <w:r>
              <w:t xml:space="preserve"> (</w:t>
            </w:r>
            <w:proofErr w:type="spellStart"/>
            <w:r>
              <w:t>mâle</w:t>
            </w:r>
            <w:proofErr w:type="spellEnd"/>
            <w:r>
              <w:t xml:space="preserve"> </w:t>
            </w:r>
            <w:proofErr w:type="spellStart"/>
            <w:r>
              <w:t>querelle</w:t>
            </w:r>
            <w:proofErr w:type="spellEnd"/>
            <w:r>
              <w:t xml:space="preserve"> – </w:t>
            </w:r>
            <w:proofErr w:type="spellStart"/>
            <w:r>
              <w:t>lieu</w:t>
            </w:r>
            <w:proofErr w:type="spellEnd"/>
            <w:r>
              <w:t xml:space="preserve"> des duellistes)</w:t>
            </w:r>
          </w:p>
          <w:p w:rsidR="00B128C0" w:rsidRDefault="00B128C0" w:rsidP="000E37D3">
            <w:pPr>
              <w:numPr>
                <w:ilvl w:val="0"/>
                <w:numId w:val="1"/>
              </w:numPr>
            </w:pPr>
            <w:proofErr w:type="spellStart"/>
            <w:r>
              <w:t>beaucoup</w:t>
            </w:r>
            <w:proofErr w:type="spellEnd"/>
            <w:r>
              <w:t xml:space="preserve"> </w:t>
            </w:r>
            <w:proofErr w:type="spellStart"/>
            <w:r>
              <w:t>d’arbres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</w:p>
          <w:p w:rsidR="00B128C0" w:rsidRDefault="00B128C0" w:rsidP="000E37D3">
            <w:pPr>
              <w:numPr>
                <w:ilvl w:val="0"/>
                <w:numId w:val="1"/>
              </w:numPr>
            </w:pPr>
            <w:proofErr w:type="spellStart"/>
            <w:r>
              <w:t>pointe</w:t>
            </w:r>
            <w:proofErr w:type="spellEnd"/>
            <w:r>
              <w:t xml:space="preserve"> </w:t>
            </w:r>
            <w:proofErr w:type="spellStart"/>
            <w:r>
              <w:t>ouest</w:t>
            </w:r>
            <w:proofErr w:type="spellEnd"/>
            <w:r>
              <w:t xml:space="preserve"> – la </w:t>
            </w:r>
            <w:proofErr w:type="spellStart"/>
            <w:r>
              <w:t>statue</w:t>
            </w:r>
            <w:proofErr w:type="spellEnd"/>
            <w:r>
              <w:t xml:space="preserve"> de la </w:t>
            </w:r>
            <w:proofErr w:type="spellStart"/>
            <w:r>
              <w:t>Liberté</w:t>
            </w:r>
            <w:proofErr w:type="spellEnd"/>
            <w:r>
              <w:t xml:space="preserve"> par </w:t>
            </w:r>
            <w:proofErr w:type="spellStart"/>
            <w:r>
              <w:t>Bartholdi</w:t>
            </w:r>
            <w:proofErr w:type="spellEnd"/>
          </w:p>
          <w:p w:rsidR="00B128C0" w:rsidRDefault="00B128C0" w:rsidP="000E37D3">
            <w:pPr>
              <w:numPr>
                <w:ilvl w:val="0"/>
                <w:numId w:val="1"/>
              </w:numPr>
            </w:pPr>
            <w:proofErr w:type="spellStart"/>
            <w:r>
              <w:t>pointe</w:t>
            </w:r>
            <w:proofErr w:type="spellEnd"/>
            <w:r>
              <w:t xml:space="preserve"> est ”la France </w:t>
            </w:r>
            <w:proofErr w:type="spellStart"/>
            <w:r>
              <w:t>renaissante</w:t>
            </w:r>
            <w:proofErr w:type="spellEnd"/>
            <w:r>
              <w:t xml:space="preserve">” par </w:t>
            </w:r>
            <w:proofErr w:type="spellStart"/>
            <w:r>
              <w:t>Wederkinch</w:t>
            </w:r>
            <w:proofErr w:type="spellEnd"/>
            <w:r>
              <w:t xml:space="preserve"> 1930, </w:t>
            </w:r>
            <w:proofErr w:type="spellStart"/>
            <w:r>
              <w:t>offerte</w:t>
            </w:r>
            <w:proofErr w:type="spellEnd"/>
            <w:r>
              <w:t xml:space="preserve"> par la </w:t>
            </w:r>
            <w:proofErr w:type="spellStart"/>
            <w:r>
              <w:t>colonie</w:t>
            </w:r>
            <w:proofErr w:type="spellEnd"/>
            <w:r>
              <w:t xml:space="preserve"> </w:t>
            </w:r>
            <w:proofErr w:type="spellStart"/>
            <w:r>
              <w:t>danoise</w:t>
            </w:r>
            <w:proofErr w:type="spellEnd"/>
            <w:r>
              <w:t xml:space="preserve"> de Paris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767FF3">
            <w:proofErr w:type="spellStart"/>
            <w:r>
              <w:t>quai</w:t>
            </w:r>
            <w:proofErr w:type="spellEnd"/>
            <w:r>
              <w:t xml:space="preserve"> de </w:t>
            </w:r>
            <w:proofErr w:type="spellStart"/>
            <w:r>
              <w:t>Bercy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767FF3" w:rsidP="000E37D3">
            <w:pPr>
              <w:numPr>
                <w:ilvl w:val="0"/>
                <w:numId w:val="2"/>
              </w:numPr>
            </w:pPr>
            <w:r>
              <w:t xml:space="preserve">au XIX le plus grand </w:t>
            </w:r>
            <w:proofErr w:type="spellStart"/>
            <w:r>
              <w:t>marché</w:t>
            </w:r>
            <w:proofErr w:type="spellEnd"/>
            <w:r>
              <w:t xml:space="preserve"> de vin </w:t>
            </w:r>
            <w:proofErr w:type="spellStart"/>
            <w:r>
              <w:t>d’Europe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767FF3">
            <w:r>
              <w:t xml:space="preserve">les </w:t>
            </w:r>
            <w:proofErr w:type="spellStart"/>
            <w:r>
              <w:t>égouts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767FF3" w:rsidP="000E37D3">
            <w:pPr>
              <w:numPr>
                <w:ilvl w:val="0"/>
                <w:numId w:val="2"/>
              </w:numPr>
            </w:pPr>
            <w:r>
              <w:t>2050 km</w:t>
            </w:r>
          </w:p>
          <w:p w:rsidR="00767FF3" w:rsidRDefault="00767FF3" w:rsidP="000E37D3">
            <w:pPr>
              <w:numPr>
                <w:ilvl w:val="0"/>
                <w:numId w:val="2"/>
              </w:numPr>
            </w:pPr>
            <w:proofErr w:type="spellStart"/>
            <w:r>
              <w:t>évacue</w:t>
            </w:r>
            <w:proofErr w:type="spellEnd"/>
            <w:r>
              <w:t xml:space="preserve"> 130 000 m3 </w:t>
            </w:r>
            <w:proofErr w:type="spellStart"/>
            <w:r>
              <w:t>d’eau</w:t>
            </w:r>
            <w:proofErr w:type="spellEnd"/>
            <w:r>
              <w:t xml:space="preserve"> pr jour</w:t>
            </w:r>
          </w:p>
          <w:p w:rsidR="00767FF3" w:rsidRDefault="00767FF3" w:rsidP="000E37D3">
            <w:pPr>
              <w:numPr>
                <w:ilvl w:val="0"/>
                <w:numId w:val="2"/>
              </w:numPr>
            </w:pPr>
            <w:proofErr w:type="spellStart"/>
            <w:r>
              <w:t>ingénieur</w:t>
            </w:r>
            <w:proofErr w:type="spellEnd"/>
            <w:r>
              <w:t xml:space="preserve"> </w:t>
            </w:r>
            <w:proofErr w:type="spellStart"/>
            <w:r>
              <w:t>Belgrand</w:t>
            </w:r>
            <w:proofErr w:type="spellEnd"/>
            <w:r>
              <w:t xml:space="preserve"> 1857-1861</w:t>
            </w:r>
          </w:p>
          <w:p w:rsidR="00767FF3" w:rsidRDefault="00767FF3" w:rsidP="000E37D3">
            <w:pPr>
              <w:numPr>
                <w:ilvl w:val="0"/>
                <w:numId w:val="2"/>
              </w:numPr>
            </w:pPr>
            <w:r>
              <w:t xml:space="preserve">1878 </w:t>
            </w:r>
            <w:proofErr w:type="spellStart"/>
            <w:r>
              <w:t>mort</w:t>
            </w:r>
            <w:proofErr w:type="spellEnd"/>
            <w:r>
              <w:t xml:space="preserve"> de </w:t>
            </w:r>
            <w:proofErr w:type="spellStart"/>
            <w:r>
              <w:t>Belgrand</w:t>
            </w:r>
            <w:proofErr w:type="spellEnd"/>
            <w:r>
              <w:t xml:space="preserve">, le </w:t>
            </w:r>
            <w:proofErr w:type="spellStart"/>
            <w:r>
              <w:t>réseau</w:t>
            </w:r>
            <w:proofErr w:type="spellEnd"/>
            <w:r>
              <w:t xml:space="preserve"> 600 km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767FF3">
            <w:proofErr w:type="spellStart"/>
            <w:r>
              <w:t>mairie</w:t>
            </w:r>
            <w:proofErr w:type="spellEnd"/>
            <w:r>
              <w:t xml:space="preserve"> du 14ème</w:t>
            </w:r>
          </w:p>
        </w:tc>
        <w:tc>
          <w:tcPr>
            <w:tcW w:w="8058" w:type="dxa"/>
            <w:shd w:val="clear" w:color="auto" w:fill="auto"/>
          </w:tcPr>
          <w:p w:rsidR="00322B16" w:rsidRDefault="00767FF3" w:rsidP="000E37D3">
            <w:pPr>
              <w:numPr>
                <w:ilvl w:val="0"/>
                <w:numId w:val="2"/>
              </w:numPr>
            </w:pPr>
            <w:proofErr w:type="spellStart"/>
            <w:r>
              <w:t>Naissant</w:t>
            </w:r>
            <w:proofErr w:type="spellEnd"/>
            <w:r>
              <w:t xml:space="preserve"> 1852-1858; </w:t>
            </w:r>
            <w:proofErr w:type="spellStart"/>
            <w:r>
              <w:t>Auburton</w:t>
            </w:r>
            <w:proofErr w:type="spellEnd"/>
            <w:r>
              <w:t xml:space="preserve"> </w:t>
            </w:r>
            <w:proofErr w:type="spellStart"/>
            <w:r>
              <w:t>termine</w:t>
            </w:r>
            <w:proofErr w:type="spellEnd"/>
            <w:r>
              <w:t xml:space="preserve"> les </w:t>
            </w:r>
            <w:proofErr w:type="spellStart"/>
            <w:r>
              <w:t>travaux</w:t>
            </w:r>
            <w:proofErr w:type="spellEnd"/>
            <w:r>
              <w:t xml:space="preserve"> 1888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767FF3">
            <w:proofErr w:type="spellStart"/>
            <w:r>
              <w:t>hôpital</w:t>
            </w:r>
            <w:proofErr w:type="spellEnd"/>
            <w:r>
              <w:t xml:space="preserve"> </w:t>
            </w:r>
            <w:proofErr w:type="spellStart"/>
            <w:r>
              <w:t>Saint-Vincent-de-Paul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767FF3" w:rsidP="000E37D3">
            <w:pPr>
              <w:numPr>
                <w:ilvl w:val="0"/>
                <w:numId w:val="2"/>
              </w:numPr>
            </w:pPr>
            <w:proofErr w:type="spellStart"/>
            <w:r>
              <w:t>installé</w:t>
            </w:r>
            <w:proofErr w:type="spellEnd"/>
            <w:r>
              <w:t xml:space="preserve"> dans </w:t>
            </w:r>
            <w:proofErr w:type="spellStart"/>
            <w:r>
              <w:t>l’ancien</w:t>
            </w:r>
            <w:proofErr w:type="spellEnd"/>
            <w:r>
              <w:t xml:space="preserve"> </w:t>
            </w:r>
            <w:proofErr w:type="spellStart"/>
            <w:r>
              <w:t>noviciat</w:t>
            </w:r>
            <w:proofErr w:type="spellEnd"/>
            <w:r>
              <w:t xml:space="preserve"> des </w:t>
            </w:r>
            <w:proofErr w:type="spellStart"/>
            <w:r>
              <w:t>prêtres</w:t>
            </w:r>
            <w:proofErr w:type="spellEnd"/>
            <w:r>
              <w:t xml:space="preserve"> de </w:t>
            </w:r>
            <w:proofErr w:type="spellStart"/>
            <w:r>
              <w:t>l’oratoire</w:t>
            </w:r>
            <w:proofErr w:type="spellEnd"/>
            <w:r>
              <w:t xml:space="preserve"> </w:t>
            </w:r>
            <w:proofErr w:type="spellStart"/>
            <w:r>
              <w:t>fondé</w:t>
            </w:r>
            <w:proofErr w:type="spellEnd"/>
            <w:r>
              <w:t xml:space="preserve"> en 1650</w:t>
            </w:r>
          </w:p>
          <w:p w:rsidR="00767FF3" w:rsidRDefault="00767FF3" w:rsidP="000E37D3">
            <w:pPr>
              <w:numPr>
                <w:ilvl w:val="0"/>
                <w:numId w:val="2"/>
              </w:numPr>
            </w:pPr>
            <w:r>
              <w:t xml:space="preserve">pour les </w:t>
            </w:r>
            <w:proofErr w:type="spellStart"/>
            <w:r>
              <w:t>enfants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767FF3">
            <w:proofErr w:type="spellStart"/>
            <w:r>
              <w:t>église</w:t>
            </w:r>
            <w:proofErr w:type="spellEnd"/>
            <w:r>
              <w:t xml:space="preserve"> </w:t>
            </w:r>
            <w:proofErr w:type="spellStart"/>
            <w:r>
              <w:t>Saint-Vincent-de-Paul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767FF3" w:rsidP="000E37D3">
            <w:pPr>
              <w:numPr>
                <w:ilvl w:val="0"/>
                <w:numId w:val="2"/>
              </w:numPr>
            </w:pPr>
            <w:proofErr w:type="spellStart"/>
            <w:r>
              <w:t>inspirée</w:t>
            </w:r>
            <w:proofErr w:type="spellEnd"/>
            <w:r>
              <w:t xml:space="preserve"> par la Place de </w:t>
            </w:r>
            <w:proofErr w:type="spellStart"/>
            <w:r>
              <w:t>l’Espagne</w:t>
            </w:r>
            <w:proofErr w:type="spellEnd"/>
            <w:r>
              <w:t xml:space="preserve"> à </w:t>
            </w:r>
            <w:proofErr w:type="spellStart"/>
            <w:r>
              <w:t>Rome</w:t>
            </w:r>
            <w:proofErr w:type="spellEnd"/>
          </w:p>
          <w:p w:rsidR="00767FF3" w:rsidRDefault="00767FF3" w:rsidP="000E37D3">
            <w:pPr>
              <w:numPr>
                <w:ilvl w:val="0"/>
                <w:numId w:val="2"/>
              </w:numPr>
            </w:pPr>
            <w:r>
              <w:t xml:space="preserve">1824 par </w:t>
            </w:r>
            <w:proofErr w:type="spellStart"/>
            <w:r>
              <w:t>Lepère</w:t>
            </w:r>
            <w:proofErr w:type="spellEnd"/>
            <w:r>
              <w:t xml:space="preserve">; </w:t>
            </w:r>
            <w:proofErr w:type="spellStart"/>
            <w:r>
              <w:t>terminée</w:t>
            </w:r>
            <w:proofErr w:type="spellEnd"/>
            <w:r w:rsidR="006A681C">
              <w:t xml:space="preserve"> 1844 par </w:t>
            </w:r>
            <w:proofErr w:type="spellStart"/>
            <w:r w:rsidR="006A681C">
              <w:t>Hittorf</w:t>
            </w:r>
            <w:proofErr w:type="spellEnd"/>
          </w:p>
          <w:p w:rsidR="006A681C" w:rsidRDefault="006A681C" w:rsidP="000E37D3">
            <w:pPr>
              <w:numPr>
                <w:ilvl w:val="0"/>
                <w:numId w:val="2"/>
              </w:numPr>
            </w:pPr>
            <w:r>
              <w:t xml:space="preserve">les </w:t>
            </w:r>
            <w:proofErr w:type="spellStart"/>
            <w:r>
              <w:t>tours</w:t>
            </w:r>
            <w:proofErr w:type="spellEnd"/>
            <w:r>
              <w:t xml:space="preserve"> </w:t>
            </w:r>
            <w:proofErr w:type="spellStart"/>
            <w:r>
              <w:t>hautes</w:t>
            </w:r>
            <w:proofErr w:type="spellEnd"/>
            <w:r>
              <w:t xml:space="preserve"> de 54 m</w:t>
            </w:r>
          </w:p>
          <w:p w:rsidR="006A681C" w:rsidRDefault="006A681C" w:rsidP="000E37D3">
            <w:pPr>
              <w:numPr>
                <w:ilvl w:val="0"/>
                <w:numId w:val="2"/>
              </w:numPr>
            </w:pPr>
            <w:proofErr w:type="spellStart"/>
            <w:r>
              <w:t>longue</w:t>
            </w:r>
            <w:proofErr w:type="spellEnd"/>
            <w:r>
              <w:t xml:space="preserve"> de 80 m; large de 37 m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6A681C">
            <w:r>
              <w:t>arrondissements</w:t>
            </w:r>
          </w:p>
        </w:tc>
        <w:tc>
          <w:tcPr>
            <w:tcW w:w="8058" w:type="dxa"/>
            <w:shd w:val="clear" w:color="auto" w:fill="auto"/>
          </w:tcPr>
          <w:p w:rsidR="00322B16" w:rsidRDefault="006A681C" w:rsidP="000E37D3">
            <w:pPr>
              <w:numPr>
                <w:ilvl w:val="0"/>
                <w:numId w:val="2"/>
              </w:numPr>
            </w:pPr>
            <w:r>
              <w:t xml:space="preserve">48 </w:t>
            </w:r>
            <w:proofErr w:type="spellStart"/>
            <w:r>
              <w:t>sections</w:t>
            </w:r>
            <w:proofErr w:type="spellEnd"/>
            <w:r>
              <w:t xml:space="preserve"> </w:t>
            </w:r>
            <w:proofErr w:type="spellStart"/>
            <w:r>
              <w:t>révolutionnaires</w:t>
            </w:r>
            <w:proofErr w:type="spellEnd"/>
          </w:p>
          <w:p w:rsidR="006A681C" w:rsidRDefault="006A681C" w:rsidP="000E37D3">
            <w:pPr>
              <w:numPr>
                <w:ilvl w:val="0"/>
                <w:numId w:val="2"/>
              </w:numPr>
            </w:pPr>
            <w:r>
              <w:t xml:space="preserve">le </w:t>
            </w:r>
            <w:proofErr w:type="spellStart"/>
            <w:r>
              <w:t>Directoire</w:t>
            </w:r>
            <w:proofErr w:type="spellEnd"/>
            <w:r>
              <w:t xml:space="preserve"> </w:t>
            </w:r>
            <w:proofErr w:type="spellStart"/>
            <w:r>
              <w:t>crée</w:t>
            </w:r>
            <w:proofErr w:type="spellEnd"/>
            <w:r>
              <w:t xml:space="preserve"> les 12 arrondissements (</w:t>
            </w:r>
            <w:proofErr w:type="spellStart"/>
            <w:r>
              <w:t>blague</w:t>
            </w:r>
            <w:proofErr w:type="spellEnd"/>
            <w:r>
              <w:t xml:space="preserve">: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marié</w:t>
            </w:r>
            <w:proofErr w:type="spellEnd"/>
            <w:r>
              <w:t xml:space="preserve"> à la </w:t>
            </w:r>
            <w:proofErr w:type="spellStart"/>
            <w:r>
              <w:t>mairie</w:t>
            </w:r>
            <w:proofErr w:type="spellEnd"/>
            <w:r>
              <w:t xml:space="preserve"> du 13ème = les gens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vivaient</w:t>
            </w:r>
            <w:proofErr w:type="spellEnd"/>
            <w:r>
              <w:t xml:space="preserve"> </w:t>
            </w:r>
            <w:proofErr w:type="spellStart"/>
            <w:r>
              <w:t>maritalement</w:t>
            </w:r>
            <w:proofErr w:type="spellEnd"/>
          </w:p>
          <w:p w:rsidR="006A681C" w:rsidRDefault="006A681C" w:rsidP="000E37D3">
            <w:pPr>
              <w:numPr>
                <w:ilvl w:val="0"/>
                <w:numId w:val="2"/>
              </w:numPr>
            </w:pPr>
            <w:r>
              <w:t xml:space="preserve">01/01/1860 annexion des 11 </w:t>
            </w:r>
            <w:proofErr w:type="spellStart"/>
            <w:r>
              <w:t>communes</w:t>
            </w:r>
            <w:proofErr w:type="spellEnd"/>
            <w:r>
              <w:t xml:space="preserve">; la </w:t>
            </w:r>
            <w:proofErr w:type="spellStart"/>
            <w:r>
              <w:t>superficie</w:t>
            </w:r>
            <w:proofErr w:type="spellEnd"/>
            <w:r>
              <w:t xml:space="preserve"> </w:t>
            </w:r>
            <w:proofErr w:type="spellStart"/>
            <w:r>
              <w:t>passe</w:t>
            </w:r>
            <w:proofErr w:type="spellEnd"/>
            <w:r>
              <w:t xml:space="preserve"> de 3288 à 7088 ha et on </w:t>
            </w:r>
            <w:proofErr w:type="spellStart"/>
            <w:r>
              <w:t>crée</w:t>
            </w:r>
            <w:proofErr w:type="spellEnd"/>
            <w:r>
              <w:t xml:space="preserve"> les 20 arrondissements </w:t>
            </w:r>
            <w:proofErr w:type="spellStart"/>
            <w:r>
              <w:t>divisés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en 4 </w:t>
            </w:r>
            <w:proofErr w:type="spellStart"/>
            <w:r>
              <w:t>quartiers</w:t>
            </w:r>
            <w:proofErr w:type="spellEnd"/>
            <w:r>
              <w:t xml:space="preserve"> 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4E1C97">
            <w:proofErr w:type="spellStart"/>
            <w:r>
              <w:t>hôpital</w:t>
            </w:r>
            <w:proofErr w:type="spellEnd"/>
            <w:r>
              <w:t xml:space="preserve"> </w:t>
            </w:r>
            <w:proofErr w:type="spellStart"/>
            <w:r>
              <w:t>Lariboisière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4E1C97" w:rsidP="000E37D3">
            <w:pPr>
              <w:numPr>
                <w:ilvl w:val="0"/>
                <w:numId w:val="2"/>
              </w:numPr>
            </w:pPr>
            <w:proofErr w:type="spellStart"/>
            <w:r>
              <w:t>l’un</w:t>
            </w:r>
            <w:proofErr w:type="spellEnd"/>
            <w:r>
              <w:t xml:space="preserve"> des plus </w:t>
            </w:r>
            <w:proofErr w:type="spellStart"/>
            <w:r>
              <w:t>vaste</w:t>
            </w:r>
            <w:proofErr w:type="spellEnd"/>
            <w:r>
              <w:t xml:space="preserve"> de Paris</w:t>
            </w:r>
          </w:p>
          <w:p w:rsidR="004E1C97" w:rsidRDefault="004E1C97" w:rsidP="000E37D3">
            <w:pPr>
              <w:numPr>
                <w:ilvl w:val="0"/>
                <w:numId w:val="2"/>
              </w:numPr>
            </w:pPr>
            <w:r>
              <w:t xml:space="preserve">1846-1854 par </w:t>
            </w:r>
            <w:proofErr w:type="spellStart"/>
            <w:r>
              <w:t>Gautier</w:t>
            </w:r>
            <w:proofErr w:type="spellEnd"/>
            <w:r>
              <w:t xml:space="preserve"> </w:t>
            </w:r>
            <w:proofErr w:type="spellStart"/>
            <w:r>
              <w:t>grâce</w:t>
            </w:r>
            <w:proofErr w:type="spellEnd"/>
            <w:r>
              <w:t xml:space="preserve"> au legs de la </w:t>
            </w:r>
            <w:proofErr w:type="spellStart"/>
            <w:r>
              <w:t>comtesse</w:t>
            </w:r>
            <w:proofErr w:type="spellEnd"/>
            <w:r>
              <w:t xml:space="preserve"> de </w:t>
            </w:r>
            <w:proofErr w:type="spellStart"/>
            <w:r>
              <w:t>Lariboisière</w:t>
            </w:r>
            <w:proofErr w:type="spellEnd"/>
            <w:r>
              <w:t xml:space="preserve"> (</w:t>
            </w:r>
            <w:proofErr w:type="spellStart"/>
            <w:r>
              <w:t>inhumée</w:t>
            </w:r>
            <w:proofErr w:type="spellEnd"/>
            <w:r>
              <w:t xml:space="preserve"> dans la </w:t>
            </w:r>
            <w:proofErr w:type="spellStart"/>
            <w:r>
              <w:t>chapelle</w:t>
            </w:r>
            <w:proofErr w:type="spellEnd"/>
            <w:r>
              <w:t xml:space="preserve"> 1851)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4E1C97">
            <w:proofErr w:type="spellStart"/>
            <w:r>
              <w:t>mairie</w:t>
            </w:r>
            <w:proofErr w:type="spellEnd"/>
            <w:r>
              <w:t xml:space="preserve"> du 18ème</w:t>
            </w:r>
          </w:p>
        </w:tc>
        <w:tc>
          <w:tcPr>
            <w:tcW w:w="8058" w:type="dxa"/>
            <w:shd w:val="clear" w:color="auto" w:fill="auto"/>
          </w:tcPr>
          <w:p w:rsidR="00322B16" w:rsidRDefault="004E1C97" w:rsidP="000E37D3">
            <w:pPr>
              <w:numPr>
                <w:ilvl w:val="0"/>
                <w:numId w:val="2"/>
              </w:numPr>
            </w:pPr>
            <w:r>
              <w:t xml:space="preserve">Place Jules </w:t>
            </w:r>
            <w:proofErr w:type="spellStart"/>
            <w:r>
              <w:t>Joffrin</w:t>
            </w:r>
            <w:proofErr w:type="spellEnd"/>
            <w:r>
              <w:t xml:space="preserve">; la </w:t>
            </w:r>
            <w:proofErr w:type="spellStart"/>
            <w:r>
              <w:t>mairie</w:t>
            </w:r>
            <w:proofErr w:type="spellEnd"/>
            <w:r>
              <w:t xml:space="preserve"> </w:t>
            </w:r>
            <w:proofErr w:type="spellStart"/>
            <w:r>
              <w:t>inaugurée</w:t>
            </w:r>
            <w:proofErr w:type="spellEnd"/>
            <w:r>
              <w:t xml:space="preserve"> 1892</w:t>
            </w:r>
          </w:p>
          <w:p w:rsidR="004E1C97" w:rsidRDefault="004E1C97" w:rsidP="000E37D3">
            <w:pPr>
              <w:numPr>
                <w:ilvl w:val="0"/>
                <w:numId w:val="2"/>
              </w:numPr>
            </w:pPr>
            <w:proofErr w:type="spellStart"/>
            <w:r>
              <w:t>archit</w:t>
            </w:r>
            <w:r w:rsidR="00B87639">
              <w:t>e</w:t>
            </w:r>
            <w:r>
              <w:t>cte</w:t>
            </w:r>
            <w:proofErr w:type="spellEnd"/>
            <w:r>
              <w:t xml:space="preserve"> </w:t>
            </w:r>
            <w:proofErr w:type="spellStart"/>
            <w:r>
              <w:t>Varollier</w:t>
            </w:r>
            <w:proofErr w:type="spellEnd"/>
            <w:r>
              <w:t xml:space="preserve">; </w:t>
            </w:r>
            <w:proofErr w:type="spellStart"/>
            <w:r>
              <w:t>néo-Renaissance</w:t>
            </w:r>
            <w:proofErr w:type="spellEnd"/>
          </w:p>
        </w:tc>
      </w:tr>
      <w:tr w:rsidR="00B87639" w:rsidTr="000E37D3">
        <w:tc>
          <w:tcPr>
            <w:tcW w:w="2148" w:type="dxa"/>
            <w:shd w:val="clear" w:color="auto" w:fill="auto"/>
          </w:tcPr>
          <w:p w:rsidR="00B87639" w:rsidRDefault="00B87639">
            <w:proofErr w:type="spellStart"/>
            <w:r>
              <w:t>Notre</w:t>
            </w:r>
            <w:proofErr w:type="spellEnd"/>
            <w:r>
              <w:t xml:space="preserve"> Dame de </w:t>
            </w:r>
            <w:proofErr w:type="spellStart"/>
            <w:r>
              <w:t>Clignancourt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B87639" w:rsidRDefault="00B87639" w:rsidP="000E37D3">
            <w:pPr>
              <w:numPr>
                <w:ilvl w:val="0"/>
                <w:numId w:val="2"/>
              </w:numPr>
            </w:pPr>
            <w:r>
              <w:t xml:space="preserve">en face de la </w:t>
            </w:r>
            <w:proofErr w:type="spellStart"/>
            <w:r>
              <w:t>mairie</w:t>
            </w:r>
            <w:proofErr w:type="spellEnd"/>
            <w:r>
              <w:t xml:space="preserve"> du 18ème</w:t>
            </w:r>
          </w:p>
          <w:p w:rsidR="00B87639" w:rsidRDefault="00B87639" w:rsidP="000E37D3">
            <w:pPr>
              <w:numPr>
                <w:ilvl w:val="0"/>
                <w:numId w:val="2"/>
              </w:numPr>
            </w:pPr>
            <w:r>
              <w:t>1859-1896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4E1C97">
            <w:proofErr w:type="spellStart"/>
            <w:r>
              <w:t>Mémorial</w:t>
            </w:r>
            <w:proofErr w:type="spellEnd"/>
            <w:r>
              <w:t xml:space="preserve"> des martyres de la </w:t>
            </w:r>
            <w:proofErr w:type="spellStart"/>
            <w:r>
              <w:t>déportation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4E1C97" w:rsidP="000E37D3">
            <w:pPr>
              <w:numPr>
                <w:ilvl w:val="0"/>
                <w:numId w:val="2"/>
              </w:numPr>
            </w:pPr>
            <w:proofErr w:type="spellStart"/>
            <w:r>
              <w:t>architecte</w:t>
            </w:r>
            <w:proofErr w:type="spellEnd"/>
            <w:r>
              <w:t xml:space="preserve"> Henri </w:t>
            </w:r>
            <w:proofErr w:type="spellStart"/>
            <w:r>
              <w:t>Pingusson</w:t>
            </w:r>
            <w:proofErr w:type="spellEnd"/>
          </w:p>
          <w:p w:rsidR="004E1C97" w:rsidRDefault="004E1C97" w:rsidP="000E37D3">
            <w:pPr>
              <w:numPr>
                <w:ilvl w:val="0"/>
                <w:numId w:val="2"/>
              </w:numPr>
            </w:pPr>
            <w:proofErr w:type="spellStart"/>
            <w:r>
              <w:t>inauguré</w:t>
            </w:r>
            <w:proofErr w:type="spellEnd"/>
            <w:r>
              <w:t xml:space="preserve"> par de Gaulle en 1962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9F6CC6">
            <w:proofErr w:type="spellStart"/>
            <w:r>
              <w:t>métro</w:t>
            </w:r>
            <w:proofErr w:type="spellEnd"/>
            <w:r>
              <w:t xml:space="preserve"> </w:t>
            </w:r>
            <w:proofErr w:type="spellStart"/>
            <w:r>
              <w:t>Barbès-Rochechouart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9F6CC6" w:rsidP="000E37D3">
            <w:pPr>
              <w:numPr>
                <w:ilvl w:val="0"/>
                <w:numId w:val="2"/>
              </w:numPr>
            </w:pPr>
            <w:r>
              <w:t xml:space="preserve">1903; en </w:t>
            </w:r>
            <w:proofErr w:type="spellStart"/>
            <w:r>
              <w:t>pierre</w:t>
            </w:r>
            <w:proofErr w:type="spellEnd"/>
            <w:r>
              <w:t xml:space="preserve">, en </w:t>
            </w:r>
            <w:proofErr w:type="spellStart"/>
            <w:r>
              <w:t>fer</w:t>
            </w:r>
            <w:proofErr w:type="spellEnd"/>
            <w:r>
              <w:t xml:space="preserve">, en </w:t>
            </w:r>
            <w:proofErr w:type="spellStart"/>
            <w:r>
              <w:t>verre</w:t>
            </w:r>
            <w:proofErr w:type="spellEnd"/>
            <w:r>
              <w:t xml:space="preserve"> par </w:t>
            </w:r>
            <w:proofErr w:type="spellStart"/>
            <w:r>
              <w:t>Formigé</w:t>
            </w:r>
            <w:proofErr w:type="spellEnd"/>
          </w:p>
        </w:tc>
      </w:tr>
      <w:tr w:rsidR="009F6CC6" w:rsidTr="000E37D3">
        <w:tc>
          <w:tcPr>
            <w:tcW w:w="2148" w:type="dxa"/>
            <w:shd w:val="clear" w:color="auto" w:fill="auto"/>
          </w:tcPr>
          <w:p w:rsidR="009F6CC6" w:rsidRDefault="009F6CC6">
            <w:r>
              <w:t xml:space="preserve">boulevard </w:t>
            </w:r>
            <w:proofErr w:type="spellStart"/>
            <w:r>
              <w:t>Barbès-Rochechouart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9F6CC6" w:rsidRDefault="009F6CC6" w:rsidP="000E37D3">
            <w:pPr>
              <w:numPr>
                <w:ilvl w:val="0"/>
                <w:numId w:val="2"/>
              </w:numPr>
            </w:pP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7 et 17 </w:t>
            </w:r>
            <w:proofErr w:type="spellStart"/>
            <w:r>
              <w:t>anciens</w:t>
            </w:r>
            <w:proofErr w:type="spellEnd"/>
            <w:r>
              <w:t xml:space="preserve"> magasins </w:t>
            </w:r>
            <w:proofErr w:type="spellStart"/>
            <w:r>
              <w:t>Dufayel</w:t>
            </w:r>
            <w:proofErr w:type="spellEnd"/>
            <w:r>
              <w:t xml:space="preserve"> par Rives 1895; au fronton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sculpture</w:t>
            </w:r>
            <w:proofErr w:type="spellEnd"/>
            <w:r>
              <w:t xml:space="preserve"> de </w:t>
            </w:r>
            <w:proofErr w:type="spellStart"/>
            <w:r>
              <w:t>Dalou</w:t>
            </w:r>
            <w:proofErr w:type="spellEnd"/>
            <w:r>
              <w:t xml:space="preserve">; en face </w:t>
            </w:r>
            <w:proofErr w:type="spellStart"/>
            <w:r>
              <w:t>l’ancien</w:t>
            </w:r>
            <w:proofErr w:type="spellEnd"/>
            <w:r>
              <w:t xml:space="preserve"> </w:t>
            </w:r>
            <w:proofErr w:type="spellStart"/>
            <w:r>
              <w:t>cinéma</w:t>
            </w:r>
            <w:proofErr w:type="spellEnd"/>
            <w:r>
              <w:t xml:space="preserve"> </w:t>
            </w:r>
            <w:proofErr w:type="spellStart"/>
            <w:r>
              <w:t>Louxor-Pathé</w:t>
            </w:r>
            <w:proofErr w:type="spellEnd"/>
            <w:r>
              <w:t xml:space="preserve"> de 1921 avec </w:t>
            </w:r>
            <w:proofErr w:type="spellStart"/>
            <w:r>
              <w:t>décor</w:t>
            </w:r>
            <w:proofErr w:type="spellEnd"/>
            <w:r>
              <w:t xml:space="preserve"> ”</w:t>
            </w:r>
            <w:proofErr w:type="spellStart"/>
            <w:r>
              <w:t>égyptien</w:t>
            </w:r>
            <w:proofErr w:type="spellEnd"/>
            <w:r>
              <w:t xml:space="preserve">” par </w:t>
            </w:r>
            <w:proofErr w:type="spellStart"/>
            <w:r>
              <w:t>Tibéri</w:t>
            </w:r>
            <w:proofErr w:type="spellEnd"/>
            <w:r>
              <w:t xml:space="preserve"> 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9F6CC6">
            <w:proofErr w:type="spellStart"/>
            <w:r>
              <w:t>église</w:t>
            </w:r>
            <w:proofErr w:type="spellEnd"/>
            <w:r>
              <w:t xml:space="preserve"> </w:t>
            </w:r>
            <w:proofErr w:type="spellStart"/>
            <w:r>
              <w:t>Saint-Bernard-de-la-Chapelle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9F6CC6" w:rsidP="000E37D3">
            <w:pPr>
              <w:numPr>
                <w:ilvl w:val="0"/>
                <w:numId w:val="2"/>
              </w:numPr>
            </w:pPr>
            <w:r>
              <w:t xml:space="preserve">1858-1861 sur les plans </w:t>
            </w:r>
            <w:proofErr w:type="spellStart"/>
            <w:r>
              <w:t>d’Auguste-Joseph</w:t>
            </w:r>
            <w:proofErr w:type="spellEnd"/>
            <w:r>
              <w:t xml:space="preserve"> Magne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9F6CC6">
            <w:r>
              <w:t xml:space="preserve">square </w:t>
            </w:r>
            <w:proofErr w:type="spellStart"/>
            <w:r>
              <w:t>Charlemagne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9F6CC6" w:rsidP="000E37D3">
            <w:pPr>
              <w:numPr>
                <w:ilvl w:val="0"/>
                <w:numId w:val="2"/>
              </w:numPr>
            </w:pPr>
            <w:proofErr w:type="spellStart"/>
            <w:r>
              <w:t>statue</w:t>
            </w:r>
            <w:proofErr w:type="spellEnd"/>
            <w:r>
              <w:t xml:space="preserve"> de </w:t>
            </w:r>
            <w:proofErr w:type="spellStart"/>
            <w:r>
              <w:t>Charlemagne</w:t>
            </w:r>
            <w:proofErr w:type="spellEnd"/>
            <w:r>
              <w:t xml:space="preserve"> avec Roland et Olivier </w:t>
            </w:r>
            <w:proofErr w:type="spellStart"/>
            <w:r>
              <w:t>sculptée</w:t>
            </w:r>
            <w:proofErr w:type="spellEnd"/>
            <w:r>
              <w:t xml:space="preserve"> par Louis et Charles </w:t>
            </w:r>
            <w:proofErr w:type="spellStart"/>
            <w:r>
              <w:t>Richet</w:t>
            </w:r>
            <w:proofErr w:type="spellEnd"/>
            <w:r>
              <w:t xml:space="preserve"> en 1877</w:t>
            </w:r>
          </w:p>
          <w:p w:rsidR="009F6CC6" w:rsidRDefault="009F6CC6" w:rsidP="000E37D3">
            <w:pPr>
              <w:numPr>
                <w:ilvl w:val="0"/>
                <w:numId w:val="2"/>
              </w:numPr>
            </w:pPr>
            <w:proofErr w:type="spellStart"/>
            <w:r>
              <w:t>Durendal</w:t>
            </w:r>
            <w:proofErr w:type="spellEnd"/>
            <w:r>
              <w:t xml:space="preserve"> – </w:t>
            </w:r>
            <w:proofErr w:type="spellStart"/>
            <w:r>
              <w:t>l’épée</w:t>
            </w:r>
            <w:proofErr w:type="spellEnd"/>
            <w:r>
              <w:t xml:space="preserve"> </w:t>
            </w:r>
            <w:proofErr w:type="spellStart"/>
            <w:r>
              <w:t>réproduite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proofErr w:type="spellStart"/>
            <w:r>
              <w:t>marché</w:t>
            </w:r>
            <w:proofErr w:type="spellEnd"/>
            <w:r>
              <w:t xml:space="preserve"> de la </w:t>
            </w:r>
            <w:proofErr w:type="spellStart"/>
            <w:r>
              <w:t>Chapelle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r>
              <w:t>1885 par Auguste Magne</w:t>
            </w:r>
          </w:p>
          <w:p w:rsidR="00B87639" w:rsidRDefault="00B87639" w:rsidP="000E37D3">
            <w:pPr>
              <w:numPr>
                <w:ilvl w:val="0"/>
                <w:numId w:val="2"/>
              </w:numPr>
            </w:pP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métallique</w:t>
            </w:r>
            <w:proofErr w:type="spellEnd"/>
            <w:r>
              <w:t xml:space="preserve">; </w:t>
            </w:r>
            <w:proofErr w:type="spellStart"/>
            <w:r>
              <w:t>l’un</w:t>
            </w:r>
            <w:proofErr w:type="spellEnd"/>
            <w:r>
              <w:t xml:space="preserve"> des </w:t>
            </w:r>
            <w:proofErr w:type="spellStart"/>
            <w:r>
              <w:t>derniers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debout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r>
              <w:lastRenderedPageBreak/>
              <w:t xml:space="preserve">le Petit </w:t>
            </w:r>
            <w:proofErr w:type="spellStart"/>
            <w:r>
              <w:t>Carrousel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r>
              <w:t xml:space="preserve">pour </w:t>
            </w:r>
            <w:proofErr w:type="spellStart"/>
            <w:r>
              <w:t>commémorer</w:t>
            </w:r>
            <w:proofErr w:type="spellEnd"/>
            <w:r>
              <w:t xml:space="preserve"> les </w:t>
            </w:r>
            <w:proofErr w:type="spellStart"/>
            <w:r>
              <w:t>victoires</w:t>
            </w:r>
            <w:proofErr w:type="spellEnd"/>
            <w:r>
              <w:t xml:space="preserve"> de </w:t>
            </w:r>
            <w:proofErr w:type="spellStart"/>
            <w:r>
              <w:t>Napoléon</w:t>
            </w:r>
            <w:proofErr w:type="spellEnd"/>
            <w:r>
              <w:t xml:space="preserve"> en 1805</w:t>
            </w:r>
          </w:p>
          <w:p w:rsidR="00B87639" w:rsidRDefault="00B87639" w:rsidP="000E37D3">
            <w:pPr>
              <w:numPr>
                <w:ilvl w:val="0"/>
                <w:numId w:val="2"/>
              </w:numPr>
            </w:pPr>
            <w:r>
              <w:t xml:space="preserve">14,60 de </w:t>
            </w:r>
            <w:proofErr w:type="spellStart"/>
            <w:r>
              <w:t>haut</w:t>
            </w:r>
            <w:proofErr w:type="spellEnd"/>
            <w:r>
              <w:t xml:space="preserve"> – 19,50 m de large – 8,75 m </w:t>
            </w:r>
            <w:proofErr w:type="spellStart"/>
            <w:r>
              <w:t>d’épaisseur</w:t>
            </w:r>
            <w:proofErr w:type="spellEnd"/>
          </w:p>
          <w:p w:rsidR="00B87639" w:rsidRDefault="00B87639" w:rsidP="000E37D3">
            <w:pPr>
              <w:numPr>
                <w:ilvl w:val="0"/>
                <w:numId w:val="2"/>
              </w:numPr>
            </w:pPr>
            <w:proofErr w:type="spellStart"/>
            <w:r>
              <w:t>huit</w:t>
            </w:r>
            <w:proofErr w:type="spellEnd"/>
            <w:r>
              <w:t xml:space="preserve"> </w:t>
            </w:r>
            <w:proofErr w:type="spellStart"/>
            <w:r>
              <w:t>colonnes</w:t>
            </w:r>
            <w:proofErr w:type="spellEnd"/>
            <w:r>
              <w:t xml:space="preserve"> </w:t>
            </w:r>
            <w:proofErr w:type="spellStart"/>
            <w:r>
              <w:t>corinthiennes</w:t>
            </w:r>
            <w:proofErr w:type="spellEnd"/>
            <w:r>
              <w:t xml:space="preserve"> en </w:t>
            </w:r>
            <w:proofErr w:type="spellStart"/>
            <w:r>
              <w:t>marbre</w:t>
            </w:r>
            <w:proofErr w:type="spellEnd"/>
            <w:r>
              <w:t xml:space="preserve"> blanc et rouge</w:t>
            </w:r>
          </w:p>
          <w:p w:rsidR="00B87639" w:rsidRDefault="00B87639" w:rsidP="000E37D3">
            <w:pPr>
              <w:numPr>
                <w:ilvl w:val="0"/>
                <w:numId w:val="2"/>
              </w:numPr>
            </w:pPr>
            <w:r>
              <w:t xml:space="preserve">imitation de </w:t>
            </w:r>
            <w:proofErr w:type="spellStart"/>
            <w:r>
              <w:t>l’arc</w:t>
            </w:r>
            <w:proofErr w:type="spellEnd"/>
            <w:r>
              <w:t xml:space="preserve"> de </w:t>
            </w:r>
            <w:proofErr w:type="spellStart"/>
            <w:r>
              <w:t>Septime</w:t>
            </w:r>
            <w:proofErr w:type="spellEnd"/>
            <w:r>
              <w:t xml:space="preserve"> </w:t>
            </w:r>
            <w:proofErr w:type="spellStart"/>
            <w:r>
              <w:t>Sév`re</w:t>
            </w:r>
            <w:proofErr w:type="spellEnd"/>
            <w:r>
              <w:t xml:space="preserve"> à </w:t>
            </w:r>
            <w:proofErr w:type="spellStart"/>
            <w:r>
              <w:t>Rome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r>
              <w:t>le Louvre</w:t>
            </w:r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r>
              <w:t xml:space="preserve">la </w:t>
            </w:r>
            <w:proofErr w:type="spellStart"/>
            <w:r>
              <w:t>colonnade</w:t>
            </w:r>
            <w:proofErr w:type="spellEnd"/>
            <w:r>
              <w:t xml:space="preserve"> 175 m de long</w:t>
            </w:r>
          </w:p>
          <w:p w:rsidR="00B87639" w:rsidRDefault="00B87639" w:rsidP="000E37D3">
            <w:pPr>
              <w:numPr>
                <w:ilvl w:val="0"/>
                <w:numId w:val="2"/>
              </w:numPr>
            </w:pPr>
            <w:proofErr w:type="spellStart"/>
            <w:r>
              <w:t>origine</w:t>
            </w:r>
            <w:proofErr w:type="spellEnd"/>
            <w:r>
              <w:t xml:space="preserve">?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ancienne</w:t>
            </w:r>
            <w:proofErr w:type="spellEnd"/>
            <w:r>
              <w:t xml:space="preserve"> </w:t>
            </w:r>
            <w:proofErr w:type="spellStart"/>
            <w:r>
              <w:t>léproserie</w:t>
            </w:r>
            <w:proofErr w:type="spellEnd"/>
            <w:r>
              <w:t xml:space="preserve">? allusion au </w:t>
            </w:r>
            <w:proofErr w:type="spellStart"/>
            <w:r>
              <w:t>chêne</w:t>
            </w:r>
            <w:proofErr w:type="spellEnd"/>
            <w:r>
              <w:t xml:space="preserve"> (</w:t>
            </w:r>
            <w:proofErr w:type="spellStart"/>
            <w:r>
              <w:t>rouvre</w:t>
            </w:r>
            <w:proofErr w:type="spellEnd"/>
            <w:r>
              <w:t xml:space="preserve">)? </w:t>
            </w:r>
            <w:proofErr w:type="spellStart"/>
            <w:r>
              <w:t>ou</w:t>
            </w:r>
            <w:proofErr w:type="spellEnd"/>
            <w:r>
              <w:t xml:space="preserve"> à la </w:t>
            </w:r>
            <w:proofErr w:type="spellStart"/>
            <w:r>
              <w:t>couleur</w:t>
            </w:r>
            <w:proofErr w:type="spellEnd"/>
            <w:r>
              <w:t xml:space="preserve"> de la </w:t>
            </w:r>
            <w:proofErr w:type="spellStart"/>
            <w:r>
              <w:t>terre</w:t>
            </w:r>
            <w:proofErr w:type="spellEnd"/>
            <w:r>
              <w:t xml:space="preserve"> (</w:t>
            </w:r>
            <w:proofErr w:type="spellStart"/>
            <w:r>
              <w:t>rubra</w:t>
            </w:r>
            <w:proofErr w:type="spellEnd"/>
            <w:r>
              <w:t xml:space="preserve">)?;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chenil</w:t>
            </w:r>
            <w:proofErr w:type="spellEnd"/>
            <w:r>
              <w:t xml:space="preserve"> pour la </w:t>
            </w:r>
            <w:proofErr w:type="spellStart"/>
            <w:r>
              <w:t>chasse</w:t>
            </w:r>
            <w:proofErr w:type="spellEnd"/>
            <w:r>
              <w:t xml:space="preserve"> aux </w:t>
            </w:r>
            <w:proofErr w:type="spellStart"/>
            <w:r>
              <w:t>loups</w:t>
            </w:r>
            <w:proofErr w:type="spellEnd"/>
            <w:r>
              <w:t xml:space="preserve"> (</w:t>
            </w:r>
            <w:proofErr w:type="spellStart"/>
            <w:r>
              <w:t>lupara</w:t>
            </w:r>
            <w:proofErr w:type="spellEnd"/>
            <w:r>
              <w:t xml:space="preserve">)?; </w:t>
            </w:r>
            <w:proofErr w:type="spellStart"/>
            <w:r>
              <w:t>forteresse</w:t>
            </w:r>
            <w:proofErr w:type="spellEnd"/>
            <w:r>
              <w:t xml:space="preserve"> en </w:t>
            </w:r>
            <w:proofErr w:type="spellStart"/>
            <w:r>
              <w:t>langue</w:t>
            </w:r>
            <w:proofErr w:type="spellEnd"/>
            <w:r>
              <w:t xml:space="preserve"> </w:t>
            </w:r>
            <w:proofErr w:type="spellStart"/>
            <w:r>
              <w:t>franque</w:t>
            </w:r>
            <w:proofErr w:type="spellEnd"/>
            <w:r>
              <w:t xml:space="preserve"> (</w:t>
            </w:r>
            <w:proofErr w:type="spellStart"/>
            <w:r>
              <w:t>lower</w:t>
            </w:r>
            <w:proofErr w:type="spellEnd"/>
            <w:r>
              <w:t>)?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proofErr w:type="spellStart"/>
            <w:r>
              <w:t>église</w:t>
            </w:r>
            <w:proofErr w:type="spellEnd"/>
            <w:r>
              <w:t xml:space="preserve"> </w:t>
            </w:r>
            <w:proofErr w:type="spellStart"/>
            <w:r>
              <w:t>Saint-Christophe-de-Javel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proofErr w:type="spellStart"/>
            <w:r>
              <w:t>rue</w:t>
            </w:r>
            <w:proofErr w:type="spellEnd"/>
            <w:r>
              <w:t xml:space="preserve"> de la Convention</w:t>
            </w:r>
          </w:p>
          <w:p w:rsidR="00B87639" w:rsidRDefault="00B87639" w:rsidP="000E37D3">
            <w:pPr>
              <w:numPr>
                <w:ilvl w:val="0"/>
                <w:numId w:val="2"/>
              </w:numPr>
            </w:pPr>
            <w:proofErr w:type="spellStart"/>
            <w:r>
              <w:t>ciment</w:t>
            </w:r>
            <w:proofErr w:type="spellEnd"/>
            <w:r>
              <w:t xml:space="preserve"> armé 1926-1934 par </w:t>
            </w:r>
            <w:proofErr w:type="spellStart"/>
            <w:r>
              <w:t>Ch</w:t>
            </w:r>
            <w:proofErr w:type="spellEnd"/>
            <w:r>
              <w:t xml:space="preserve">. H. </w:t>
            </w:r>
            <w:proofErr w:type="spellStart"/>
            <w:r>
              <w:t>Besnard</w:t>
            </w:r>
            <w:proofErr w:type="spellEnd"/>
            <w:r>
              <w:t xml:space="preserve"> (</w:t>
            </w:r>
            <w:proofErr w:type="spellStart"/>
            <w:r>
              <w:t>créateur</w:t>
            </w:r>
            <w:proofErr w:type="spellEnd"/>
            <w:r>
              <w:t xml:space="preserve"> </w:t>
            </w:r>
            <w:proofErr w:type="spellStart"/>
            <w:r>
              <w:t>dès</w:t>
            </w:r>
            <w:proofErr w:type="spellEnd"/>
            <w:r>
              <w:t xml:space="preserve"> 1916 de la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préfabriquée</w:t>
            </w:r>
            <w:proofErr w:type="spellEnd"/>
            <w:r>
              <w:t>)</w:t>
            </w:r>
          </w:p>
          <w:p w:rsidR="00B87639" w:rsidRDefault="00B87639" w:rsidP="000E37D3">
            <w:pPr>
              <w:numPr>
                <w:ilvl w:val="0"/>
                <w:numId w:val="2"/>
              </w:numPr>
            </w:pPr>
            <w:r>
              <w:t xml:space="preserve">sur la </w:t>
            </w:r>
            <w:proofErr w:type="spellStart"/>
            <w:r>
              <w:t>fa</w:t>
            </w:r>
            <w:proofErr w:type="spellEnd"/>
            <w:r w:rsidRPr="000E37D3">
              <w:rPr>
                <w:lang w:val="el-GR"/>
              </w:rPr>
              <w:t>ςade</w:t>
            </w:r>
            <w:r>
              <w:t xml:space="preserve"> au </w:t>
            </w:r>
            <w:proofErr w:type="spellStart"/>
            <w:r>
              <w:t>haut-relief</w:t>
            </w:r>
            <w:proofErr w:type="spellEnd"/>
            <w:r>
              <w:t xml:space="preserve"> du </w:t>
            </w:r>
            <w:proofErr w:type="spellStart"/>
            <w:r>
              <w:t>saint</w:t>
            </w:r>
            <w:proofErr w:type="spellEnd"/>
            <w:r>
              <w:t xml:space="preserve"> Christophe par P. </w:t>
            </w:r>
            <w:proofErr w:type="spellStart"/>
            <w:r>
              <w:t>Vigoureux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proofErr w:type="spellStart"/>
            <w:r>
              <w:t>église</w:t>
            </w:r>
            <w:proofErr w:type="spellEnd"/>
            <w:r>
              <w:t xml:space="preserve"> </w:t>
            </w:r>
            <w:proofErr w:type="spellStart"/>
            <w:r>
              <w:t>Saint-Augustin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r>
              <w:t xml:space="preserve">la </w:t>
            </w:r>
            <w:proofErr w:type="spellStart"/>
            <w:r>
              <w:t>coupole</w:t>
            </w:r>
            <w:proofErr w:type="spellEnd"/>
            <w:r>
              <w:t xml:space="preserve"> 50 m de </w:t>
            </w:r>
            <w:proofErr w:type="spellStart"/>
            <w:r>
              <w:t>hauteur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proofErr w:type="spellStart"/>
            <w:r>
              <w:t>dôme</w:t>
            </w:r>
            <w:proofErr w:type="spellEnd"/>
            <w:r>
              <w:t xml:space="preserve"> des </w:t>
            </w:r>
            <w:proofErr w:type="spellStart"/>
            <w:r>
              <w:t>Invalides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r>
              <w:t xml:space="preserve">107 m de la </w:t>
            </w:r>
            <w:proofErr w:type="spellStart"/>
            <w:r>
              <w:t>pointe</w:t>
            </w:r>
            <w:proofErr w:type="spellEnd"/>
            <w:r>
              <w:t xml:space="preserve"> au sol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proofErr w:type="spellStart"/>
            <w:r>
              <w:t>église</w:t>
            </w:r>
            <w:proofErr w:type="spellEnd"/>
            <w:r>
              <w:t xml:space="preserve"> </w:t>
            </w:r>
            <w:proofErr w:type="spellStart"/>
            <w:r>
              <w:t>américaine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proofErr w:type="spellStart"/>
            <w:r>
              <w:t>réconstruction</w:t>
            </w:r>
            <w:proofErr w:type="spellEnd"/>
            <w:r>
              <w:t xml:space="preserve"> </w:t>
            </w:r>
            <w:proofErr w:type="spellStart"/>
            <w:r>
              <w:t>néo-gothique</w:t>
            </w:r>
            <w:proofErr w:type="spellEnd"/>
          </w:p>
          <w:p w:rsidR="00B87639" w:rsidRDefault="00B87639" w:rsidP="000E37D3">
            <w:pPr>
              <w:numPr>
                <w:ilvl w:val="0"/>
                <w:numId w:val="2"/>
              </w:numPr>
            </w:pPr>
            <w:r>
              <w:t xml:space="preserve">Carol </w:t>
            </w:r>
            <w:proofErr w:type="spellStart"/>
            <w:r>
              <w:t>Greenough</w:t>
            </w:r>
            <w:proofErr w:type="spellEnd"/>
            <w:r>
              <w:t xml:space="preserve"> 1927-1931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B87639">
            <w:r>
              <w:t xml:space="preserve">la </w:t>
            </w:r>
            <w:proofErr w:type="spellStart"/>
            <w:r>
              <w:t>morgue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B87639" w:rsidP="000E37D3">
            <w:pPr>
              <w:numPr>
                <w:ilvl w:val="0"/>
                <w:numId w:val="2"/>
              </w:numPr>
            </w:pPr>
            <w:proofErr w:type="spellStart"/>
            <w:r>
              <w:t>installée</w:t>
            </w:r>
            <w:proofErr w:type="spellEnd"/>
            <w:r>
              <w:t xml:space="preserve"> en 1923 </w:t>
            </w:r>
            <w:proofErr w:type="spellStart"/>
            <w:r>
              <w:t>quai</w:t>
            </w:r>
            <w:proofErr w:type="spellEnd"/>
            <w:r>
              <w:t xml:space="preserve"> de la </w:t>
            </w:r>
            <w:proofErr w:type="spellStart"/>
            <w:r>
              <w:t>Rapée</w:t>
            </w:r>
            <w:proofErr w:type="spellEnd"/>
            <w:r>
              <w:t xml:space="preserve">; </w:t>
            </w:r>
            <w:proofErr w:type="spellStart"/>
            <w:r>
              <w:t>architecte</w:t>
            </w:r>
            <w:proofErr w:type="spellEnd"/>
            <w:r w:rsidR="005D23E9">
              <w:t xml:space="preserve"> </w:t>
            </w:r>
            <w:proofErr w:type="spellStart"/>
            <w:r w:rsidR="005D23E9">
              <w:t>Tournaire</w:t>
            </w:r>
            <w:proofErr w:type="spellEnd"/>
            <w:r w:rsidR="005D23E9">
              <w:t xml:space="preserve"> 1914</w:t>
            </w:r>
          </w:p>
          <w:p w:rsidR="005D23E9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IML</w:t>
            </w:r>
            <w:proofErr w:type="spellEnd"/>
            <w:r>
              <w:t xml:space="preserve">; </w:t>
            </w:r>
            <w:proofErr w:type="spellStart"/>
            <w:r>
              <w:t>morguer=regarder</w:t>
            </w:r>
            <w:proofErr w:type="spellEnd"/>
            <w:r>
              <w:t xml:space="preserve"> les </w:t>
            </w:r>
            <w:proofErr w:type="spellStart"/>
            <w:r>
              <w:t>prisonniers</w:t>
            </w:r>
            <w:proofErr w:type="spellEnd"/>
            <w:r>
              <w:t xml:space="preserve"> au </w:t>
            </w:r>
            <w:proofErr w:type="spellStart"/>
            <w:r>
              <w:t>Châtelet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r>
              <w:t xml:space="preserve">tribunal </w:t>
            </w:r>
            <w:proofErr w:type="spellStart"/>
            <w:r>
              <w:t>correctionnel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quai</w:t>
            </w:r>
            <w:proofErr w:type="spellEnd"/>
            <w:r>
              <w:t xml:space="preserve"> des </w:t>
            </w:r>
            <w:proofErr w:type="spellStart"/>
            <w:r>
              <w:t>Orfèvres</w:t>
            </w:r>
            <w:proofErr w:type="spellEnd"/>
          </w:p>
          <w:p w:rsidR="005D23E9" w:rsidRDefault="005D23E9" w:rsidP="000E37D3">
            <w:pPr>
              <w:numPr>
                <w:ilvl w:val="0"/>
                <w:numId w:val="2"/>
              </w:numPr>
            </w:pPr>
            <w:r>
              <w:t xml:space="preserve">1907-1914 par A. </w:t>
            </w:r>
            <w:proofErr w:type="spellStart"/>
            <w:r>
              <w:t>Tournaire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r>
              <w:t xml:space="preserve">le </w:t>
            </w:r>
            <w:proofErr w:type="spellStart"/>
            <w:r>
              <w:t>Palais</w:t>
            </w:r>
            <w:proofErr w:type="spellEnd"/>
            <w:r>
              <w:t xml:space="preserve"> des </w:t>
            </w:r>
            <w:proofErr w:type="spellStart"/>
            <w:r>
              <w:t>Affaires</w:t>
            </w:r>
            <w:proofErr w:type="spellEnd"/>
            <w:r>
              <w:t xml:space="preserve"> </w:t>
            </w:r>
            <w:proofErr w:type="spellStart"/>
            <w:r>
              <w:t>étrangères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r>
              <w:t xml:space="preserve">par J. </w:t>
            </w:r>
            <w:proofErr w:type="spellStart"/>
            <w:r>
              <w:t>Lacornée</w:t>
            </w:r>
            <w:proofErr w:type="spellEnd"/>
            <w:r>
              <w:t xml:space="preserve"> au </w:t>
            </w:r>
            <w:proofErr w:type="spellStart"/>
            <w:r>
              <w:t>début</w:t>
            </w:r>
            <w:proofErr w:type="spellEnd"/>
            <w:r>
              <w:t xml:space="preserve"> du second Empire</w:t>
            </w:r>
          </w:p>
          <w:p w:rsidR="005D23E9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devant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le monument à Aristide </w:t>
            </w:r>
            <w:proofErr w:type="spellStart"/>
            <w:r>
              <w:t>Briand</w:t>
            </w:r>
            <w:proofErr w:type="spellEnd"/>
            <w:r>
              <w:t xml:space="preserve"> par </w:t>
            </w:r>
            <w:proofErr w:type="spellStart"/>
            <w:r>
              <w:t>Landowski</w:t>
            </w:r>
            <w:proofErr w:type="spellEnd"/>
            <w:r>
              <w:t xml:space="preserve"> 1937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proofErr w:type="spellStart"/>
            <w:r>
              <w:t>Palais</w:t>
            </w:r>
            <w:proofErr w:type="spellEnd"/>
            <w:r>
              <w:t xml:space="preserve"> de Tokyo</w:t>
            </w:r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r>
              <w:t xml:space="preserve">à </w:t>
            </w:r>
            <w:proofErr w:type="spellStart"/>
            <w:r>
              <w:t>l’emplacement</w:t>
            </w:r>
            <w:proofErr w:type="spellEnd"/>
            <w:r>
              <w:t xml:space="preserve"> </w:t>
            </w:r>
            <w:proofErr w:type="spellStart"/>
            <w:r>
              <w:t>d’une</w:t>
            </w:r>
            <w:proofErr w:type="spellEnd"/>
            <w:r>
              <w:t xml:space="preserve"> </w:t>
            </w:r>
            <w:proofErr w:type="spellStart"/>
            <w:r>
              <w:t>ancienne</w:t>
            </w:r>
            <w:proofErr w:type="spellEnd"/>
            <w:r>
              <w:t xml:space="preserve"> </w:t>
            </w:r>
            <w:proofErr w:type="spellStart"/>
            <w:r>
              <w:t>usine</w:t>
            </w:r>
            <w:proofErr w:type="spellEnd"/>
            <w:r>
              <w:t xml:space="preserve"> de </w:t>
            </w:r>
            <w:proofErr w:type="spellStart"/>
            <w:r>
              <w:t>savon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proofErr w:type="spellStart"/>
            <w:r>
              <w:t>guichets</w:t>
            </w:r>
            <w:proofErr w:type="spellEnd"/>
            <w:r>
              <w:t xml:space="preserve"> du Louvre</w:t>
            </w:r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percés</w:t>
            </w:r>
            <w:proofErr w:type="spellEnd"/>
            <w:r>
              <w:t xml:space="preserve"> aux XIX par </w:t>
            </w:r>
            <w:proofErr w:type="spellStart"/>
            <w:r>
              <w:t>Letuel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proofErr w:type="spellStart"/>
            <w:r>
              <w:t>Maison</w:t>
            </w:r>
            <w:proofErr w:type="spellEnd"/>
            <w:r>
              <w:t xml:space="preserve"> de la Culture du Japon</w:t>
            </w:r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quai</w:t>
            </w:r>
            <w:proofErr w:type="spellEnd"/>
            <w:r>
              <w:t xml:space="preserve"> de </w:t>
            </w:r>
            <w:proofErr w:type="spellStart"/>
            <w:r>
              <w:t>Grenelle</w:t>
            </w:r>
            <w:proofErr w:type="spellEnd"/>
          </w:p>
          <w:p w:rsidR="005D23E9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architectes</w:t>
            </w:r>
            <w:proofErr w:type="spellEnd"/>
            <w:r>
              <w:t xml:space="preserve"> Armstrong et </w:t>
            </w:r>
            <w:proofErr w:type="spellStart"/>
            <w:r>
              <w:t>Yamanaka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1997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proofErr w:type="spellStart"/>
            <w:r>
              <w:t>quai</w:t>
            </w:r>
            <w:proofErr w:type="spellEnd"/>
            <w:r>
              <w:t xml:space="preserve"> des Augustins</w:t>
            </w:r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r>
              <w:t xml:space="preserve">premier </w:t>
            </w:r>
            <w:proofErr w:type="spellStart"/>
            <w:r>
              <w:t>quai</w:t>
            </w:r>
            <w:proofErr w:type="spellEnd"/>
            <w:r>
              <w:t xml:space="preserve">; en </w:t>
            </w:r>
            <w:proofErr w:type="spellStart"/>
            <w:r>
              <w:t>pierre</w:t>
            </w:r>
            <w:proofErr w:type="spellEnd"/>
            <w:r>
              <w:t xml:space="preserve"> par Philippe le Bel 1313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proofErr w:type="spellStart"/>
            <w:r>
              <w:t>ambassade</w:t>
            </w:r>
            <w:proofErr w:type="spellEnd"/>
            <w:r>
              <w:t xml:space="preserve"> des </w:t>
            </w:r>
            <w:proofErr w:type="spellStart"/>
            <w:r>
              <w:t>États-Unis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r>
              <w:t xml:space="preserve">1931-1933 sur </w:t>
            </w:r>
            <w:proofErr w:type="spellStart"/>
            <w:r>
              <w:t>l’emplacement</w:t>
            </w:r>
            <w:proofErr w:type="spellEnd"/>
            <w:r>
              <w:t xml:space="preserve"> de </w:t>
            </w:r>
            <w:proofErr w:type="spellStart"/>
            <w:r>
              <w:t>l’hôtel</w:t>
            </w:r>
            <w:proofErr w:type="spellEnd"/>
            <w:r>
              <w:t xml:space="preserve"> </w:t>
            </w:r>
            <w:proofErr w:type="spellStart"/>
            <w:r>
              <w:t>Grimod</w:t>
            </w:r>
            <w:proofErr w:type="spellEnd"/>
            <w:r>
              <w:t xml:space="preserve"> de la </w:t>
            </w:r>
            <w:proofErr w:type="spellStart"/>
            <w:r>
              <w:t>Reynière</w:t>
            </w:r>
            <w:proofErr w:type="spellEnd"/>
            <w:r>
              <w:t xml:space="preserve"> (1770 par Nicolas </w:t>
            </w:r>
            <w:proofErr w:type="spellStart"/>
            <w:r>
              <w:t>Barré</w:t>
            </w:r>
            <w:proofErr w:type="spellEnd"/>
            <w:r>
              <w:t xml:space="preserve"> – </w:t>
            </w:r>
            <w:proofErr w:type="spellStart"/>
            <w:r>
              <w:t>habité</w:t>
            </w:r>
            <w:proofErr w:type="spellEnd"/>
            <w:r>
              <w:t xml:space="preserve"> par le </w:t>
            </w:r>
            <w:proofErr w:type="spellStart"/>
            <w:r>
              <w:t>gastronome</w:t>
            </w:r>
            <w:proofErr w:type="spellEnd"/>
            <w:r>
              <w:t xml:space="preserve"> et </w:t>
            </w:r>
            <w:proofErr w:type="spellStart"/>
            <w:r>
              <w:t>homme</w:t>
            </w:r>
            <w:proofErr w:type="spellEnd"/>
            <w:r>
              <w:t xml:space="preserve"> </w:t>
            </w:r>
            <w:proofErr w:type="spellStart"/>
            <w:r>
              <w:t>d’esprit</w:t>
            </w:r>
            <w:proofErr w:type="spellEnd"/>
            <w:r>
              <w:t xml:space="preserve"> Balthasar </w:t>
            </w:r>
            <w:proofErr w:type="spellStart"/>
            <w:r>
              <w:t>Grimod</w:t>
            </w:r>
            <w:proofErr w:type="spellEnd"/>
            <w:r>
              <w:t xml:space="preserve"> de la </w:t>
            </w:r>
            <w:proofErr w:type="spellStart"/>
            <w:r>
              <w:t>Reynière</w:t>
            </w:r>
            <w:proofErr w:type="spellEnd"/>
            <w:r>
              <w:t>)</w:t>
            </w:r>
          </w:p>
          <w:p w:rsidR="005D23E9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avant</w:t>
            </w:r>
            <w:proofErr w:type="spellEnd"/>
            <w:r>
              <w:t xml:space="preserve"> </w:t>
            </w:r>
            <w:proofErr w:type="spellStart"/>
            <w:r>
              <w:t>ambassade</w:t>
            </w:r>
            <w:proofErr w:type="spellEnd"/>
            <w:r>
              <w:t xml:space="preserve"> de la </w:t>
            </w:r>
            <w:proofErr w:type="spellStart"/>
            <w:r>
              <w:t>Russie</w:t>
            </w:r>
            <w:proofErr w:type="spellEnd"/>
            <w:r>
              <w:t xml:space="preserve"> et de la </w:t>
            </w:r>
            <w:proofErr w:type="spellStart"/>
            <w:r>
              <w:t>Turquie</w:t>
            </w:r>
            <w:proofErr w:type="spellEnd"/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5D23E9">
            <w:proofErr w:type="spellStart"/>
            <w:r>
              <w:t>guérites</w:t>
            </w:r>
            <w:proofErr w:type="spellEnd"/>
            <w:r>
              <w:t xml:space="preserve"> de la Concorde</w:t>
            </w:r>
          </w:p>
        </w:tc>
        <w:tc>
          <w:tcPr>
            <w:tcW w:w="8058" w:type="dxa"/>
            <w:shd w:val="clear" w:color="auto" w:fill="auto"/>
          </w:tcPr>
          <w:p w:rsidR="00322B16" w:rsidRDefault="005D23E9" w:rsidP="000E37D3">
            <w:pPr>
              <w:numPr>
                <w:ilvl w:val="0"/>
                <w:numId w:val="2"/>
              </w:numPr>
            </w:pPr>
            <w:proofErr w:type="spellStart"/>
            <w:r>
              <w:t>sous</w:t>
            </w:r>
            <w:proofErr w:type="spellEnd"/>
            <w:r>
              <w:t xml:space="preserve"> le </w:t>
            </w:r>
            <w:proofErr w:type="spellStart"/>
            <w:r>
              <w:t>règne</w:t>
            </w:r>
            <w:proofErr w:type="spellEnd"/>
            <w:r>
              <w:t xml:space="preserve"> de Louis-Philippe</w:t>
            </w:r>
            <w:r w:rsidR="00A2755F">
              <w:t>:</w:t>
            </w:r>
          </w:p>
          <w:p w:rsidR="00A2755F" w:rsidRDefault="00A2755F" w:rsidP="000E37D3">
            <w:pPr>
              <w:numPr>
                <w:ilvl w:val="0"/>
                <w:numId w:val="2"/>
              </w:numPr>
            </w:pPr>
            <w:r>
              <w:t xml:space="preserve">Lyon et Marseille par </w:t>
            </w:r>
            <w:proofErr w:type="spellStart"/>
            <w:r>
              <w:t>Petitot</w:t>
            </w:r>
            <w:proofErr w:type="spellEnd"/>
          </w:p>
          <w:p w:rsidR="00A2755F" w:rsidRDefault="00A2755F" w:rsidP="000E37D3">
            <w:pPr>
              <w:numPr>
                <w:ilvl w:val="0"/>
                <w:numId w:val="2"/>
              </w:numPr>
            </w:pPr>
            <w:r>
              <w:t xml:space="preserve">Bordeaux et Nantes par </w:t>
            </w:r>
            <w:proofErr w:type="spellStart"/>
            <w:r>
              <w:t>Caillonette</w:t>
            </w:r>
            <w:proofErr w:type="spellEnd"/>
          </w:p>
          <w:p w:rsidR="00A2755F" w:rsidRDefault="00A2755F" w:rsidP="000E37D3">
            <w:pPr>
              <w:numPr>
                <w:ilvl w:val="0"/>
                <w:numId w:val="2"/>
              </w:numPr>
            </w:pPr>
            <w:r>
              <w:t xml:space="preserve">Rouen et Brest par </w:t>
            </w:r>
            <w:proofErr w:type="spellStart"/>
            <w:r>
              <w:t>Cortot</w:t>
            </w:r>
            <w:proofErr w:type="spellEnd"/>
          </w:p>
          <w:p w:rsidR="00A2755F" w:rsidRDefault="00A2755F" w:rsidP="000E37D3">
            <w:pPr>
              <w:numPr>
                <w:ilvl w:val="0"/>
                <w:numId w:val="2"/>
              </w:numPr>
            </w:pPr>
            <w:r>
              <w:t xml:space="preserve">Lille et Strasbourg par </w:t>
            </w:r>
            <w:proofErr w:type="spellStart"/>
            <w:r>
              <w:t>Pradier</w:t>
            </w:r>
            <w:proofErr w:type="spellEnd"/>
          </w:p>
          <w:p w:rsidR="00A2755F" w:rsidRDefault="00A2755F" w:rsidP="000E37D3">
            <w:pPr>
              <w:numPr>
                <w:ilvl w:val="0"/>
                <w:numId w:val="2"/>
              </w:numPr>
            </w:pPr>
            <w:r>
              <w:t xml:space="preserve">Strasbourg </w:t>
            </w:r>
            <w:proofErr w:type="spellStart"/>
            <w:r>
              <w:t>représentée</w:t>
            </w:r>
            <w:proofErr w:type="spellEnd"/>
            <w:r>
              <w:t xml:space="preserve"> </w:t>
            </w:r>
            <w:proofErr w:type="spellStart"/>
            <w:r>
              <w:t>sous</w:t>
            </w:r>
            <w:proofErr w:type="spellEnd"/>
            <w:r>
              <w:t xml:space="preserve"> les </w:t>
            </w:r>
            <w:proofErr w:type="spellStart"/>
            <w:r>
              <w:t>traits</w:t>
            </w:r>
            <w:proofErr w:type="spellEnd"/>
            <w:r>
              <w:t xml:space="preserve"> de Juliette </w:t>
            </w:r>
            <w:proofErr w:type="spellStart"/>
            <w:r>
              <w:t>Drouet</w:t>
            </w:r>
            <w:proofErr w:type="spellEnd"/>
            <w:r>
              <w:t xml:space="preserve"> – le </w:t>
            </w:r>
            <w:proofErr w:type="spellStart"/>
            <w:r>
              <w:t>modèle</w:t>
            </w:r>
            <w:proofErr w:type="spellEnd"/>
            <w:r>
              <w:t xml:space="preserve"> de </w:t>
            </w:r>
            <w:proofErr w:type="spellStart"/>
            <w:r>
              <w:t>Pradier</w:t>
            </w:r>
            <w:proofErr w:type="spellEnd"/>
            <w:r>
              <w:t xml:space="preserve">; </w:t>
            </w:r>
            <w:proofErr w:type="spellStart"/>
            <w:r>
              <w:t>entre</w:t>
            </w:r>
            <w:proofErr w:type="spellEnd"/>
            <w:r>
              <w:t xml:space="preserve"> 1870-1914 le monument </w:t>
            </w:r>
            <w:proofErr w:type="spellStart"/>
            <w:r>
              <w:t>devient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pèlerinage</w:t>
            </w:r>
            <w:proofErr w:type="spellEnd"/>
            <w:r>
              <w:t xml:space="preserve"> </w:t>
            </w:r>
            <w:proofErr w:type="spellStart"/>
            <w:r>
              <w:t>patriotique</w:t>
            </w:r>
            <w:proofErr w:type="spellEnd"/>
          </w:p>
          <w:p w:rsidR="00A2755F" w:rsidRDefault="00A2755F" w:rsidP="000E37D3">
            <w:pPr>
              <w:numPr>
                <w:ilvl w:val="0"/>
                <w:numId w:val="2"/>
              </w:numPr>
            </w:pPr>
            <w:r>
              <w:t xml:space="preserve">Lille </w:t>
            </w:r>
            <w:proofErr w:type="spellStart"/>
            <w:r>
              <w:t>représente</w:t>
            </w:r>
            <w:proofErr w:type="spellEnd"/>
            <w:r>
              <w:t xml:space="preserve"> Marie-Antoinette </w:t>
            </w:r>
            <w:proofErr w:type="spellStart"/>
            <w:r>
              <w:t>d’Ensignies</w:t>
            </w:r>
            <w:proofErr w:type="spellEnd"/>
            <w:r>
              <w:t xml:space="preserve"> – femme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préfet</w:t>
            </w:r>
            <w:proofErr w:type="spellEnd"/>
            <w:r>
              <w:t xml:space="preserve"> de </w:t>
            </w:r>
            <w:proofErr w:type="spellStart"/>
            <w:r>
              <w:t>police</w:t>
            </w:r>
            <w:proofErr w:type="spellEnd"/>
            <w:r>
              <w:t xml:space="preserve"> de Lille</w:t>
            </w:r>
          </w:p>
        </w:tc>
      </w:tr>
      <w:tr w:rsidR="00322B16" w:rsidTr="000E37D3">
        <w:tc>
          <w:tcPr>
            <w:tcW w:w="2148" w:type="dxa"/>
            <w:shd w:val="clear" w:color="auto" w:fill="auto"/>
          </w:tcPr>
          <w:p w:rsidR="00322B16" w:rsidRDefault="00400F8A">
            <w:r>
              <w:t xml:space="preserve">Tour de </w:t>
            </w:r>
            <w:proofErr w:type="spellStart"/>
            <w:r>
              <w:t>l’Horloge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322B16" w:rsidRDefault="00400F8A" w:rsidP="000E37D3">
            <w:pPr>
              <w:numPr>
                <w:ilvl w:val="0"/>
                <w:numId w:val="2"/>
              </w:numPr>
            </w:pPr>
            <w:r>
              <w:t xml:space="preserve">XIV Jean le Bon; 47 m de </w:t>
            </w:r>
            <w:proofErr w:type="spellStart"/>
            <w:r>
              <w:t>haut</w:t>
            </w:r>
            <w:proofErr w:type="spellEnd"/>
          </w:p>
          <w:p w:rsidR="00400F8A" w:rsidRDefault="00400F8A" w:rsidP="000E37D3">
            <w:pPr>
              <w:numPr>
                <w:ilvl w:val="0"/>
                <w:numId w:val="2"/>
              </w:numPr>
            </w:pPr>
            <w:proofErr w:type="spellStart"/>
            <w:r>
              <w:t>première</w:t>
            </w:r>
            <w:proofErr w:type="spellEnd"/>
            <w:r>
              <w:t xml:space="preserve"> horloge </w:t>
            </w:r>
            <w:proofErr w:type="spellStart"/>
            <w:r>
              <w:t>publique</w:t>
            </w:r>
            <w:proofErr w:type="spellEnd"/>
            <w:r>
              <w:t xml:space="preserve"> de Paris </w:t>
            </w:r>
            <w:proofErr w:type="spellStart"/>
            <w:r>
              <w:t>commandée</w:t>
            </w:r>
            <w:proofErr w:type="spellEnd"/>
            <w:r>
              <w:t xml:space="preserve"> en 1371 par Charles V à Henri de Vic – </w:t>
            </w:r>
            <w:proofErr w:type="spellStart"/>
            <w:r>
              <w:t>refaite</w:t>
            </w:r>
            <w:proofErr w:type="spellEnd"/>
            <w:r>
              <w:t xml:space="preserve"> </w:t>
            </w:r>
            <w:proofErr w:type="spellStart"/>
            <w:r>
              <w:t>sous</w:t>
            </w:r>
            <w:proofErr w:type="spellEnd"/>
            <w:r>
              <w:t xml:space="preserve"> Henri III et </w:t>
            </w:r>
            <w:proofErr w:type="spellStart"/>
            <w:r>
              <w:t>décorée</w:t>
            </w:r>
            <w:proofErr w:type="spellEnd"/>
            <w:r>
              <w:t xml:space="preserve"> de </w:t>
            </w:r>
            <w:proofErr w:type="spellStart"/>
            <w:r>
              <w:t>sculptures</w:t>
            </w:r>
            <w:proofErr w:type="spellEnd"/>
            <w:r>
              <w:t xml:space="preserve"> de G. </w:t>
            </w:r>
            <w:proofErr w:type="spellStart"/>
            <w:r>
              <w:t>Pilon</w:t>
            </w:r>
            <w:proofErr w:type="spellEnd"/>
            <w:r>
              <w:t xml:space="preserve"> </w:t>
            </w:r>
            <w:proofErr w:type="spellStart"/>
            <w:r>
              <w:t>restaurées</w:t>
            </w:r>
            <w:proofErr w:type="spellEnd"/>
            <w:r>
              <w:t xml:space="preserve"> en 1685 et 1851 (par </w:t>
            </w:r>
            <w:proofErr w:type="spellStart"/>
            <w:r>
              <w:t>Toussaint</w:t>
            </w:r>
            <w:proofErr w:type="spellEnd"/>
            <w:r>
              <w:t>)</w:t>
            </w:r>
          </w:p>
          <w:p w:rsidR="00400F8A" w:rsidRDefault="00400F8A" w:rsidP="000E37D3">
            <w:pPr>
              <w:numPr>
                <w:ilvl w:val="0"/>
                <w:numId w:val="2"/>
              </w:numPr>
            </w:pPr>
            <w:r>
              <w:t xml:space="preserve">les </w:t>
            </w:r>
            <w:proofErr w:type="spellStart"/>
            <w:r>
              <w:t>tours</w:t>
            </w:r>
            <w:proofErr w:type="spellEnd"/>
            <w:r>
              <w:t xml:space="preserve"> </w:t>
            </w:r>
            <w:proofErr w:type="spellStart"/>
            <w:r>
              <w:t>refaites</w:t>
            </w:r>
            <w:proofErr w:type="spellEnd"/>
            <w:r>
              <w:t xml:space="preserve"> par </w:t>
            </w:r>
            <w:proofErr w:type="spellStart"/>
            <w:r>
              <w:t>Duc</w:t>
            </w:r>
            <w:proofErr w:type="spellEnd"/>
            <w:r>
              <w:t xml:space="preserve"> au </w:t>
            </w:r>
            <w:proofErr w:type="spellStart"/>
            <w:r>
              <w:t>XIXème</w:t>
            </w:r>
            <w:proofErr w:type="spellEnd"/>
            <w:r>
              <w:t xml:space="preserve"> </w:t>
            </w:r>
            <w:proofErr w:type="spellStart"/>
            <w:r>
              <w:t>siècle</w:t>
            </w:r>
            <w:proofErr w:type="spellEnd"/>
            <w:r>
              <w:t xml:space="preserve"> </w:t>
            </w:r>
          </w:p>
        </w:tc>
      </w:tr>
      <w:tr w:rsidR="00400F8A" w:rsidTr="000E37D3">
        <w:tc>
          <w:tcPr>
            <w:tcW w:w="2148" w:type="dxa"/>
            <w:shd w:val="clear" w:color="auto" w:fill="auto"/>
          </w:tcPr>
          <w:p w:rsidR="00400F8A" w:rsidRDefault="00400F8A">
            <w:r>
              <w:t>tribunal civil</w:t>
            </w:r>
          </w:p>
        </w:tc>
        <w:tc>
          <w:tcPr>
            <w:tcW w:w="8058" w:type="dxa"/>
            <w:shd w:val="clear" w:color="auto" w:fill="auto"/>
          </w:tcPr>
          <w:p w:rsidR="00400F8A" w:rsidRDefault="00400F8A" w:rsidP="000E37D3">
            <w:pPr>
              <w:numPr>
                <w:ilvl w:val="0"/>
                <w:numId w:val="2"/>
              </w:numPr>
            </w:pPr>
            <w:r>
              <w:t>1853</w:t>
            </w:r>
          </w:p>
        </w:tc>
      </w:tr>
      <w:tr w:rsidR="00400F8A" w:rsidTr="000E37D3">
        <w:tc>
          <w:tcPr>
            <w:tcW w:w="2148" w:type="dxa"/>
            <w:shd w:val="clear" w:color="auto" w:fill="auto"/>
          </w:tcPr>
          <w:p w:rsidR="00400F8A" w:rsidRDefault="00400F8A">
            <w:proofErr w:type="spellStart"/>
            <w:r>
              <w:t>rue</w:t>
            </w:r>
            <w:proofErr w:type="spellEnd"/>
            <w:r>
              <w:t xml:space="preserve"> </w:t>
            </w:r>
            <w:proofErr w:type="spellStart"/>
            <w:r>
              <w:t>Royale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400F8A" w:rsidRDefault="00400F8A" w:rsidP="000E37D3">
            <w:pPr>
              <w:numPr>
                <w:ilvl w:val="0"/>
                <w:numId w:val="2"/>
              </w:numPr>
            </w:pPr>
            <w:r>
              <w:t xml:space="preserve">no 1 Philippe de Girard; </w:t>
            </w:r>
            <w:proofErr w:type="spellStart"/>
            <w:r>
              <w:t>inventeur</w:t>
            </w:r>
            <w:proofErr w:type="spellEnd"/>
            <w:r>
              <w:t xml:space="preserve"> de la </w:t>
            </w:r>
            <w:proofErr w:type="spellStart"/>
            <w:r>
              <w:t>machine</w:t>
            </w:r>
            <w:proofErr w:type="spellEnd"/>
            <w:r>
              <w:t xml:space="preserve"> à filer le lin</w:t>
            </w:r>
          </w:p>
          <w:p w:rsidR="00400F8A" w:rsidRDefault="00400F8A" w:rsidP="000E37D3">
            <w:pPr>
              <w:numPr>
                <w:ilvl w:val="0"/>
                <w:numId w:val="2"/>
              </w:numPr>
            </w:pPr>
            <w:r>
              <w:t xml:space="preserve">no 3; le </w:t>
            </w:r>
            <w:proofErr w:type="spellStart"/>
            <w:r>
              <w:t>Maxim´s</w:t>
            </w:r>
            <w:proofErr w:type="spellEnd"/>
            <w:r>
              <w:t xml:space="preserve"> </w:t>
            </w:r>
            <w:proofErr w:type="spellStart"/>
            <w:r>
              <w:t>fondé</w:t>
            </w:r>
            <w:proofErr w:type="spellEnd"/>
            <w:r>
              <w:t xml:space="preserve"> en 1891 par </w:t>
            </w:r>
            <w:proofErr w:type="spellStart"/>
            <w:r>
              <w:t>Maxime</w:t>
            </w:r>
            <w:proofErr w:type="spellEnd"/>
            <w:r>
              <w:t xml:space="preserve"> </w:t>
            </w:r>
            <w:proofErr w:type="spellStart"/>
            <w:r>
              <w:t>Gaillard</w:t>
            </w:r>
            <w:proofErr w:type="spellEnd"/>
            <w:r>
              <w:t xml:space="preserve"> dans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hôtel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appartenait</w:t>
            </w:r>
            <w:proofErr w:type="spellEnd"/>
            <w:r>
              <w:t xml:space="preserve"> à Richelieu – </w:t>
            </w:r>
            <w:proofErr w:type="spellStart"/>
            <w:r>
              <w:t>minsitre</w:t>
            </w:r>
            <w:proofErr w:type="spellEnd"/>
            <w:r>
              <w:t xml:space="preserve"> de Louis XVIII et </w:t>
            </w:r>
            <w:proofErr w:type="spellStart"/>
            <w:r>
              <w:t>gouverneur</w:t>
            </w:r>
            <w:proofErr w:type="spellEnd"/>
            <w:r>
              <w:t xml:space="preserve"> </w:t>
            </w:r>
            <w:proofErr w:type="spellStart"/>
            <w:r>
              <w:t>d’Odessa</w:t>
            </w:r>
            <w:proofErr w:type="spellEnd"/>
          </w:p>
          <w:p w:rsidR="00400F8A" w:rsidRDefault="00400F8A" w:rsidP="000E37D3">
            <w:pPr>
              <w:numPr>
                <w:ilvl w:val="0"/>
                <w:numId w:val="2"/>
              </w:numPr>
            </w:pPr>
            <w:r>
              <w:t xml:space="preserve">no 11; </w:t>
            </w:r>
            <w:proofErr w:type="spellStart"/>
            <w:r>
              <w:t>l’academcien</w:t>
            </w:r>
            <w:proofErr w:type="spellEnd"/>
            <w:r>
              <w:t xml:space="preserve"> J-B </w:t>
            </w:r>
            <w:proofErr w:type="spellStart"/>
            <w:r>
              <w:t>Suard</w:t>
            </w:r>
            <w:proofErr w:type="spellEnd"/>
            <w:r>
              <w:t xml:space="preserve"> le </w:t>
            </w:r>
            <w:proofErr w:type="spellStart"/>
            <w:r>
              <w:t>seul</w:t>
            </w:r>
            <w:proofErr w:type="spellEnd"/>
            <w:r>
              <w:t xml:space="preserve"> à </w:t>
            </w:r>
            <w:proofErr w:type="spellStart"/>
            <w:r>
              <w:t>venir</w:t>
            </w:r>
            <w:proofErr w:type="spellEnd"/>
            <w:r>
              <w:t xml:space="preserve"> </w:t>
            </w:r>
            <w:proofErr w:type="spellStart"/>
            <w:r>
              <w:t>tenir</w:t>
            </w:r>
            <w:proofErr w:type="spellEnd"/>
            <w:r>
              <w:t xml:space="preserve"> </w:t>
            </w:r>
            <w:proofErr w:type="spellStart"/>
            <w:r>
              <w:t>séance</w:t>
            </w:r>
            <w:proofErr w:type="spellEnd"/>
            <w:r>
              <w:t xml:space="preserve"> le jour de </w:t>
            </w:r>
            <w:proofErr w:type="spellStart"/>
            <w:r>
              <w:t>l’exécution</w:t>
            </w:r>
            <w:proofErr w:type="spellEnd"/>
            <w:r>
              <w:t xml:space="preserve"> de Louis XVI</w:t>
            </w:r>
          </w:p>
        </w:tc>
      </w:tr>
      <w:tr w:rsidR="00400F8A" w:rsidTr="000E37D3">
        <w:tc>
          <w:tcPr>
            <w:tcW w:w="2148" w:type="dxa"/>
            <w:shd w:val="clear" w:color="auto" w:fill="auto"/>
          </w:tcPr>
          <w:p w:rsidR="00400F8A" w:rsidRDefault="00400F8A">
            <w:proofErr w:type="spellStart"/>
            <w:r>
              <w:t>hôtel</w:t>
            </w:r>
            <w:proofErr w:type="spellEnd"/>
            <w:r>
              <w:t xml:space="preserve"> de la </w:t>
            </w:r>
            <w:proofErr w:type="spellStart"/>
            <w:r>
              <w:t>Vrillière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400F8A" w:rsidRDefault="00400F8A" w:rsidP="000E37D3">
            <w:pPr>
              <w:numPr>
                <w:ilvl w:val="0"/>
                <w:numId w:val="2"/>
              </w:numPr>
            </w:pPr>
            <w:proofErr w:type="spellStart"/>
            <w:r>
              <w:t>Chalgrin</w:t>
            </w:r>
            <w:proofErr w:type="spellEnd"/>
            <w:r>
              <w:t xml:space="preserve"> XVIII sur les plans de Gabriel par le </w:t>
            </w:r>
            <w:proofErr w:type="spellStart"/>
            <w:r>
              <w:t>secrétaire</w:t>
            </w:r>
            <w:proofErr w:type="spellEnd"/>
            <w:r>
              <w:t xml:space="preserve"> de la </w:t>
            </w:r>
            <w:proofErr w:type="spellStart"/>
            <w:r>
              <w:t>Maison</w:t>
            </w:r>
            <w:proofErr w:type="spellEnd"/>
            <w:r>
              <w:t xml:space="preserve"> du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Phelypaux</w:t>
            </w:r>
            <w:proofErr w:type="spellEnd"/>
            <w:r>
              <w:t xml:space="preserve"> de La </w:t>
            </w:r>
            <w:proofErr w:type="spellStart"/>
            <w:r>
              <w:t>Vrillière</w:t>
            </w:r>
            <w:proofErr w:type="spellEnd"/>
            <w:r>
              <w:t xml:space="preserve"> </w:t>
            </w:r>
            <w:proofErr w:type="spellStart"/>
            <w:r>
              <w:t>comte</w:t>
            </w:r>
            <w:proofErr w:type="spellEnd"/>
            <w:r>
              <w:t xml:space="preserve"> de Saint </w:t>
            </w:r>
            <w:proofErr w:type="spellStart"/>
            <w:r>
              <w:t>Florentin</w:t>
            </w:r>
            <w:proofErr w:type="spellEnd"/>
          </w:p>
          <w:p w:rsidR="00400F8A" w:rsidRDefault="00400F8A" w:rsidP="000E37D3">
            <w:pPr>
              <w:numPr>
                <w:ilvl w:val="0"/>
                <w:numId w:val="2"/>
              </w:numPr>
            </w:pPr>
            <w:r>
              <w:t xml:space="preserve">le </w:t>
            </w:r>
            <w:proofErr w:type="spellStart"/>
            <w:r>
              <w:t>seul</w:t>
            </w:r>
            <w:proofErr w:type="spellEnd"/>
            <w:r>
              <w:t xml:space="preserve"> </w:t>
            </w:r>
            <w:proofErr w:type="spellStart"/>
            <w:r>
              <w:t>hôtel</w:t>
            </w:r>
            <w:proofErr w:type="spellEnd"/>
            <w:r>
              <w:t xml:space="preserve"> </w:t>
            </w:r>
            <w:proofErr w:type="spellStart"/>
            <w:r>
              <w:t>construit</w:t>
            </w:r>
            <w:proofErr w:type="spellEnd"/>
            <w:r>
              <w:t xml:space="preserve"> sur les plans de Gabriel</w:t>
            </w:r>
          </w:p>
          <w:p w:rsidR="00400F8A" w:rsidRDefault="00400F8A" w:rsidP="000E37D3">
            <w:pPr>
              <w:numPr>
                <w:ilvl w:val="0"/>
                <w:numId w:val="2"/>
              </w:numPr>
            </w:pPr>
            <w:proofErr w:type="spellStart"/>
            <w:r>
              <w:t>Talleyrand</w:t>
            </w:r>
            <w:proofErr w:type="spellEnd"/>
            <w:r>
              <w:t xml:space="preserve"> y </w:t>
            </w:r>
            <w:proofErr w:type="spellStart"/>
            <w:r>
              <w:t>mourut</w:t>
            </w:r>
            <w:proofErr w:type="spellEnd"/>
            <w:r>
              <w:t xml:space="preserve"> en 1838 et sa </w:t>
            </w:r>
            <w:proofErr w:type="spellStart"/>
            <w:r>
              <w:t>nièce</w:t>
            </w:r>
            <w:proofErr w:type="spellEnd"/>
            <w:r>
              <w:t xml:space="preserve"> la </w:t>
            </w:r>
            <w:proofErr w:type="spellStart"/>
            <w:r>
              <w:t>belle</w:t>
            </w:r>
            <w:proofErr w:type="spellEnd"/>
            <w:r>
              <w:t xml:space="preserve"> </w:t>
            </w:r>
            <w:proofErr w:type="spellStart"/>
            <w:r>
              <w:t>princesse</w:t>
            </w:r>
            <w:proofErr w:type="spellEnd"/>
            <w:r>
              <w:t xml:space="preserve"> de </w:t>
            </w:r>
            <w:proofErr w:type="spellStart"/>
            <w:r>
              <w:t>Liéven</w:t>
            </w:r>
            <w:proofErr w:type="spellEnd"/>
            <w:r>
              <w:t xml:space="preserve"> </w:t>
            </w:r>
            <w:proofErr w:type="spellStart"/>
            <w:r>
              <w:t>tint</w:t>
            </w:r>
            <w:proofErr w:type="spellEnd"/>
            <w:r>
              <w:t xml:space="preserve"> </w:t>
            </w:r>
            <w:proofErr w:type="spellStart"/>
            <w:r>
              <w:t>ici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salon</w:t>
            </w:r>
            <w:proofErr w:type="spellEnd"/>
            <w:r>
              <w:t xml:space="preserve"> célèbre 1846-1857</w:t>
            </w:r>
          </w:p>
          <w:p w:rsidR="00400F8A" w:rsidRDefault="00400F8A" w:rsidP="000E37D3">
            <w:pPr>
              <w:numPr>
                <w:ilvl w:val="0"/>
                <w:numId w:val="2"/>
              </w:numPr>
            </w:pPr>
            <w:proofErr w:type="spellStart"/>
            <w:r>
              <w:t>aujourd’hui</w:t>
            </w:r>
            <w:proofErr w:type="spellEnd"/>
            <w:r>
              <w:t xml:space="preserve"> les services </w:t>
            </w:r>
            <w:proofErr w:type="spellStart"/>
            <w:r>
              <w:t>culturels</w:t>
            </w:r>
            <w:proofErr w:type="spellEnd"/>
            <w:r>
              <w:t xml:space="preserve"> et le </w:t>
            </w:r>
            <w:proofErr w:type="spellStart"/>
            <w:r>
              <w:t>Consulat</w:t>
            </w:r>
            <w:proofErr w:type="spellEnd"/>
            <w:r>
              <w:t xml:space="preserve"> des </w:t>
            </w:r>
            <w:proofErr w:type="spellStart"/>
            <w:r>
              <w:t>États-Unis</w:t>
            </w:r>
            <w:proofErr w:type="spellEnd"/>
          </w:p>
        </w:tc>
      </w:tr>
      <w:tr w:rsidR="00400F8A" w:rsidTr="000E37D3">
        <w:tc>
          <w:tcPr>
            <w:tcW w:w="2148" w:type="dxa"/>
            <w:shd w:val="clear" w:color="auto" w:fill="auto"/>
          </w:tcPr>
          <w:p w:rsidR="00400F8A" w:rsidRDefault="00BF569F">
            <w:proofErr w:type="spellStart"/>
            <w:r>
              <w:t>Palais</w:t>
            </w:r>
            <w:proofErr w:type="spellEnd"/>
            <w:r>
              <w:t xml:space="preserve"> de </w:t>
            </w:r>
            <w:proofErr w:type="spellStart"/>
            <w:r>
              <w:t>Justice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BF569F" w:rsidRDefault="00BF569F" w:rsidP="000E37D3">
            <w:pPr>
              <w:numPr>
                <w:ilvl w:val="0"/>
                <w:numId w:val="2"/>
              </w:numPr>
            </w:pPr>
            <w:proofErr w:type="spellStart"/>
            <w:r>
              <w:t>ancien</w:t>
            </w:r>
            <w:proofErr w:type="spellEnd"/>
            <w:r>
              <w:t xml:space="preserve"> </w:t>
            </w:r>
            <w:proofErr w:type="spellStart"/>
            <w:r>
              <w:t>palais</w:t>
            </w:r>
            <w:proofErr w:type="spellEnd"/>
            <w:r>
              <w:t xml:space="preserve"> des </w:t>
            </w:r>
            <w:proofErr w:type="spellStart"/>
            <w:r>
              <w:t>rois</w:t>
            </w:r>
            <w:proofErr w:type="spellEnd"/>
            <w:r>
              <w:t xml:space="preserve"> de France (</w:t>
            </w:r>
            <w:proofErr w:type="spellStart"/>
            <w:r>
              <w:t>XIème</w:t>
            </w:r>
            <w:proofErr w:type="spellEnd"/>
            <w:r>
              <w:t>)</w:t>
            </w:r>
          </w:p>
          <w:p w:rsidR="00400F8A" w:rsidRDefault="00BF569F" w:rsidP="000E37D3">
            <w:pPr>
              <w:numPr>
                <w:ilvl w:val="0"/>
                <w:numId w:val="2"/>
              </w:numPr>
            </w:pPr>
            <w:proofErr w:type="spellStart"/>
            <w:r>
              <w:t>ici</w:t>
            </w:r>
            <w:proofErr w:type="spellEnd"/>
            <w:r>
              <w:t xml:space="preserve"> toujours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logement </w:t>
            </w:r>
            <w:proofErr w:type="spellStart"/>
            <w:r>
              <w:t>royal</w:t>
            </w:r>
            <w:proofErr w:type="spellEnd"/>
          </w:p>
          <w:p w:rsidR="00BF569F" w:rsidRDefault="00BF569F" w:rsidP="000E37D3">
            <w:pPr>
              <w:numPr>
                <w:ilvl w:val="0"/>
                <w:numId w:val="2"/>
              </w:numPr>
            </w:pPr>
            <w:r>
              <w:t xml:space="preserve">22/02/1357 le </w:t>
            </w:r>
            <w:proofErr w:type="spellStart"/>
            <w:r>
              <w:t>Palais</w:t>
            </w:r>
            <w:proofErr w:type="spellEnd"/>
            <w:r>
              <w:t xml:space="preserve"> de Charles V est </w:t>
            </w:r>
            <w:proofErr w:type="spellStart"/>
            <w:r>
              <w:t>envahi</w:t>
            </w:r>
            <w:proofErr w:type="spellEnd"/>
            <w:r>
              <w:t xml:space="preserve"> et ses </w:t>
            </w:r>
            <w:proofErr w:type="spellStart"/>
            <w:r>
              <w:t>conseillers</w:t>
            </w:r>
            <w:proofErr w:type="spellEnd"/>
            <w:r>
              <w:t xml:space="preserve"> </w:t>
            </w:r>
            <w:proofErr w:type="spellStart"/>
            <w:r>
              <w:t>assassinés</w:t>
            </w:r>
            <w:proofErr w:type="spellEnd"/>
            <w:r>
              <w:t xml:space="preserve"> par </w:t>
            </w:r>
            <w:proofErr w:type="spellStart"/>
            <w:r>
              <w:t>Étienne</w:t>
            </w:r>
            <w:proofErr w:type="spellEnd"/>
            <w:r>
              <w:t xml:space="preserve"> Marcel</w:t>
            </w:r>
          </w:p>
          <w:p w:rsidR="00BF569F" w:rsidRDefault="00BF569F" w:rsidP="000E37D3">
            <w:pPr>
              <w:numPr>
                <w:ilvl w:val="0"/>
                <w:numId w:val="2"/>
              </w:numPr>
            </w:pPr>
            <w:proofErr w:type="spellStart"/>
            <w:r>
              <w:t>incendies</w:t>
            </w:r>
            <w:proofErr w:type="spellEnd"/>
            <w:r>
              <w:t xml:space="preserve"> 1618 et 1776</w:t>
            </w:r>
          </w:p>
          <w:p w:rsidR="00BF569F" w:rsidRDefault="00BF569F" w:rsidP="000E37D3">
            <w:pPr>
              <w:numPr>
                <w:ilvl w:val="0"/>
                <w:numId w:val="2"/>
              </w:numPr>
            </w:pPr>
            <w:r>
              <w:t xml:space="preserve">Salomon de </w:t>
            </w:r>
            <w:proofErr w:type="spellStart"/>
            <w:r>
              <w:t>Brosse</w:t>
            </w:r>
            <w:proofErr w:type="spellEnd"/>
            <w:r>
              <w:t xml:space="preserve"> le </w:t>
            </w:r>
            <w:proofErr w:type="spellStart"/>
            <w:r>
              <w:t>répare</w:t>
            </w:r>
            <w:proofErr w:type="spellEnd"/>
            <w:r>
              <w:t xml:space="preserve">; </w:t>
            </w:r>
            <w:proofErr w:type="spellStart"/>
            <w:r>
              <w:t>Desmaisons</w:t>
            </w:r>
            <w:proofErr w:type="spellEnd"/>
            <w:r>
              <w:t xml:space="preserve"> et Antoine 1783-1786 </w:t>
            </w:r>
            <w:proofErr w:type="spellStart"/>
            <w:r>
              <w:t>reconstruisent</w:t>
            </w:r>
            <w:proofErr w:type="spellEnd"/>
            <w:r>
              <w:t xml:space="preserve"> </w:t>
            </w:r>
            <w:proofErr w:type="spellStart"/>
            <w:r>
              <w:t>l’entrée</w:t>
            </w:r>
            <w:proofErr w:type="spellEnd"/>
            <w:r>
              <w:t xml:space="preserve"> et la </w:t>
            </w:r>
            <w:proofErr w:type="spellStart"/>
            <w:r>
              <w:t>fa</w:t>
            </w:r>
            <w:proofErr w:type="spellEnd"/>
            <w:r w:rsidRPr="000E37D3">
              <w:rPr>
                <w:lang w:val="el-GR"/>
              </w:rPr>
              <w:t>ςade</w:t>
            </w:r>
            <w:r>
              <w:t xml:space="preserve"> monumentale sur la Cour de </w:t>
            </w:r>
            <w:proofErr w:type="spellStart"/>
            <w:r>
              <w:t>Mai</w:t>
            </w:r>
            <w:proofErr w:type="spellEnd"/>
          </w:p>
          <w:p w:rsidR="00BF569F" w:rsidRDefault="00BF569F" w:rsidP="000E37D3">
            <w:pPr>
              <w:numPr>
                <w:ilvl w:val="0"/>
                <w:numId w:val="2"/>
              </w:numPr>
            </w:pPr>
            <w:proofErr w:type="spellStart"/>
            <w:r>
              <w:t>Duc</w:t>
            </w:r>
            <w:proofErr w:type="spellEnd"/>
            <w:r>
              <w:t xml:space="preserve"> 1825 et </w:t>
            </w:r>
            <w:proofErr w:type="spellStart"/>
            <w:r>
              <w:t>Daumet</w:t>
            </w:r>
            <w:proofErr w:type="spellEnd"/>
            <w:r>
              <w:t xml:space="preserve"> 1879</w:t>
            </w:r>
          </w:p>
          <w:p w:rsidR="00BF569F" w:rsidRDefault="00BF569F" w:rsidP="000E37D3">
            <w:pPr>
              <w:numPr>
                <w:ilvl w:val="0"/>
                <w:numId w:val="2"/>
              </w:numPr>
            </w:pPr>
            <w:r>
              <w:t xml:space="preserve">Albert </w:t>
            </w:r>
            <w:proofErr w:type="spellStart"/>
            <w:r>
              <w:t>Tournaire</w:t>
            </w:r>
            <w:proofErr w:type="spellEnd"/>
            <w:r>
              <w:t xml:space="preserve"> </w:t>
            </w:r>
            <w:proofErr w:type="spellStart"/>
            <w:r>
              <w:t>éleva</w:t>
            </w:r>
            <w:proofErr w:type="spellEnd"/>
            <w:r>
              <w:t xml:space="preserve"> </w:t>
            </w:r>
            <w:proofErr w:type="spellStart"/>
            <w:r>
              <w:t>l’aile</w:t>
            </w:r>
            <w:proofErr w:type="spellEnd"/>
            <w:r>
              <w:t xml:space="preserve"> du </w:t>
            </w:r>
            <w:proofErr w:type="spellStart"/>
            <w:r>
              <w:t>quai</w:t>
            </w:r>
            <w:proofErr w:type="spellEnd"/>
            <w:r>
              <w:t xml:space="preserve"> des </w:t>
            </w:r>
            <w:proofErr w:type="spellStart"/>
            <w:r>
              <w:t>Orfèvres</w:t>
            </w:r>
            <w:proofErr w:type="spellEnd"/>
          </w:p>
          <w:p w:rsidR="00BF569F" w:rsidRDefault="00BF569F" w:rsidP="000E37D3">
            <w:pPr>
              <w:numPr>
                <w:ilvl w:val="0"/>
                <w:numId w:val="2"/>
              </w:numPr>
            </w:pPr>
            <w:r>
              <w:t xml:space="preserve">la </w:t>
            </w:r>
            <w:proofErr w:type="spellStart"/>
            <w:r>
              <w:t>grille</w:t>
            </w:r>
            <w:proofErr w:type="spellEnd"/>
            <w:r>
              <w:t xml:space="preserve"> </w:t>
            </w:r>
            <w:proofErr w:type="spellStart"/>
            <w:r>
              <w:t>posée</w:t>
            </w:r>
            <w:proofErr w:type="spellEnd"/>
            <w:r>
              <w:t xml:space="preserve"> en 1787; </w:t>
            </w:r>
            <w:proofErr w:type="spellStart"/>
            <w:r>
              <w:t>restaurée</w:t>
            </w:r>
            <w:proofErr w:type="spellEnd"/>
            <w:r>
              <w:t xml:space="preserve"> en 1877</w:t>
            </w:r>
          </w:p>
        </w:tc>
      </w:tr>
      <w:tr w:rsidR="00BF569F" w:rsidTr="000E37D3">
        <w:tc>
          <w:tcPr>
            <w:tcW w:w="2148" w:type="dxa"/>
            <w:shd w:val="clear" w:color="auto" w:fill="auto"/>
          </w:tcPr>
          <w:p w:rsidR="00BF569F" w:rsidRDefault="00D807FE">
            <w:proofErr w:type="spellStart"/>
            <w:r>
              <w:t>ordonnance</w:t>
            </w:r>
            <w:proofErr w:type="spellEnd"/>
            <w:r>
              <w:t xml:space="preserve"> 1769</w:t>
            </w:r>
          </w:p>
        </w:tc>
        <w:tc>
          <w:tcPr>
            <w:tcW w:w="8058" w:type="dxa"/>
            <w:shd w:val="clear" w:color="auto" w:fill="auto"/>
          </w:tcPr>
          <w:p w:rsidR="00BF569F" w:rsidRDefault="00D807FE" w:rsidP="000E37D3">
            <w:pPr>
              <w:numPr>
                <w:ilvl w:val="0"/>
                <w:numId w:val="2"/>
              </w:numPr>
            </w:pPr>
            <w:proofErr w:type="spellStart"/>
            <w:r>
              <w:t>toutes</w:t>
            </w:r>
            <w:proofErr w:type="spellEnd"/>
            <w:r>
              <w:t xml:space="preserve"> les </w:t>
            </w:r>
            <w:proofErr w:type="spellStart"/>
            <w:r>
              <w:t>maisons</w:t>
            </w:r>
            <w:proofErr w:type="spellEnd"/>
            <w:r>
              <w:t xml:space="preserve"> sur les </w:t>
            </w:r>
            <w:proofErr w:type="spellStart"/>
            <w:r>
              <w:t>ponts</w:t>
            </w:r>
            <w:proofErr w:type="spellEnd"/>
            <w:r>
              <w:t xml:space="preserve"> </w:t>
            </w:r>
            <w:proofErr w:type="spellStart"/>
            <w:r>
              <w:t>doivent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détruites</w:t>
            </w:r>
            <w:proofErr w:type="spellEnd"/>
          </w:p>
        </w:tc>
      </w:tr>
      <w:tr w:rsidR="00D807FE" w:rsidTr="000E37D3">
        <w:tc>
          <w:tcPr>
            <w:tcW w:w="2148" w:type="dxa"/>
            <w:shd w:val="clear" w:color="auto" w:fill="auto"/>
          </w:tcPr>
          <w:p w:rsidR="00D807FE" w:rsidRDefault="00D807FE">
            <w:r>
              <w:t>Christophe Marie</w:t>
            </w:r>
          </w:p>
        </w:tc>
        <w:tc>
          <w:tcPr>
            <w:tcW w:w="8058" w:type="dxa"/>
            <w:shd w:val="clear" w:color="auto" w:fill="auto"/>
          </w:tcPr>
          <w:p w:rsidR="00D807FE" w:rsidRDefault="00D807FE" w:rsidP="000E37D3">
            <w:pPr>
              <w:numPr>
                <w:ilvl w:val="0"/>
                <w:numId w:val="2"/>
              </w:numPr>
            </w:pPr>
            <w:proofErr w:type="spellStart"/>
            <w:r>
              <w:t>construit</w:t>
            </w:r>
            <w:proofErr w:type="spellEnd"/>
            <w:r>
              <w:t xml:space="preserve"> les </w:t>
            </w:r>
            <w:proofErr w:type="spellStart"/>
            <w:r>
              <w:t>quais</w:t>
            </w:r>
            <w:proofErr w:type="spellEnd"/>
          </w:p>
        </w:tc>
      </w:tr>
      <w:tr w:rsidR="00D807FE" w:rsidTr="000E37D3">
        <w:tc>
          <w:tcPr>
            <w:tcW w:w="2148" w:type="dxa"/>
            <w:shd w:val="clear" w:color="auto" w:fill="auto"/>
          </w:tcPr>
          <w:p w:rsidR="00D807FE" w:rsidRDefault="00D807FE">
            <w:r>
              <w:t xml:space="preserve">les </w:t>
            </w:r>
            <w:proofErr w:type="spellStart"/>
            <w:r>
              <w:t>bains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D807FE" w:rsidRDefault="00D807FE" w:rsidP="000E37D3">
            <w:pPr>
              <w:numPr>
                <w:ilvl w:val="0"/>
                <w:numId w:val="2"/>
              </w:numPr>
            </w:pPr>
            <w:r>
              <w:t xml:space="preserve">premiers </w:t>
            </w:r>
            <w:proofErr w:type="spellStart"/>
            <w:r>
              <w:t>bains</w:t>
            </w:r>
            <w:proofErr w:type="spellEnd"/>
            <w:r>
              <w:t xml:space="preserve"> </w:t>
            </w:r>
            <w:proofErr w:type="spellStart"/>
            <w:r>
              <w:t>froids</w:t>
            </w:r>
            <w:proofErr w:type="spellEnd"/>
            <w:r>
              <w:t xml:space="preserve"> de la Seine 1688</w:t>
            </w:r>
          </w:p>
          <w:p w:rsidR="00D807FE" w:rsidRDefault="00D807FE" w:rsidP="000E37D3">
            <w:pPr>
              <w:numPr>
                <w:ilvl w:val="0"/>
                <w:numId w:val="2"/>
              </w:numPr>
            </w:pPr>
            <w:r>
              <w:t xml:space="preserve">1761 premier </w:t>
            </w:r>
            <w:proofErr w:type="spellStart"/>
            <w:r>
              <w:t>établissement</w:t>
            </w:r>
            <w:proofErr w:type="spellEnd"/>
            <w:r>
              <w:t xml:space="preserve"> de </w:t>
            </w:r>
            <w:proofErr w:type="spellStart"/>
            <w:r>
              <w:t>bain</w:t>
            </w:r>
            <w:proofErr w:type="spellEnd"/>
            <w:r>
              <w:t xml:space="preserve"> </w:t>
            </w:r>
            <w:proofErr w:type="spellStart"/>
            <w:r>
              <w:t>chaud</w:t>
            </w:r>
            <w:proofErr w:type="spellEnd"/>
            <w:r>
              <w:t xml:space="preserve"> </w:t>
            </w:r>
            <w:proofErr w:type="spellStart"/>
            <w:r>
              <w:t>près</w:t>
            </w:r>
            <w:proofErr w:type="spellEnd"/>
            <w:r>
              <w:t xml:space="preserve"> du </w:t>
            </w:r>
            <w:proofErr w:type="spellStart"/>
            <w:r>
              <w:t>pont</w:t>
            </w:r>
            <w:proofErr w:type="spellEnd"/>
            <w:r>
              <w:t xml:space="preserve"> de la </w:t>
            </w:r>
            <w:proofErr w:type="spellStart"/>
            <w:r>
              <w:t>Tournelle</w:t>
            </w:r>
            <w:proofErr w:type="spellEnd"/>
            <w:r>
              <w:t xml:space="preserve"> </w:t>
            </w:r>
            <w:proofErr w:type="spellStart"/>
            <w:r>
              <w:t>ouvert</w:t>
            </w:r>
            <w:proofErr w:type="spellEnd"/>
            <w:r>
              <w:t xml:space="preserve"> par M. </w:t>
            </w:r>
            <w:proofErr w:type="spellStart"/>
            <w:r>
              <w:t>Poitevin</w:t>
            </w:r>
            <w:proofErr w:type="spellEnd"/>
            <w:r>
              <w:t xml:space="preserve"> – la Seine se </w:t>
            </w:r>
            <w:proofErr w:type="spellStart"/>
            <w:r>
              <w:t>couvre</w:t>
            </w:r>
            <w:proofErr w:type="spellEnd"/>
            <w:r>
              <w:t xml:space="preserve"> de </w:t>
            </w:r>
            <w:proofErr w:type="spellStart"/>
            <w:r>
              <w:t>flotilles</w:t>
            </w:r>
            <w:proofErr w:type="spellEnd"/>
            <w:r>
              <w:t xml:space="preserve"> de </w:t>
            </w:r>
            <w:proofErr w:type="spellStart"/>
            <w:r>
              <w:t>bains</w:t>
            </w:r>
            <w:proofErr w:type="spellEnd"/>
          </w:p>
          <w:p w:rsidR="00D807FE" w:rsidRDefault="00D807FE" w:rsidP="000E37D3">
            <w:pPr>
              <w:numPr>
                <w:ilvl w:val="0"/>
                <w:numId w:val="2"/>
              </w:numPr>
            </w:pPr>
            <w:r>
              <w:t xml:space="preserve">1785 M. </w:t>
            </w:r>
            <w:proofErr w:type="spellStart"/>
            <w:r>
              <w:t>Deligny</w:t>
            </w:r>
            <w:proofErr w:type="spellEnd"/>
            <w:r>
              <w:t xml:space="preserve"> </w:t>
            </w:r>
            <w:proofErr w:type="spellStart"/>
            <w:r>
              <w:t>ouvre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établissement</w:t>
            </w:r>
            <w:proofErr w:type="spellEnd"/>
            <w:r>
              <w:t xml:space="preserve"> </w:t>
            </w:r>
            <w:proofErr w:type="spellStart"/>
            <w:r>
              <w:t>destiné</w:t>
            </w:r>
            <w:proofErr w:type="spellEnd"/>
            <w:r>
              <w:t xml:space="preserve"> aux </w:t>
            </w:r>
            <w:proofErr w:type="spellStart"/>
            <w:r>
              <w:t>nageurs</w:t>
            </w:r>
            <w:proofErr w:type="spellEnd"/>
            <w:r>
              <w:t xml:space="preserve"> et </w:t>
            </w:r>
            <w:proofErr w:type="spellStart"/>
            <w:r>
              <w:t>crée</w:t>
            </w:r>
            <w:proofErr w:type="spellEnd"/>
            <w:r>
              <w:t xml:space="preserve"> la </w:t>
            </w:r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école</w:t>
            </w:r>
            <w:proofErr w:type="spellEnd"/>
            <w:r>
              <w:t xml:space="preserve"> de </w:t>
            </w:r>
            <w:proofErr w:type="spellStart"/>
            <w:r>
              <w:t>natation</w:t>
            </w:r>
            <w:proofErr w:type="spellEnd"/>
            <w:r>
              <w:t xml:space="preserve"> du </w:t>
            </w:r>
            <w:proofErr w:type="spellStart"/>
            <w:r>
              <w:t>monde</w:t>
            </w:r>
            <w:proofErr w:type="spellEnd"/>
            <w:r>
              <w:t xml:space="preserve"> vers le </w:t>
            </w:r>
            <w:proofErr w:type="spellStart"/>
            <w:r>
              <w:t>pont</w:t>
            </w:r>
            <w:proofErr w:type="spellEnd"/>
            <w:r>
              <w:t xml:space="preserve"> de la Concorde</w:t>
            </w:r>
          </w:p>
          <w:p w:rsidR="00D807FE" w:rsidRDefault="00D807FE" w:rsidP="000E37D3">
            <w:pPr>
              <w:numPr>
                <w:ilvl w:val="0"/>
                <w:numId w:val="2"/>
              </w:numPr>
            </w:pPr>
            <w:r>
              <w:t xml:space="preserve">la </w:t>
            </w:r>
            <w:proofErr w:type="spellStart"/>
            <w:r>
              <w:t>piscine</w:t>
            </w:r>
            <w:proofErr w:type="spellEnd"/>
            <w:r>
              <w:t xml:space="preserve"> </w:t>
            </w:r>
            <w:proofErr w:type="spellStart"/>
            <w:r>
              <w:t>Deligny</w:t>
            </w:r>
            <w:proofErr w:type="spellEnd"/>
            <w:r>
              <w:t xml:space="preserve"> ferme en 1993</w:t>
            </w:r>
          </w:p>
        </w:tc>
      </w:tr>
      <w:tr w:rsidR="00D807FE" w:rsidTr="000E37D3">
        <w:tc>
          <w:tcPr>
            <w:tcW w:w="2148" w:type="dxa"/>
            <w:shd w:val="clear" w:color="auto" w:fill="auto"/>
          </w:tcPr>
          <w:p w:rsidR="00D807FE" w:rsidRDefault="001A7648">
            <w:r>
              <w:t>rives dela Seine</w:t>
            </w:r>
          </w:p>
        </w:tc>
        <w:tc>
          <w:tcPr>
            <w:tcW w:w="8058" w:type="dxa"/>
            <w:shd w:val="clear" w:color="auto" w:fill="auto"/>
          </w:tcPr>
          <w:p w:rsidR="00D807FE" w:rsidRDefault="001A7648" w:rsidP="000E37D3">
            <w:pPr>
              <w:numPr>
                <w:ilvl w:val="0"/>
                <w:numId w:val="2"/>
              </w:numPr>
            </w:pPr>
            <w:r>
              <w:t xml:space="preserve">1846-1855 </w:t>
            </w:r>
            <w:proofErr w:type="spellStart"/>
            <w:r>
              <w:t>complète</w:t>
            </w:r>
            <w:proofErr w:type="spellEnd"/>
            <w:r>
              <w:t xml:space="preserve"> transformation</w:t>
            </w:r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Parc</w:t>
            </w:r>
            <w:proofErr w:type="spellEnd"/>
            <w:r>
              <w:t xml:space="preserve"> André Citroën</w:t>
            </w:r>
          </w:p>
        </w:tc>
        <w:tc>
          <w:tcPr>
            <w:tcW w:w="8058" w:type="dxa"/>
            <w:shd w:val="clear" w:color="auto" w:fill="auto"/>
          </w:tcPr>
          <w:p w:rsidR="001A7648" w:rsidRDefault="001A7648" w:rsidP="000E37D3">
            <w:pPr>
              <w:numPr>
                <w:ilvl w:val="0"/>
                <w:numId w:val="2"/>
              </w:numPr>
            </w:pPr>
            <w:r>
              <w:t xml:space="preserve">le </w:t>
            </w:r>
            <w:proofErr w:type="spellStart"/>
            <w:r>
              <w:t>Ponant</w:t>
            </w:r>
            <w:proofErr w:type="spellEnd"/>
            <w:r>
              <w:t xml:space="preserve"> de Paris (par </w:t>
            </w:r>
            <w:proofErr w:type="spellStart"/>
            <w:r>
              <w:t>Cacoub</w:t>
            </w:r>
            <w:proofErr w:type="spellEnd"/>
            <w:r>
              <w:t xml:space="preserve">) et </w:t>
            </w:r>
            <w:proofErr w:type="spellStart"/>
            <w:r>
              <w:t>l’Hôpital</w:t>
            </w:r>
            <w:proofErr w:type="spellEnd"/>
            <w:r>
              <w:t xml:space="preserve"> </w:t>
            </w:r>
            <w:proofErr w:type="spellStart"/>
            <w:r>
              <w:t>européen</w:t>
            </w:r>
            <w:proofErr w:type="spellEnd"/>
            <w:r>
              <w:t xml:space="preserve"> Georges Pompidou (</w:t>
            </w:r>
            <w:proofErr w:type="spellStart"/>
            <w:r>
              <w:t>Zubléna</w:t>
            </w:r>
            <w:proofErr w:type="spellEnd"/>
            <w:r>
              <w:t>)</w:t>
            </w:r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musée</w:t>
            </w:r>
            <w:proofErr w:type="spellEnd"/>
            <w:r>
              <w:t xml:space="preserve"> de la </w:t>
            </w:r>
            <w:proofErr w:type="spellStart"/>
            <w:r>
              <w:t>Légion</w:t>
            </w:r>
            <w:proofErr w:type="spellEnd"/>
            <w:r>
              <w:t xml:space="preserve"> d’honneur</w:t>
            </w:r>
          </w:p>
        </w:tc>
        <w:tc>
          <w:tcPr>
            <w:tcW w:w="8058" w:type="dxa"/>
            <w:shd w:val="clear" w:color="auto" w:fill="auto"/>
          </w:tcPr>
          <w:p w:rsidR="001A7648" w:rsidRDefault="001A7648" w:rsidP="000E37D3">
            <w:pPr>
              <w:numPr>
                <w:ilvl w:val="0"/>
                <w:numId w:val="2"/>
              </w:numPr>
            </w:pPr>
            <w:r>
              <w:t xml:space="preserve">Hôtel de </w:t>
            </w:r>
            <w:proofErr w:type="spellStart"/>
            <w:r>
              <w:t>Salm-Kyrberg</w:t>
            </w:r>
            <w:proofErr w:type="spellEnd"/>
            <w:r>
              <w:t xml:space="preserve"> 1782-1790 par P. Rousseau</w:t>
            </w:r>
          </w:p>
          <w:p w:rsidR="001A7648" w:rsidRDefault="001A7648" w:rsidP="000E37D3">
            <w:pPr>
              <w:numPr>
                <w:ilvl w:val="0"/>
                <w:numId w:val="2"/>
              </w:numPr>
            </w:pPr>
            <w:proofErr w:type="spellStart"/>
            <w:r>
              <w:t>bâtiment</w:t>
            </w:r>
            <w:proofErr w:type="spellEnd"/>
            <w:r>
              <w:t xml:space="preserve"> </w:t>
            </w:r>
            <w:proofErr w:type="spellStart"/>
            <w:r>
              <w:t>acquis</w:t>
            </w:r>
            <w:proofErr w:type="spellEnd"/>
            <w:r>
              <w:t xml:space="preserve"> en 1804 par la Grande </w:t>
            </w:r>
            <w:proofErr w:type="spellStart"/>
            <w:r>
              <w:t>Chancellerie</w:t>
            </w:r>
            <w:proofErr w:type="spellEnd"/>
            <w:r>
              <w:t xml:space="preserve"> de la </w:t>
            </w:r>
            <w:proofErr w:type="spellStart"/>
            <w:r>
              <w:t>Le´gion</w:t>
            </w:r>
            <w:proofErr w:type="spellEnd"/>
            <w:r>
              <w:t xml:space="preserve"> </w:t>
            </w:r>
            <w:proofErr w:type="spellStart"/>
            <w:r>
              <w:t>d’Honneur</w:t>
            </w:r>
            <w:proofErr w:type="spellEnd"/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voie</w:t>
            </w:r>
            <w:proofErr w:type="spellEnd"/>
            <w:r>
              <w:t xml:space="preserve"> express</w:t>
            </w:r>
          </w:p>
        </w:tc>
        <w:tc>
          <w:tcPr>
            <w:tcW w:w="8058" w:type="dxa"/>
            <w:shd w:val="clear" w:color="auto" w:fill="auto"/>
          </w:tcPr>
          <w:p w:rsidR="001A7648" w:rsidRDefault="001A7648" w:rsidP="000E37D3">
            <w:pPr>
              <w:numPr>
                <w:ilvl w:val="0"/>
                <w:numId w:val="2"/>
              </w:numPr>
            </w:pPr>
            <w:r>
              <w:t>1961-1967</w:t>
            </w:r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Javel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1A7648" w:rsidRDefault="001A7648" w:rsidP="000E37D3">
            <w:pPr>
              <w:numPr>
                <w:ilvl w:val="0"/>
                <w:numId w:val="2"/>
              </w:numPr>
            </w:pPr>
            <w:r>
              <w:t xml:space="preserve">1777 les </w:t>
            </w:r>
            <w:proofErr w:type="spellStart"/>
            <w:r>
              <w:t>manufctures</w:t>
            </w:r>
            <w:proofErr w:type="spellEnd"/>
            <w:r>
              <w:t xml:space="preserve"> </w:t>
            </w:r>
            <w:proofErr w:type="spellStart"/>
            <w:r>
              <w:t>d’hypochlorite</w:t>
            </w:r>
            <w:proofErr w:type="spellEnd"/>
            <w:r>
              <w:t xml:space="preserve"> de </w:t>
            </w:r>
            <w:proofErr w:type="spellStart"/>
            <w:r>
              <w:t>potasse</w:t>
            </w:r>
            <w:proofErr w:type="spellEnd"/>
            <w:r>
              <w:t xml:space="preserve"> </w:t>
            </w:r>
            <w:proofErr w:type="spellStart"/>
            <w:r>
              <w:t>s’installent</w:t>
            </w:r>
            <w:proofErr w:type="spellEnd"/>
            <w:r>
              <w:t xml:space="preserve"> dans le </w:t>
            </w:r>
            <w:proofErr w:type="spellStart"/>
            <w:r>
              <w:t>bourg</w:t>
            </w:r>
            <w:proofErr w:type="spellEnd"/>
            <w:r>
              <w:t xml:space="preserve"> de </w:t>
            </w:r>
            <w:proofErr w:type="spellStart"/>
            <w:r>
              <w:t>Javel</w:t>
            </w:r>
            <w:proofErr w:type="spellEnd"/>
            <w:r>
              <w:t xml:space="preserve"> – </w:t>
            </w:r>
            <w:proofErr w:type="spellStart"/>
            <w:r>
              <w:t>d’où</w:t>
            </w:r>
            <w:proofErr w:type="spellEnd"/>
            <w:r>
              <w:t xml:space="preserve"> le </w:t>
            </w:r>
            <w:proofErr w:type="spellStart"/>
            <w:r>
              <w:t>nom</w:t>
            </w:r>
            <w:proofErr w:type="spellEnd"/>
            <w:r>
              <w:t xml:space="preserve"> ”</w:t>
            </w:r>
            <w:proofErr w:type="spellStart"/>
            <w:r>
              <w:t>eau</w:t>
            </w:r>
            <w:proofErr w:type="spellEnd"/>
            <w:r>
              <w:t xml:space="preserve"> de </w:t>
            </w:r>
            <w:proofErr w:type="spellStart"/>
            <w:r>
              <w:t>Javel</w:t>
            </w:r>
            <w:proofErr w:type="spellEnd"/>
            <w:r>
              <w:t>”</w:t>
            </w:r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Cité</w:t>
            </w:r>
            <w:proofErr w:type="spellEnd"/>
            <w:r>
              <w:t xml:space="preserve"> Internationale des Arts</w:t>
            </w:r>
          </w:p>
        </w:tc>
        <w:tc>
          <w:tcPr>
            <w:tcW w:w="8058" w:type="dxa"/>
            <w:shd w:val="clear" w:color="auto" w:fill="auto"/>
          </w:tcPr>
          <w:p w:rsidR="001A7648" w:rsidRDefault="001A7648" w:rsidP="000E37D3">
            <w:pPr>
              <w:numPr>
                <w:ilvl w:val="0"/>
                <w:numId w:val="2"/>
              </w:numPr>
            </w:pPr>
            <w:proofErr w:type="spellStart"/>
            <w:r>
              <w:t>quai</w:t>
            </w:r>
            <w:proofErr w:type="spellEnd"/>
            <w:r>
              <w:t xml:space="preserve"> de </w:t>
            </w:r>
            <w:proofErr w:type="spellStart"/>
            <w:r>
              <w:t>l’Hôtel</w:t>
            </w:r>
            <w:proofErr w:type="spellEnd"/>
            <w:r>
              <w:t xml:space="preserve"> de Ville vers </w:t>
            </w:r>
            <w:proofErr w:type="spellStart"/>
            <w:r>
              <w:t>métro</w:t>
            </w:r>
            <w:proofErr w:type="spellEnd"/>
            <w:r>
              <w:t xml:space="preserve"> Pont Marie; </w:t>
            </w:r>
            <w:proofErr w:type="spellStart"/>
            <w:r>
              <w:t>architectes</w:t>
            </w:r>
            <w:proofErr w:type="spellEnd"/>
            <w:r>
              <w:t xml:space="preserve"> Tournon et </w:t>
            </w:r>
            <w:proofErr w:type="spellStart"/>
            <w:r>
              <w:t>Cacoub</w:t>
            </w:r>
            <w:proofErr w:type="spellEnd"/>
            <w:r>
              <w:t xml:space="preserve"> 1965 </w:t>
            </w:r>
          </w:p>
          <w:p w:rsidR="001A7648" w:rsidRDefault="001A7648" w:rsidP="000E37D3">
            <w:pPr>
              <w:numPr>
                <w:ilvl w:val="0"/>
                <w:numId w:val="2"/>
              </w:numPr>
            </w:pPr>
            <w:proofErr w:type="spellStart"/>
            <w:r>
              <w:t>abrite</w:t>
            </w:r>
            <w:proofErr w:type="spellEnd"/>
            <w:r>
              <w:t xml:space="preserve"> la </w:t>
            </w:r>
            <w:proofErr w:type="spellStart"/>
            <w:r>
              <w:t>Fondation</w:t>
            </w:r>
            <w:proofErr w:type="spellEnd"/>
            <w:r>
              <w:t xml:space="preserve"> internationale des arts </w:t>
            </w:r>
            <w:proofErr w:type="spellStart"/>
            <w:r>
              <w:t>créée</w:t>
            </w:r>
            <w:proofErr w:type="spellEnd"/>
            <w:r>
              <w:t xml:space="preserve"> en 1957 par le </w:t>
            </w:r>
            <w:proofErr w:type="spellStart"/>
            <w:r>
              <w:t>peintre</w:t>
            </w:r>
            <w:proofErr w:type="spellEnd"/>
            <w:r>
              <w:t xml:space="preserve"> </w:t>
            </w:r>
            <w:proofErr w:type="spellStart"/>
            <w:r>
              <w:t>finlandais</w:t>
            </w:r>
            <w:proofErr w:type="spellEnd"/>
            <w:r>
              <w:t xml:space="preserve"> Eero Snellman</w:t>
            </w:r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caserne</w:t>
            </w:r>
            <w:proofErr w:type="spellEnd"/>
            <w:r>
              <w:t xml:space="preserve"> </w:t>
            </w:r>
            <w:proofErr w:type="spellStart"/>
            <w:r>
              <w:t>Lobau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1A7648" w:rsidRDefault="001A7648" w:rsidP="000E37D3">
            <w:pPr>
              <w:numPr>
                <w:ilvl w:val="0"/>
                <w:numId w:val="2"/>
              </w:numPr>
            </w:pPr>
            <w:proofErr w:type="spellStart"/>
            <w:r>
              <w:t>quai</w:t>
            </w:r>
            <w:proofErr w:type="spellEnd"/>
            <w:r>
              <w:t xml:space="preserve"> de </w:t>
            </w:r>
            <w:proofErr w:type="spellStart"/>
            <w:r>
              <w:t>l’Hôtel</w:t>
            </w:r>
            <w:proofErr w:type="spellEnd"/>
            <w:r>
              <w:t xml:space="preserve"> de Ville;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joli</w:t>
            </w:r>
            <w:proofErr w:type="spellEnd"/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Hôtel-Dieu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D004FA" w:rsidRDefault="00D004FA" w:rsidP="000E37D3">
            <w:pPr>
              <w:numPr>
                <w:ilvl w:val="0"/>
                <w:numId w:val="2"/>
              </w:numPr>
            </w:pPr>
            <w:r>
              <w:t xml:space="preserve">par Diet 1866-1878 à </w:t>
            </w:r>
            <w:proofErr w:type="spellStart"/>
            <w:r>
              <w:t>l’emplacement</w:t>
            </w:r>
            <w:proofErr w:type="spellEnd"/>
            <w:r>
              <w:t xml:space="preserve"> de </w:t>
            </w:r>
            <w:proofErr w:type="spellStart"/>
            <w:r>
              <w:t>l’hospice</w:t>
            </w:r>
            <w:proofErr w:type="spellEnd"/>
            <w:r>
              <w:t xml:space="preserve"> des </w:t>
            </w:r>
            <w:proofErr w:type="spellStart"/>
            <w:r>
              <w:t>Enfants</w:t>
            </w:r>
            <w:proofErr w:type="spellEnd"/>
            <w:r>
              <w:t xml:space="preserve"> trouvés </w:t>
            </w:r>
            <w:proofErr w:type="spellStart"/>
            <w:r>
              <w:t>construite</w:t>
            </w:r>
            <w:proofErr w:type="spellEnd"/>
            <w:r>
              <w:t xml:space="preserve"> par </w:t>
            </w:r>
            <w:proofErr w:type="spellStart"/>
            <w:r>
              <w:t>Boffrand</w:t>
            </w:r>
            <w:proofErr w:type="spellEnd"/>
            <w:r>
              <w:t xml:space="preserve"> 1747</w:t>
            </w:r>
          </w:p>
          <w:p w:rsidR="00D004FA" w:rsidRDefault="00D004FA" w:rsidP="000E37D3">
            <w:pPr>
              <w:numPr>
                <w:ilvl w:val="0"/>
                <w:numId w:val="2"/>
              </w:numPr>
            </w:pPr>
            <w:proofErr w:type="spellStart"/>
            <w:r>
              <w:t>l’ancien</w:t>
            </w:r>
            <w:proofErr w:type="spellEnd"/>
            <w:r>
              <w:t xml:space="preserve"> </w:t>
            </w:r>
            <w:proofErr w:type="spellStart"/>
            <w:r>
              <w:t>Hôtel-Dieu</w:t>
            </w:r>
            <w:proofErr w:type="spellEnd"/>
            <w:r>
              <w:t xml:space="preserve"> </w:t>
            </w:r>
            <w:proofErr w:type="spellStart"/>
            <w:r>
              <w:t>construit</w:t>
            </w:r>
            <w:proofErr w:type="spellEnd"/>
            <w:r>
              <w:t xml:space="preserve"> en </w:t>
            </w:r>
            <w:proofErr w:type="spellStart"/>
            <w:r>
              <w:t>même</w:t>
            </w:r>
            <w:proofErr w:type="spellEnd"/>
            <w:r>
              <w:t xml:space="preserve"> temps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Notre</w:t>
            </w:r>
            <w:proofErr w:type="spellEnd"/>
            <w:r>
              <w:t xml:space="preserve"> Dame et </w:t>
            </w:r>
            <w:proofErr w:type="spellStart"/>
            <w:r>
              <w:t>entièrement</w:t>
            </w:r>
            <w:proofErr w:type="spellEnd"/>
            <w:r>
              <w:t xml:space="preserve"> </w:t>
            </w:r>
            <w:proofErr w:type="spellStart"/>
            <w:r>
              <w:t>rasé</w:t>
            </w:r>
            <w:proofErr w:type="spellEnd"/>
            <w:r>
              <w:t xml:space="preserve"> par les </w:t>
            </w:r>
            <w:proofErr w:type="spellStart"/>
            <w:r>
              <w:t>travaux</w:t>
            </w:r>
            <w:proofErr w:type="spellEnd"/>
            <w:r>
              <w:t xml:space="preserve"> </w:t>
            </w:r>
            <w:proofErr w:type="spellStart"/>
            <w:r>
              <w:t>d’Haussmann</w:t>
            </w:r>
            <w:proofErr w:type="spellEnd"/>
            <w:r>
              <w:t xml:space="preserve"> et il </w:t>
            </w:r>
            <w:proofErr w:type="spellStart"/>
            <w:r>
              <w:t>s’élevait</w:t>
            </w:r>
            <w:proofErr w:type="spellEnd"/>
            <w:r>
              <w:t xml:space="preserve"> à </w:t>
            </w:r>
            <w:proofErr w:type="spellStart"/>
            <w:r>
              <w:t>l’ctuel</w:t>
            </w:r>
            <w:proofErr w:type="spellEnd"/>
            <w:r>
              <w:t xml:space="preserve"> square </w:t>
            </w:r>
            <w:proofErr w:type="spellStart"/>
            <w:r>
              <w:t>Charlemagne</w:t>
            </w:r>
            <w:proofErr w:type="spellEnd"/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église</w:t>
            </w:r>
            <w:proofErr w:type="spellEnd"/>
            <w:r>
              <w:t xml:space="preserve"> </w:t>
            </w:r>
            <w:proofErr w:type="spellStart"/>
            <w:r>
              <w:t>Saint-Denis-de-la-Chapelle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1A7648" w:rsidRDefault="001A7648" w:rsidP="000E37D3">
            <w:pPr>
              <w:numPr>
                <w:ilvl w:val="0"/>
                <w:numId w:val="2"/>
              </w:numPr>
            </w:pPr>
            <w:proofErr w:type="spellStart"/>
            <w:r>
              <w:t>statue</w:t>
            </w:r>
            <w:proofErr w:type="spellEnd"/>
            <w:r>
              <w:t xml:space="preserve"> de Jeanne d’Arc par Charpentier 1890</w:t>
            </w:r>
          </w:p>
          <w:p w:rsidR="001A7648" w:rsidRDefault="001A7648" w:rsidP="000E37D3">
            <w:pPr>
              <w:numPr>
                <w:ilvl w:val="0"/>
                <w:numId w:val="2"/>
              </w:numPr>
            </w:pPr>
            <w:r>
              <w:t xml:space="preserve">Jeanne d’Arc </w:t>
            </w:r>
            <w:proofErr w:type="spellStart"/>
            <w:r>
              <w:t>vient</w:t>
            </w:r>
            <w:proofErr w:type="spellEnd"/>
            <w:r>
              <w:t xml:space="preserve"> y </w:t>
            </w:r>
            <w:proofErr w:type="spellStart"/>
            <w:r>
              <w:t>prier</w:t>
            </w:r>
            <w:proofErr w:type="spellEnd"/>
            <w:r>
              <w:t xml:space="preserve"> la </w:t>
            </w:r>
            <w:proofErr w:type="spellStart"/>
            <w:r>
              <w:t>nuit</w:t>
            </w:r>
            <w:proofErr w:type="spellEnd"/>
            <w:r>
              <w:t xml:space="preserve"> du 7 au 8 </w:t>
            </w:r>
            <w:proofErr w:type="spellStart"/>
            <w:r>
              <w:t>septembre</w:t>
            </w:r>
            <w:proofErr w:type="spellEnd"/>
            <w:r>
              <w:t xml:space="preserve"> 1429</w:t>
            </w:r>
          </w:p>
          <w:p w:rsidR="001A7648" w:rsidRDefault="001A7648" w:rsidP="000E37D3">
            <w:pPr>
              <w:numPr>
                <w:ilvl w:val="0"/>
                <w:numId w:val="2"/>
              </w:numPr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vieille</w:t>
            </w:r>
            <w:proofErr w:type="spellEnd"/>
            <w:r>
              <w:t xml:space="preserve"> </w:t>
            </w:r>
            <w:proofErr w:type="spellStart"/>
            <w:r>
              <w:t>église</w:t>
            </w:r>
            <w:proofErr w:type="spellEnd"/>
            <w:r w:rsidR="00D004FA">
              <w:t xml:space="preserve">; </w:t>
            </w:r>
            <w:proofErr w:type="spellStart"/>
            <w:r w:rsidR="00D004FA">
              <w:t>Métro</w:t>
            </w:r>
            <w:proofErr w:type="spellEnd"/>
            <w:r w:rsidR="00D004FA">
              <w:t xml:space="preserve"> </w:t>
            </w:r>
            <w:proofErr w:type="spellStart"/>
            <w:r w:rsidR="00D004FA">
              <w:t>Max-Dormoy</w:t>
            </w:r>
            <w:proofErr w:type="spellEnd"/>
          </w:p>
        </w:tc>
      </w:tr>
      <w:tr w:rsidR="001A7648" w:rsidTr="000E37D3">
        <w:tc>
          <w:tcPr>
            <w:tcW w:w="2148" w:type="dxa"/>
            <w:shd w:val="clear" w:color="auto" w:fill="auto"/>
          </w:tcPr>
          <w:p w:rsidR="001A7648" w:rsidRDefault="001A7648">
            <w:proofErr w:type="spellStart"/>
            <w:r>
              <w:t>basilique</w:t>
            </w:r>
            <w:proofErr w:type="spellEnd"/>
            <w:r>
              <w:t xml:space="preserve"> </w:t>
            </w:r>
            <w:proofErr w:type="spellStart"/>
            <w:r>
              <w:t>Sainte</w:t>
            </w:r>
            <w:proofErr w:type="spellEnd"/>
            <w:r>
              <w:t xml:space="preserve"> Jeanne d’Arc</w:t>
            </w:r>
          </w:p>
        </w:tc>
        <w:tc>
          <w:tcPr>
            <w:tcW w:w="8058" w:type="dxa"/>
            <w:shd w:val="clear" w:color="auto" w:fill="auto"/>
          </w:tcPr>
          <w:p w:rsidR="001A7648" w:rsidRDefault="00D004FA" w:rsidP="000E37D3">
            <w:pPr>
              <w:numPr>
                <w:ilvl w:val="0"/>
                <w:numId w:val="2"/>
              </w:numPr>
            </w:pPr>
            <w:proofErr w:type="spellStart"/>
            <w:r>
              <w:t>décidée</w:t>
            </w:r>
            <w:proofErr w:type="spellEnd"/>
            <w:r>
              <w:t xml:space="preserve"> en 1918; la </w:t>
            </w:r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pierre</w:t>
            </w:r>
            <w:proofErr w:type="spellEnd"/>
            <w:r>
              <w:t xml:space="preserve"> en 1932; </w:t>
            </w:r>
            <w:proofErr w:type="spellStart"/>
            <w:r>
              <w:t>achevée</w:t>
            </w:r>
            <w:proofErr w:type="spellEnd"/>
            <w:r>
              <w:t xml:space="preserve"> en 1935</w:t>
            </w:r>
          </w:p>
          <w:p w:rsidR="00D004FA" w:rsidRDefault="00D004FA" w:rsidP="000E37D3">
            <w:pPr>
              <w:numPr>
                <w:ilvl w:val="0"/>
                <w:numId w:val="2"/>
              </w:numPr>
            </w:pPr>
            <w:r>
              <w:t xml:space="preserve">la </w:t>
            </w:r>
            <w:proofErr w:type="spellStart"/>
            <w:r>
              <w:t>nouvelle</w:t>
            </w:r>
            <w:proofErr w:type="spellEnd"/>
            <w:r>
              <w:t xml:space="preserve"> </w:t>
            </w:r>
            <w:proofErr w:type="spellStart"/>
            <w:r>
              <w:t>basilique</w:t>
            </w:r>
            <w:proofErr w:type="spellEnd"/>
            <w:r>
              <w:t xml:space="preserve"> </w:t>
            </w:r>
            <w:proofErr w:type="spellStart"/>
            <w:r>
              <w:t>construite</w:t>
            </w:r>
            <w:proofErr w:type="spellEnd"/>
            <w:r>
              <w:t xml:space="preserve"> en 1964 par Pierre </w:t>
            </w:r>
            <w:proofErr w:type="spellStart"/>
            <w:r>
              <w:t>Isnard</w:t>
            </w:r>
            <w:proofErr w:type="spellEnd"/>
          </w:p>
        </w:tc>
      </w:tr>
      <w:tr w:rsidR="004A155B" w:rsidTr="000E37D3">
        <w:tc>
          <w:tcPr>
            <w:tcW w:w="2148" w:type="dxa"/>
            <w:shd w:val="clear" w:color="auto" w:fill="auto"/>
          </w:tcPr>
          <w:p w:rsidR="004A155B" w:rsidRDefault="00F13143">
            <w:proofErr w:type="spellStart"/>
            <w:r>
              <w:t>quai</w:t>
            </w:r>
            <w:proofErr w:type="spellEnd"/>
            <w:r>
              <w:t xml:space="preserve"> </w:t>
            </w:r>
            <w:proofErr w:type="spellStart"/>
            <w:r>
              <w:t>Conti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4A155B" w:rsidRDefault="00F13143" w:rsidP="000E37D3">
            <w:pPr>
              <w:numPr>
                <w:ilvl w:val="0"/>
                <w:numId w:val="2"/>
              </w:numPr>
            </w:pPr>
            <w:proofErr w:type="spellStart"/>
            <w:r>
              <w:t>carrefour</w:t>
            </w:r>
            <w:proofErr w:type="spellEnd"/>
            <w:r>
              <w:t xml:space="preserve"> Curie; au </w:t>
            </w:r>
            <w:proofErr w:type="spellStart"/>
            <w:r>
              <w:t>numéro</w:t>
            </w:r>
            <w:proofErr w:type="spellEnd"/>
            <w:r>
              <w:t xml:space="preserve"> 1 le </w:t>
            </w:r>
            <w:proofErr w:type="spellStart"/>
            <w:r>
              <w:t>savant</w:t>
            </w:r>
            <w:proofErr w:type="spellEnd"/>
            <w:r>
              <w:t xml:space="preserve"> </w:t>
            </w:r>
            <w:proofErr w:type="spellStart"/>
            <w:r>
              <w:t>tué</w:t>
            </w:r>
            <w:proofErr w:type="spellEnd"/>
            <w:r>
              <w:t xml:space="preserve"> </w:t>
            </w:r>
            <w:proofErr w:type="spellStart"/>
            <w:r>
              <w:t>accidentellement</w:t>
            </w:r>
            <w:proofErr w:type="spellEnd"/>
          </w:p>
        </w:tc>
      </w:tr>
      <w:tr w:rsidR="004A155B" w:rsidTr="000E37D3">
        <w:tc>
          <w:tcPr>
            <w:tcW w:w="2148" w:type="dxa"/>
            <w:shd w:val="clear" w:color="auto" w:fill="auto"/>
          </w:tcPr>
          <w:p w:rsidR="004A155B" w:rsidRDefault="004A155B">
            <w:proofErr w:type="spellStart"/>
            <w:r>
              <w:t>quai</w:t>
            </w:r>
            <w:proofErr w:type="spellEnd"/>
            <w:r>
              <w:t xml:space="preserve"> aux </w:t>
            </w:r>
            <w:proofErr w:type="spellStart"/>
            <w:r>
              <w:t>Fleurs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4A155B" w:rsidRDefault="00F13143" w:rsidP="000E37D3">
            <w:pPr>
              <w:numPr>
                <w:ilvl w:val="0"/>
                <w:numId w:val="2"/>
              </w:numPr>
            </w:pPr>
            <w:r>
              <w:t xml:space="preserve">aux </w:t>
            </w:r>
            <w:proofErr w:type="spellStart"/>
            <w:r>
              <w:t>numéros</w:t>
            </w:r>
            <w:proofErr w:type="spellEnd"/>
            <w:r>
              <w:t xml:space="preserve"> 9-11 deux </w:t>
            </w:r>
            <w:proofErr w:type="spellStart"/>
            <w:r>
              <w:t>maisons</w:t>
            </w:r>
            <w:proofErr w:type="spellEnd"/>
            <w:r>
              <w:t xml:space="preserve"> </w:t>
            </w:r>
            <w:proofErr w:type="spellStart"/>
            <w:r>
              <w:t>jumelles</w:t>
            </w:r>
            <w:proofErr w:type="spellEnd"/>
            <w:r>
              <w:t xml:space="preserve"> avec deux </w:t>
            </w:r>
            <w:proofErr w:type="spellStart"/>
            <w:r>
              <w:t>médaillons</w:t>
            </w:r>
            <w:proofErr w:type="spellEnd"/>
            <w:r>
              <w:t xml:space="preserve"> </w:t>
            </w:r>
            <w:proofErr w:type="spellStart"/>
            <w:r>
              <w:t>sculptés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rappellent</w:t>
            </w:r>
            <w:proofErr w:type="spellEnd"/>
            <w:r>
              <w:t xml:space="preserve"> </w:t>
            </w:r>
            <w:proofErr w:type="spellStart"/>
            <w:r>
              <w:t>Héloïse</w:t>
            </w:r>
            <w:proofErr w:type="spellEnd"/>
            <w:r>
              <w:t xml:space="preserve"> et </w:t>
            </w:r>
            <w:proofErr w:type="spellStart"/>
            <w:r>
              <w:t>Abélard</w:t>
            </w:r>
            <w:proofErr w:type="spellEnd"/>
            <w:r>
              <w:t xml:space="preserve">; la </w:t>
            </w:r>
            <w:proofErr w:type="spellStart"/>
            <w:r>
              <w:t>maison</w:t>
            </w:r>
            <w:proofErr w:type="spellEnd"/>
            <w:r>
              <w:t xml:space="preserve"> de </w:t>
            </w:r>
            <w:proofErr w:type="spellStart"/>
            <w:r>
              <w:t>Fulbert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loin</w:t>
            </w:r>
            <w:proofErr w:type="spellEnd"/>
          </w:p>
        </w:tc>
      </w:tr>
      <w:tr w:rsidR="004A155B" w:rsidTr="000E37D3">
        <w:tc>
          <w:tcPr>
            <w:tcW w:w="2148" w:type="dxa"/>
            <w:shd w:val="clear" w:color="auto" w:fill="auto"/>
          </w:tcPr>
          <w:p w:rsidR="00F13143" w:rsidRDefault="00F13143">
            <w:proofErr w:type="spellStart"/>
            <w:r>
              <w:t>place</w:t>
            </w:r>
            <w:proofErr w:type="spellEnd"/>
            <w:r>
              <w:t xml:space="preserve"> Dauphine</w:t>
            </w:r>
          </w:p>
        </w:tc>
        <w:tc>
          <w:tcPr>
            <w:tcW w:w="8058" w:type="dxa"/>
            <w:shd w:val="clear" w:color="auto" w:fill="auto"/>
          </w:tcPr>
          <w:p w:rsidR="004A155B" w:rsidRDefault="00F13143" w:rsidP="000E37D3">
            <w:pPr>
              <w:numPr>
                <w:ilvl w:val="0"/>
                <w:numId w:val="2"/>
              </w:numPr>
            </w:pPr>
            <w:proofErr w:type="spellStart"/>
            <w:r>
              <w:t>créé</w:t>
            </w:r>
            <w:proofErr w:type="spellEnd"/>
            <w:r>
              <w:t xml:space="preserve"> en 1607</w:t>
            </w:r>
            <w:r w:rsidR="00B3319C">
              <w:t xml:space="preserve"> </w:t>
            </w:r>
            <w:r>
              <w:t xml:space="preserve">par Henri IV en </w:t>
            </w:r>
            <w:proofErr w:type="spellStart"/>
            <w:r>
              <w:t>l’honneur</w:t>
            </w:r>
            <w:proofErr w:type="spellEnd"/>
            <w:r>
              <w:t xml:space="preserve"> du </w:t>
            </w:r>
            <w:proofErr w:type="spellStart"/>
            <w:r>
              <w:t>dauphin</w:t>
            </w:r>
            <w:proofErr w:type="spellEnd"/>
            <w:r>
              <w:t xml:space="preserve"> Louis (</w:t>
            </w:r>
            <w:proofErr w:type="spellStart"/>
            <w:r>
              <w:t>futur</w:t>
            </w:r>
            <w:proofErr w:type="spellEnd"/>
            <w:r>
              <w:t xml:space="preserve"> Louis XIII) pour </w:t>
            </w:r>
            <w:proofErr w:type="spellStart"/>
            <w:r>
              <w:t>offrir</w:t>
            </w:r>
            <w:proofErr w:type="spellEnd"/>
            <w:r>
              <w:t xml:space="preserve"> aux </w:t>
            </w:r>
            <w:proofErr w:type="spellStart"/>
            <w:r>
              <w:t>banquiers</w:t>
            </w:r>
            <w:proofErr w:type="spellEnd"/>
            <w:r>
              <w:t xml:space="preserve"> et aux </w:t>
            </w:r>
            <w:proofErr w:type="spellStart"/>
            <w:r>
              <w:t>marchands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fermée</w:t>
            </w:r>
            <w:proofErr w:type="spellEnd"/>
            <w:r>
              <w:t xml:space="preserve"> </w:t>
            </w:r>
            <w:proofErr w:type="spellStart"/>
            <w:r>
              <w:t>propice</w:t>
            </w:r>
            <w:proofErr w:type="spellEnd"/>
            <w:r>
              <w:t xml:space="preserve"> aux </w:t>
            </w:r>
            <w:proofErr w:type="spellStart"/>
            <w:r>
              <w:t>négociations</w:t>
            </w:r>
            <w:proofErr w:type="spellEnd"/>
            <w:r>
              <w:t xml:space="preserve"> et </w:t>
            </w:r>
            <w:proofErr w:type="spellStart"/>
            <w:r>
              <w:t>proche</w:t>
            </w:r>
            <w:proofErr w:type="spellEnd"/>
            <w:r>
              <w:t xml:space="preserve"> du </w:t>
            </w:r>
            <w:proofErr w:type="spellStart"/>
            <w:r>
              <w:t>palais</w:t>
            </w:r>
            <w:proofErr w:type="spellEnd"/>
            <w:r>
              <w:t xml:space="preserve">; les </w:t>
            </w:r>
            <w:proofErr w:type="spellStart"/>
            <w:r>
              <w:t>terrains</w:t>
            </w:r>
            <w:proofErr w:type="spellEnd"/>
            <w:r>
              <w:t xml:space="preserve"> </w:t>
            </w:r>
            <w:proofErr w:type="spellStart"/>
            <w:r>
              <w:t>jadis</w:t>
            </w:r>
            <w:proofErr w:type="spellEnd"/>
            <w:r>
              <w:t xml:space="preserve"> </w:t>
            </w:r>
            <w:proofErr w:type="spellStart"/>
            <w:r>
              <w:t>occupés</w:t>
            </w:r>
            <w:proofErr w:type="spellEnd"/>
            <w:r>
              <w:t xml:space="preserve"> par </w:t>
            </w:r>
            <w:proofErr w:type="spellStart"/>
            <w:r>
              <w:t>trois</w:t>
            </w:r>
            <w:proofErr w:type="spellEnd"/>
            <w:r>
              <w:t xml:space="preserve"> </w:t>
            </w:r>
            <w:proofErr w:type="spellStart"/>
            <w:r>
              <w:t>îlots</w:t>
            </w:r>
            <w:proofErr w:type="spellEnd"/>
            <w:r>
              <w:t xml:space="preserve">: </w:t>
            </w:r>
            <w:proofErr w:type="spellStart"/>
            <w:r>
              <w:t>île</w:t>
            </w:r>
            <w:proofErr w:type="spellEnd"/>
            <w:r>
              <w:t xml:space="preserve"> aux </w:t>
            </w:r>
            <w:proofErr w:type="spellStart"/>
            <w:r>
              <w:t>Juifs</w:t>
            </w:r>
            <w:proofErr w:type="spellEnd"/>
            <w:r>
              <w:t xml:space="preserve">; </w:t>
            </w:r>
            <w:proofErr w:type="spellStart"/>
            <w:r>
              <w:t>île</w:t>
            </w:r>
            <w:proofErr w:type="spellEnd"/>
            <w:r>
              <w:t xml:space="preserve"> des </w:t>
            </w:r>
            <w:proofErr w:type="spellStart"/>
            <w:r>
              <w:t>Passeurs</w:t>
            </w:r>
            <w:proofErr w:type="spellEnd"/>
            <w:r>
              <w:t xml:space="preserve"> de </w:t>
            </w:r>
            <w:proofErr w:type="spellStart"/>
            <w:r>
              <w:t>Vaches</w:t>
            </w:r>
            <w:proofErr w:type="spellEnd"/>
            <w:r>
              <w:t xml:space="preserve"> et </w:t>
            </w:r>
            <w:proofErr w:type="spellStart"/>
            <w:r>
              <w:t>îlot</w:t>
            </w:r>
            <w:proofErr w:type="spellEnd"/>
            <w:r>
              <w:t xml:space="preserve"> de la </w:t>
            </w:r>
            <w:proofErr w:type="spellStart"/>
            <w:r>
              <w:t>Gourdaine</w:t>
            </w:r>
            <w:proofErr w:type="spellEnd"/>
          </w:p>
          <w:p w:rsidR="00F13143" w:rsidRPr="000E37D3" w:rsidRDefault="00F13143" w:rsidP="000E37D3">
            <w:pPr>
              <w:numPr>
                <w:ilvl w:val="0"/>
                <w:numId w:val="2"/>
              </w:numPr>
              <w:rPr>
                <w:lang w:val="el-GR"/>
              </w:rPr>
            </w:pPr>
            <w:r w:rsidRPr="000E37D3">
              <w:rPr>
                <w:lang w:val="el-GR"/>
              </w:rPr>
              <w:t xml:space="preserve">en </w:t>
            </w:r>
            <w:proofErr w:type="spellStart"/>
            <w:r w:rsidRPr="000E37D3">
              <w:rPr>
                <w:lang w:val="el-GR"/>
              </w:rPr>
              <w:t>ce</w:t>
            </w:r>
            <w:proofErr w:type="spellEnd"/>
            <w:r w:rsidRPr="000E37D3">
              <w:rPr>
                <w:lang w:val="el-GR"/>
              </w:rPr>
              <w:t xml:space="preserve"> </w:t>
            </w:r>
            <w:proofErr w:type="spellStart"/>
            <w:r w:rsidRPr="000E37D3">
              <w:rPr>
                <w:lang w:val="el-GR"/>
              </w:rPr>
              <w:t>lieu</w:t>
            </w:r>
            <w:proofErr w:type="spellEnd"/>
            <w:r w:rsidRPr="000E37D3">
              <w:rPr>
                <w:lang w:val="el-GR"/>
              </w:rPr>
              <w:t xml:space="preserve"> </w:t>
            </w:r>
            <w:proofErr w:type="spellStart"/>
            <w:r w:rsidRPr="000E37D3">
              <w:rPr>
                <w:lang w:val="el-GR"/>
              </w:rPr>
              <w:t>fut</w:t>
            </w:r>
            <w:proofErr w:type="spellEnd"/>
            <w:r w:rsidRPr="000E37D3">
              <w:rPr>
                <w:lang w:val="el-GR"/>
              </w:rPr>
              <w:t xml:space="preserve"> </w:t>
            </w:r>
            <w:proofErr w:type="spellStart"/>
            <w:r w:rsidRPr="000E37D3">
              <w:rPr>
                <w:lang w:val="el-GR"/>
              </w:rPr>
              <w:t>brûlé</w:t>
            </w:r>
            <w:proofErr w:type="spellEnd"/>
            <w:r w:rsidRPr="000E37D3">
              <w:rPr>
                <w:lang w:val="el-GR"/>
              </w:rPr>
              <w:t xml:space="preserve"> Jacques de </w:t>
            </w:r>
            <w:proofErr w:type="spellStart"/>
            <w:r w:rsidRPr="000E37D3">
              <w:rPr>
                <w:lang w:val="el-GR"/>
              </w:rPr>
              <w:t>Molay</w:t>
            </w:r>
            <w:proofErr w:type="spellEnd"/>
            <w:r w:rsidRPr="000E37D3">
              <w:rPr>
                <w:lang w:val="el-GR"/>
              </w:rPr>
              <w:t xml:space="preserve"> en 1314, grand </w:t>
            </w:r>
            <w:proofErr w:type="spellStart"/>
            <w:r w:rsidRPr="000E37D3">
              <w:rPr>
                <w:lang w:val="el-GR"/>
              </w:rPr>
              <w:t>maître</w:t>
            </w:r>
            <w:proofErr w:type="spellEnd"/>
            <w:r w:rsidRPr="000E37D3">
              <w:rPr>
                <w:lang w:val="el-GR"/>
              </w:rPr>
              <w:t xml:space="preserve"> des </w:t>
            </w:r>
            <w:proofErr w:type="spellStart"/>
            <w:r w:rsidRPr="000E37D3">
              <w:rPr>
                <w:lang w:val="el-GR"/>
              </w:rPr>
              <w:t>Templiers</w:t>
            </w:r>
            <w:proofErr w:type="spellEnd"/>
          </w:p>
          <w:p w:rsidR="00F13143" w:rsidRDefault="00F13143" w:rsidP="000E37D3">
            <w:pPr>
              <w:numPr>
                <w:ilvl w:val="0"/>
                <w:numId w:val="2"/>
              </w:numPr>
            </w:pPr>
            <w:r w:rsidRPr="000E37D3">
              <w:rPr>
                <w:lang w:val="el-GR"/>
              </w:rPr>
              <w:t xml:space="preserve">en 1607 le </w:t>
            </w:r>
            <w:proofErr w:type="spellStart"/>
            <w:r w:rsidRPr="000E37D3">
              <w:rPr>
                <w:lang w:val="el-GR"/>
              </w:rPr>
              <w:t>président</w:t>
            </w:r>
            <w:proofErr w:type="spellEnd"/>
            <w:r w:rsidRPr="000E37D3">
              <w:rPr>
                <w:lang w:val="el-GR"/>
              </w:rPr>
              <w:t xml:space="preserve"> du </w:t>
            </w:r>
            <w:proofErr w:type="spellStart"/>
            <w:r w:rsidRPr="000E37D3">
              <w:rPr>
                <w:lang w:val="el-GR"/>
              </w:rPr>
              <w:t>parlement</w:t>
            </w:r>
            <w:proofErr w:type="spellEnd"/>
            <w:r w:rsidRPr="000E37D3">
              <w:rPr>
                <w:lang w:val="el-GR"/>
              </w:rPr>
              <w:t xml:space="preserve"> Harley </w:t>
            </w:r>
            <w:proofErr w:type="spellStart"/>
            <w:r w:rsidRPr="000E37D3">
              <w:rPr>
                <w:lang w:val="el-GR"/>
              </w:rPr>
              <w:t>re</w:t>
            </w:r>
            <w:proofErr w:type="spellEnd"/>
            <w:r w:rsidRPr="000E37D3">
              <w:rPr>
                <w:lang w:val="el-GR"/>
              </w:rPr>
              <w:t>ςut l’</w:t>
            </w:r>
            <w:proofErr w:type="spellStart"/>
            <w:r>
              <w:t>autorisation</w:t>
            </w:r>
            <w:proofErr w:type="spellEnd"/>
            <w:r>
              <w:t xml:space="preserve"> de </w:t>
            </w:r>
            <w:proofErr w:type="spellStart"/>
            <w:r>
              <w:t>réunir</w:t>
            </w:r>
            <w:proofErr w:type="spellEnd"/>
            <w:r>
              <w:t xml:space="preserve"> </w:t>
            </w:r>
            <w:proofErr w:type="spellStart"/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îlots</w:t>
            </w:r>
            <w:proofErr w:type="spellEnd"/>
            <w:r>
              <w:t xml:space="preserve"> et </w:t>
            </w: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belle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triangulaire</w:t>
            </w:r>
            <w:proofErr w:type="spellEnd"/>
            <w:r>
              <w:t xml:space="preserve"> – la </w:t>
            </w:r>
            <w:proofErr w:type="spellStart"/>
            <w:r>
              <w:t>deuxième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royale</w:t>
            </w:r>
            <w:proofErr w:type="spellEnd"/>
            <w:r>
              <w:t xml:space="preserve">; en 1874 </w:t>
            </w:r>
            <w:proofErr w:type="spellStart"/>
            <w:r>
              <w:t>Duc</w:t>
            </w:r>
            <w:proofErr w:type="spellEnd"/>
            <w:r>
              <w:t xml:space="preserve"> </w:t>
            </w:r>
            <w:proofErr w:type="spellStart"/>
            <w:r>
              <w:t>démolit</w:t>
            </w:r>
            <w:proofErr w:type="spellEnd"/>
            <w:r>
              <w:t xml:space="preserve"> les </w:t>
            </w:r>
            <w:proofErr w:type="spellStart"/>
            <w:r>
              <w:t>maisons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fermaient</w:t>
            </w:r>
            <w:proofErr w:type="spellEnd"/>
            <w:r>
              <w:t xml:space="preserve"> la </w:t>
            </w:r>
            <w:proofErr w:type="spellStart"/>
            <w:r>
              <w:t>place</w:t>
            </w:r>
            <w:proofErr w:type="spellEnd"/>
          </w:p>
        </w:tc>
      </w:tr>
      <w:tr w:rsidR="00225C76" w:rsidTr="000E37D3">
        <w:tc>
          <w:tcPr>
            <w:tcW w:w="2148" w:type="dxa"/>
            <w:shd w:val="clear" w:color="auto" w:fill="auto"/>
          </w:tcPr>
          <w:p w:rsidR="00225C76" w:rsidRDefault="00225C76">
            <w:proofErr w:type="spellStart"/>
            <w:r>
              <w:t>pont</w:t>
            </w:r>
            <w:proofErr w:type="spellEnd"/>
            <w:r>
              <w:t xml:space="preserve"> Alexandre III</w:t>
            </w:r>
          </w:p>
        </w:tc>
        <w:tc>
          <w:tcPr>
            <w:tcW w:w="8058" w:type="dxa"/>
            <w:shd w:val="clear" w:color="auto" w:fill="auto"/>
          </w:tcPr>
          <w:p w:rsidR="00225C76" w:rsidRDefault="00225C76" w:rsidP="000E37D3">
            <w:pPr>
              <w:numPr>
                <w:ilvl w:val="0"/>
                <w:numId w:val="2"/>
              </w:numPr>
            </w:pPr>
            <w:proofErr w:type="spellStart"/>
            <w:r>
              <w:t>statues</w:t>
            </w:r>
            <w:proofErr w:type="spellEnd"/>
            <w:r>
              <w:t xml:space="preserve"> </w:t>
            </w:r>
            <w:proofErr w:type="spellStart"/>
            <w:r>
              <w:t>équestres</w:t>
            </w:r>
            <w:proofErr w:type="spellEnd"/>
            <w:r>
              <w:t xml:space="preserve"> de Bolivar (par </w:t>
            </w:r>
            <w:proofErr w:type="spellStart"/>
            <w:r>
              <w:t>Frémiet</w:t>
            </w:r>
            <w:proofErr w:type="spellEnd"/>
            <w:r>
              <w:t>) et de Lafayette (</w:t>
            </w:r>
            <w:proofErr w:type="spellStart"/>
            <w:r>
              <w:t>Bartholdt</w:t>
            </w:r>
            <w:proofErr w:type="spellEnd"/>
            <w:r>
              <w:t>)</w:t>
            </w:r>
          </w:p>
        </w:tc>
      </w:tr>
      <w:tr w:rsidR="00EB299B" w:rsidTr="000E37D3">
        <w:tc>
          <w:tcPr>
            <w:tcW w:w="2148" w:type="dxa"/>
            <w:shd w:val="clear" w:color="auto" w:fill="auto"/>
          </w:tcPr>
          <w:p w:rsidR="00EB299B" w:rsidRDefault="00EB299B">
            <w:r>
              <w:t xml:space="preserve">Franc </w:t>
            </w:r>
            <w:proofErr w:type="spellStart"/>
            <w:r>
              <w:t>Pinot</w:t>
            </w:r>
            <w:proofErr w:type="spellEnd"/>
          </w:p>
        </w:tc>
        <w:tc>
          <w:tcPr>
            <w:tcW w:w="8058" w:type="dxa"/>
            <w:shd w:val="clear" w:color="auto" w:fill="auto"/>
          </w:tcPr>
          <w:p w:rsidR="00EB299B" w:rsidRDefault="00EB299B" w:rsidP="000E37D3">
            <w:pPr>
              <w:numPr>
                <w:ilvl w:val="0"/>
                <w:numId w:val="2"/>
              </w:numPr>
            </w:pPr>
            <w:r>
              <w:t xml:space="preserve">le cabaret du Franc </w:t>
            </w:r>
            <w:proofErr w:type="spellStart"/>
            <w:r>
              <w:t>Pinot</w:t>
            </w:r>
            <w:proofErr w:type="spellEnd"/>
            <w:r>
              <w:t xml:space="preserve"> date du XVII, </w:t>
            </w:r>
            <w:proofErr w:type="spellStart"/>
            <w:r>
              <w:t>restauré</w:t>
            </w:r>
            <w:proofErr w:type="spellEnd"/>
            <w:r>
              <w:t xml:space="preserve"> en 1977</w:t>
            </w:r>
          </w:p>
        </w:tc>
      </w:tr>
    </w:tbl>
    <w:p w:rsidR="00322B16" w:rsidRDefault="00322B16"/>
    <w:sectPr w:rsidR="00322B16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6D1"/>
    <w:multiLevelType w:val="hybridMultilevel"/>
    <w:tmpl w:val="4D9E13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213D"/>
    <w:multiLevelType w:val="hybridMultilevel"/>
    <w:tmpl w:val="1AA8F4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E37D3"/>
    <w:rsid w:val="001A7648"/>
    <w:rsid w:val="00225C76"/>
    <w:rsid w:val="00322B16"/>
    <w:rsid w:val="00400F8A"/>
    <w:rsid w:val="004A155B"/>
    <w:rsid w:val="004E1C97"/>
    <w:rsid w:val="005D23E9"/>
    <w:rsid w:val="006A681C"/>
    <w:rsid w:val="00767FF3"/>
    <w:rsid w:val="009F6CC6"/>
    <w:rsid w:val="00A2755F"/>
    <w:rsid w:val="00AA6D07"/>
    <w:rsid w:val="00AB10D8"/>
    <w:rsid w:val="00B128C0"/>
    <w:rsid w:val="00B3319C"/>
    <w:rsid w:val="00B87639"/>
    <w:rsid w:val="00BF569F"/>
    <w:rsid w:val="00C351E3"/>
    <w:rsid w:val="00D004FA"/>
    <w:rsid w:val="00D807FE"/>
    <w:rsid w:val="00E83E1D"/>
    <w:rsid w:val="00EB299B"/>
    <w:rsid w:val="00F13143"/>
    <w:rsid w:val="00F23CEE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1406-9CCA-4044-951B-9FB358D3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2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GUIDE DE PARIS</vt:lpstr>
    </vt:vector>
  </TitlesOfParts>
  <Company>Årjängs kommun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PARIS</dc:title>
  <dc:subject/>
  <dc:creator>steff</dc:creator>
  <cp:keywords/>
  <dc:description/>
  <cp:lastModifiedBy>Stefan Gustafsson</cp:lastModifiedBy>
  <cp:revision>3</cp:revision>
  <cp:lastPrinted>2016-05-25T03:57:00Z</cp:lastPrinted>
  <dcterms:created xsi:type="dcterms:W3CDTF">2016-05-25T03:57:00Z</dcterms:created>
  <dcterms:modified xsi:type="dcterms:W3CDTF">2016-05-25T03:57:00Z</dcterms:modified>
</cp:coreProperties>
</file>