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DC" w:rsidRDefault="00D332DC" w:rsidP="00D332DC">
      <w:r>
        <w:t>COMPRÉHENSION DE TEXTE 4</w:t>
      </w:r>
    </w:p>
    <w:p w:rsidR="00D332DC" w:rsidRDefault="00D332DC" w:rsidP="00D332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D332DC" w:rsidRPr="00E053C3">
        <w:tblPrEx>
          <w:tblCellMar>
            <w:top w:w="0" w:type="dxa"/>
            <w:bottom w:w="0" w:type="dxa"/>
          </w:tblCellMar>
        </w:tblPrEx>
        <w:trPr>
          <w:trHeight w:val="1100"/>
        </w:trPr>
        <w:tc>
          <w:tcPr>
            <w:tcW w:w="10206" w:type="dxa"/>
          </w:tcPr>
          <w:p w:rsidR="00D332DC" w:rsidRPr="00E053C3" w:rsidRDefault="00D332DC" w:rsidP="00D332DC">
            <w:pPr>
              <w:rPr>
                <w:lang w:val="fr-FR"/>
              </w:rPr>
            </w:pPr>
            <w:r w:rsidRPr="00E053C3">
              <w:rPr>
                <w:lang w:val="fr-FR"/>
              </w:rPr>
              <w:t>Qu’est-ce que c’est ”Jungle Jane”?</w:t>
            </w:r>
          </w:p>
        </w:tc>
      </w:tr>
      <w:tr w:rsidR="00D332DC" w:rsidRPr="00E053C3">
        <w:tblPrEx>
          <w:tblCellMar>
            <w:top w:w="0" w:type="dxa"/>
            <w:bottom w:w="0" w:type="dxa"/>
          </w:tblCellMar>
        </w:tblPrEx>
        <w:trPr>
          <w:trHeight w:val="1100"/>
        </w:trPr>
        <w:tc>
          <w:tcPr>
            <w:tcW w:w="10206" w:type="dxa"/>
          </w:tcPr>
          <w:p w:rsidR="00D332DC" w:rsidRPr="00E053C3" w:rsidRDefault="00D332DC" w:rsidP="00D332DC">
            <w:pPr>
              <w:rPr>
                <w:lang w:val="fr-FR"/>
              </w:rPr>
            </w:pPr>
            <w:r w:rsidRPr="00E053C3">
              <w:rPr>
                <w:lang w:val="fr-FR"/>
              </w:rPr>
              <w:t>Quelle</w:t>
            </w:r>
            <w:bookmarkStart w:id="0" w:name="_GoBack"/>
            <w:bookmarkEnd w:id="0"/>
            <w:r w:rsidRPr="00E053C3">
              <w:rPr>
                <w:lang w:val="fr-FR"/>
              </w:rPr>
              <w:t>s sont les conditions pour pouvoir rester à ”Jungle Jane”?</w:t>
            </w:r>
          </w:p>
        </w:tc>
      </w:tr>
      <w:tr w:rsidR="00D332DC">
        <w:tblPrEx>
          <w:tblCellMar>
            <w:top w:w="0" w:type="dxa"/>
            <w:bottom w:w="0" w:type="dxa"/>
          </w:tblCellMar>
        </w:tblPrEx>
        <w:trPr>
          <w:trHeight w:val="1100"/>
        </w:trPr>
        <w:tc>
          <w:tcPr>
            <w:tcW w:w="10206" w:type="dxa"/>
          </w:tcPr>
          <w:p w:rsidR="00D332DC" w:rsidRDefault="00D332DC" w:rsidP="00D332DC">
            <w:r>
              <w:t>Qui est Beau Brummel?</w:t>
            </w:r>
          </w:p>
        </w:tc>
      </w:tr>
      <w:tr w:rsidR="00D332DC" w:rsidRPr="00E053C3">
        <w:tblPrEx>
          <w:tblCellMar>
            <w:top w:w="0" w:type="dxa"/>
            <w:bottom w:w="0" w:type="dxa"/>
          </w:tblCellMar>
        </w:tblPrEx>
        <w:trPr>
          <w:trHeight w:val="1100"/>
        </w:trPr>
        <w:tc>
          <w:tcPr>
            <w:tcW w:w="10206" w:type="dxa"/>
          </w:tcPr>
          <w:p w:rsidR="00D332DC" w:rsidRPr="00E053C3" w:rsidRDefault="00D332DC" w:rsidP="00D332DC">
            <w:pPr>
              <w:rPr>
                <w:lang w:val="fr-FR"/>
              </w:rPr>
            </w:pPr>
            <w:r w:rsidRPr="00E053C3">
              <w:rPr>
                <w:lang w:val="fr-FR"/>
              </w:rPr>
              <w:t>Pourquoi les Noirs n’ont-ils pas droit d’y aller selon le fondateur?</w:t>
            </w:r>
          </w:p>
        </w:tc>
      </w:tr>
      <w:tr w:rsidR="00D332DC" w:rsidRPr="00E053C3">
        <w:tblPrEx>
          <w:tblCellMar>
            <w:top w:w="0" w:type="dxa"/>
            <w:bottom w:w="0" w:type="dxa"/>
          </w:tblCellMar>
        </w:tblPrEx>
        <w:trPr>
          <w:trHeight w:val="1100"/>
        </w:trPr>
        <w:tc>
          <w:tcPr>
            <w:tcW w:w="10206" w:type="dxa"/>
          </w:tcPr>
          <w:p w:rsidR="00D332DC" w:rsidRPr="00E053C3" w:rsidRDefault="00D332DC" w:rsidP="00D332DC">
            <w:pPr>
              <w:rPr>
                <w:lang w:val="fr-FR"/>
              </w:rPr>
            </w:pPr>
            <w:r w:rsidRPr="00E053C3">
              <w:rPr>
                <w:lang w:val="fr-FR"/>
              </w:rPr>
              <w:t>Qu’est-ce que c’est qu’un naturiste?</w:t>
            </w:r>
          </w:p>
        </w:tc>
      </w:tr>
      <w:tr w:rsidR="00D332DC" w:rsidRPr="00E053C3">
        <w:tblPrEx>
          <w:tblCellMar>
            <w:top w:w="0" w:type="dxa"/>
            <w:bottom w:w="0" w:type="dxa"/>
          </w:tblCellMar>
        </w:tblPrEx>
        <w:trPr>
          <w:trHeight w:val="1100"/>
        </w:trPr>
        <w:tc>
          <w:tcPr>
            <w:tcW w:w="10206" w:type="dxa"/>
          </w:tcPr>
          <w:p w:rsidR="00D332DC" w:rsidRPr="00E053C3" w:rsidRDefault="00D332DC" w:rsidP="00D332DC">
            <w:pPr>
              <w:rPr>
                <w:lang w:val="fr-FR"/>
              </w:rPr>
            </w:pPr>
            <w:r w:rsidRPr="00E053C3">
              <w:rPr>
                <w:lang w:val="fr-FR"/>
              </w:rPr>
              <w:t>Si on ne change pas les règles à Jungle Jane que se passera-t-il?</w:t>
            </w:r>
          </w:p>
        </w:tc>
      </w:tr>
      <w:tr w:rsidR="00D332DC" w:rsidRPr="00E053C3">
        <w:tblPrEx>
          <w:tblCellMar>
            <w:top w:w="0" w:type="dxa"/>
            <w:bottom w:w="0" w:type="dxa"/>
          </w:tblCellMar>
        </w:tblPrEx>
        <w:trPr>
          <w:trHeight w:val="1100"/>
        </w:trPr>
        <w:tc>
          <w:tcPr>
            <w:tcW w:w="10206" w:type="dxa"/>
          </w:tcPr>
          <w:p w:rsidR="00D332DC" w:rsidRPr="00E053C3" w:rsidRDefault="00D332DC" w:rsidP="00D332DC">
            <w:pPr>
              <w:rPr>
                <w:lang w:val="fr-FR"/>
              </w:rPr>
            </w:pPr>
            <w:r w:rsidRPr="00E053C3">
              <w:rPr>
                <w:lang w:val="fr-FR"/>
              </w:rPr>
              <w:t>Que pensez-vous de cette histoire?</w:t>
            </w:r>
          </w:p>
        </w:tc>
      </w:tr>
      <w:tr w:rsidR="00D332DC" w:rsidRPr="00E053C3">
        <w:tblPrEx>
          <w:tblCellMar>
            <w:top w:w="0" w:type="dxa"/>
            <w:bottom w:w="0" w:type="dxa"/>
          </w:tblCellMar>
        </w:tblPrEx>
        <w:tc>
          <w:tcPr>
            <w:tcW w:w="10206" w:type="dxa"/>
          </w:tcPr>
          <w:p w:rsidR="00D332DC" w:rsidRPr="00E053C3" w:rsidRDefault="00D332DC" w:rsidP="00D332DC">
            <w:pPr>
              <w:jc w:val="both"/>
              <w:rPr>
                <w:color w:val="000000"/>
                <w:lang w:val="fr-FR"/>
              </w:rPr>
            </w:pPr>
            <w:r w:rsidRPr="00E053C3">
              <w:rPr>
                <w:color w:val="000000"/>
                <w:lang w:val="fr-FR"/>
              </w:rPr>
              <w:t>Naturiste… et raciste?</w:t>
            </w:r>
          </w:p>
          <w:p w:rsidR="00D332DC" w:rsidRPr="00E053C3" w:rsidRDefault="00D332DC" w:rsidP="00D332DC">
            <w:pPr>
              <w:jc w:val="both"/>
              <w:rPr>
                <w:color w:val="000000"/>
                <w:lang w:val="fr-FR"/>
              </w:rPr>
            </w:pPr>
          </w:p>
          <w:p w:rsidR="00D332DC" w:rsidRPr="00E053C3" w:rsidRDefault="00D332DC" w:rsidP="00D332DC">
            <w:pPr>
              <w:jc w:val="both"/>
              <w:rPr>
                <w:color w:val="000000"/>
                <w:lang w:val="fr-FR"/>
              </w:rPr>
            </w:pPr>
            <w:r w:rsidRPr="00E053C3">
              <w:rPr>
                <w:color w:val="000000"/>
                <w:lang w:val="fr-FR"/>
              </w:rPr>
              <w:t>Un complexe naturiste sud-africain situé au KwaZulu-Natal a été mis dans l'obligation par la commission des droits de l'Homme d'admettre les Noirs, sous peine de faire l'objet d'une procédure judiciaire, rapporte vendredi le quotidien The Star. La commission a donné sept jours à "Jungle Jane" (la jungle de Jane) - nom du complexe - pour se mettre en conformité avec la constitution du pays et admettre des Noirs, après quoi elle fera l'objet de poursuites. "Vous avez expressément déclaré que votre complexe, ouvert au public, était réservé aux Blancs ... donc injustement, racialement discriminatoire", a déclaré Karen Stone, un membre de la commission dans un courrier adressé au centre naturiste. Le pionnier du nudisme en Afrique du sud, Beau Brummel, a indiqué à la commission que la nudité multiraciale avait déjà causé la destruction du complexe qu'il avait créé à Warmbaths. Beau Brummel qui avait inauguré le complexe de Jungle Jane, a affirmé que "le naturisme est tabou en Afrique noire".</w:t>
            </w:r>
          </w:p>
          <w:p w:rsidR="00D332DC" w:rsidRPr="00E053C3" w:rsidRDefault="00D332DC" w:rsidP="00D332DC">
            <w:pPr>
              <w:rPr>
                <w:lang w:val="fr-FR"/>
              </w:rPr>
            </w:pPr>
          </w:p>
        </w:tc>
      </w:tr>
    </w:tbl>
    <w:p w:rsidR="00D332DC" w:rsidRPr="00E053C3" w:rsidRDefault="00D332DC" w:rsidP="00D332DC">
      <w:pPr>
        <w:rPr>
          <w:lang w:val="fr-FR"/>
        </w:rPr>
      </w:pPr>
    </w:p>
    <w:p w:rsidR="00D332DC" w:rsidRPr="00E053C3" w:rsidRDefault="00D332DC" w:rsidP="00D332DC">
      <w:pPr>
        <w:rPr>
          <w:lang w:val="fr-FR"/>
        </w:rPr>
      </w:pPr>
    </w:p>
    <w:p w:rsidR="00D332DC" w:rsidRPr="00E053C3" w:rsidRDefault="00D332DC" w:rsidP="00D332DC">
      <w:pPr>
        <w:rPr>
          <w:lang w:val="fr-FR"/>
        </w:rPr>
      </w:pPr>
    </w:p>
    <w:p w:rsidR="00D332DC" w:rsidRPr="00E053C3" w:rsidRDefault="00D332DC" w:rsidP="00D332DC">
      <w:pPr>
        <w:rPr>
          <w:lang w:val="fr-FR"/>
        </w:rPr>
      </w:pPr>
    </w:p>
    <w:p w:rsidR="00A90B33" w:rsidRPr="00E053C3" w:rsidRDefault="00A90B33">
      <w:pPr>
        <w:rPr>
          <w:lang w:val="fr-FR"/>
        </w:rPr>
      </w:pPr>
    </w:p>
    <w:sectPr w:rsidR="00A90B33" w:rsidRPr="00E053C3" w:rsidSect="009A304A">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55" w:rsidRDefault="002D2A55">
      <w:r>
        <w:separator/>
      </w:r>
    </w:p>
  </w:endnote>
  <w:endnote w:type="continuationSeparator" w:id="0">
    <w:p w:rsidR="002D2A55" w:rsidRDefault="002D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55" w:rsidRDefault="002D2A55">
      <w:r>
        <w:separator/>
      </w:r>
    </w:p>
  </w:footnote>
  <w:footnote w:type="continuationSeparator" w:id="0">
    <w:p w:rsidR="002D2A55" w:rsidRDefault="002D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2D2A55"/>
    <w:rsid w:val="009A304A"/>
    <w:rsid w:val="00A90B33"/>
    <w:rsid w:val="00D332DC"/>
    <w:rsid w:val="00E053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DD036-1F59-40C4-89B2-83829E37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DC"/>
    <w:rPr>
      <w:rFonts w:ascii="AGaramond" w:hAnsi="AGaramond"/>
      <w:sz w:val="28"/>
      <w:lang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A90B33"/>
    <w:pPr>
      <w:tabs>
        <w:tab w:val="center" w:pos="4536"/>
        <w:tab w:val="right" w:pos="9072"/>
      </w:tabs>
    </w:pPr>
  </w:style>
  <w:style w:type="paragraph" w:styleId="Sidfot">
    <w:name w:val="footer"/>
    <w:basedOn w:val="Normal"/>
    <w:rsid w:val="00A90B3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1174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Årjängs kommun</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2016-04-27T04:31:00Z</dcterms:created>
  <dcterms:modified xsi:type="dcterms:W3CDTF">2016-04-27T04:31:00Z</dcterms:modified>
</cp:coreProperties>
</file>