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08" w:rsidRDefault="00C77D08" w:rsidP="00C77D08">
      <w:r>
        <w:t>TRADUCTION 2</w:t>
      </w:r>
    </w:p>
    <w:p w:rsidR="00C77D08" w:rsidRDefault="00C77D08" w:rsidP="00C77D08"/>
    <w:p w:rsidR="00C77D08" w:rsidRDefault="00C77D08" w:rsidP="00C77D08">
      <w:r>
        <w:t>Dodo är alltid hungrig. Han kan äta berg, och för övrigt, låter han sig inte stoppas (s'en priver). Den där dagen, gnagar Dodo på en av sidorna av ett litet berg. En bandit får syn på honom (apercevoir) och säger sig att Dodo är säkert i färd med att leta efter guld. "Ge mig allt ditt guld!" skriker rövaren. Och han riktar sitt gevär mot Dodo. "Men jag har inget guld...! svarar fågeln. Endast solens guldstrålar intresserar mig. Så snart jag ser dem, dansar jag ovanpå!</w:t>
      </w:r>
    </w:p>
    <w:p w:rsidR="00C77D08" w:rsidRDefault="00C77D08" w:rsidP="00C77D08">
      <w:r>
        <w:t>"Om du kan göra det, svarar banditen, kan du också gå på regnbågen..."Självklart! Om jag vill det, kan jag!"</w:t>
      </w:r>
      <w:bookmarkStart w:id="0" w:name="_GoBack"/>
      <w:bookmarkEnd w:id="0"/>
    </w:p>
    <w:p w:rsidR="00C77D08" w:rsidRDefault="00C77D08" w:rsidP="00C77D08">
      <w:r>
        <w:t>"Det finns ett krus(chaudron) fullt av guld i änden av regnbågen. Gå och tag den eller jag skjuter näbben av dig (jag låter näbben hoppa/smälla i luften på dig)!</w:t>
      </w:r>
    </w:p>
    <w:p w:rsidR="00C77D08" w:rsidRDefault="00C77D08" w:rsidP="00C77D08">
      <w:r>
        <w:t>Doda klättrar dansandes ända upp, ända upp till toppen av regnbågen. Sedan låter han sig glida ner på andra sidan.....Vid sina fötter, glänser guldkruset. Doda tar hand om den genast, och återtar sin väg på regnbågen. Men när han kommer dit upp (en haut), börjar regnbågen att suddas bort. Bandit vrålar: "Kasta mig guldet" Du ser väl att regnbågen försvinner!"</w:t>
      </w:r>
    </w:p>
    <w:p w:rsidR="00C77D08" w:rsidRDefault="00C77D08" w:rsidP="00C77D08">
      <w:r>
        <w:t>Doda kastar kruset. Den faller på banditen och krossar honom helt (net).</w:t>
      </w:r>
    </w:p>
    <w:p w:rsidR="00C77D08" w:rsidRDefault="00C77D08" w:rsidP="00C77D08">
      <w:r>
        <w:t>Och allt guld sprider sig på marken. "Vad skall jag göra med allt detta?" frågar sig Dodo. Jag skulle kunna lämna det här, men.........</w:t>
      </w:r>
    </w:p>
    <w:p w:rsidR="00C77D08" w:rsidRDefault="00C77D08" w:rsidP="00C77D08">
      <w:r>
        <w:t>"Det är för dumt att slösa bort guldet!" och på en gång äter han upp det!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C77D08" w:rsidRDefault="00C77D08" w:rsidP="00C77D08">
      <w:pPr>
        <w:rPr>
          <w:sz w:val="12"/>
        </w:rPr>
      </w:pPr>
    </w:p>
    <w:p w:rsidR="00C77D08" w:rsidRDefault="00C77D08" w:rsidP="00C77D08">
      <w:r>
        <w:t>---------------------------------------------------------------------------------------------------------------------------------</w:t>
      </w:r>
    </w:p>
    <w:p w:rsidR="00286A5D" w:rsidRDefault="00286A5D"/>
    <w:p w:rsidR="00C77D08" w:rsidRDefault="00C77D08"/>
    <w:p w:rsidR="00C77D08" w:rsidRDefault="00C77D08" w:rsidP="00C77D08">
      <w:r>
        <w:t>EXERCICES DIVERS</w:t>
      </w:r>
    </w:p>
    <w:p w:rsidR="00C77D08" w:rsidRDefault="00C77D08" w:rsidP="00C77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569"/>
      </w:tblGrid>
      <w:tr w:rsidR="00C77D08">
        <w:tblPrEx>
          <w:tblCellMar>
            <w:top w:w="0" w:type="dxa"/>
            <w:bottom w:w="0" w:type="dxa"/>
          </w:tblCellMar>
        </w:tblPrEx>
        <w:tc>
          <w:tcPr>
            <w:tcW w:w="637" w:type="dxa"/>
          </w:tcPr>
          <w:p w:rsidR="00C77D08" w:rsidRDefault="00C77D08" w:rsidP="00C77D08"/>
        </w:tc>
        <w:tc>
          <w:tcPr>
            <w:tcW w:w="9569" w:type="dxa"/>
          </w:tcPr>
          <w:p w:rsidR="00C77D08" w:rsidRDefault="00C77D08" w:rsidP="00C77D08">
            <w:r>
              <w:t>Jean massacre la mouche.</w:t>
            </w:r>
          </w:p>
        </w:tc>
      </w:tr>
      <w:tr w:rsidR="00C77D08">
        <w:tblPrEx>
          <w:tblCellMar>
            <w:top w:w="0" w:type="dxa"/>
            <w:bottom w:w="0" w:type="dxa"/>
          </w:tblCellMar>
        </w:tblPrEx>
        <w:tc>
          <w:tcPr>
            <w:tcW w:w="637" w:type="dxa"/>
          </w:tcPr>
          <w:p w:rsidR="00C77D08" w:rsidRDefault="00C77D08" w:rsidP="00C77D08"/>
        </w:tc>
        <w:tc>
          <w:tcPr>
            <w:tcW w:w="9569" w:type="dxa"/>
          </w:tcPr>
          <w:p w:rsidR="00C77D08" w:rsidRDefault="00C77D08" w:rsidP="00C77D08"/>
          <w:p w:rsidR="00C77D08" w:rsidRDefault="00C77D08" w:rsidP="00C77D08"/>
        </w:tc>
      </w:tr>
      <w:tr w:rsidR="00C77D08" w:rsidRPr="00A63496">
        <w:tblPrEx>
          <w:tblCellMar>
            <w:top w:w="0" w:type="dxa"/>
            <w:bottom w:w="0" w:type="dxa"/>
          </w:tblCellMar>
        </w:tblPrEx>
        <w:tc>
          <w:tcPr>
            <w:tcW w:w="637" w:type="dxa"/>
          </w:tcPr>
          <w:p w:rsidR="00C77D08" w:rsidRDefault="00C77D08" w:rsidP="00C77D08"/>
        </w:tc>
        <w:tc>
          <w:tcPr>
            <w:tcW w:w="9569" w:type="dxa"/>
          </w:tcPr>
          <w:p w:rsidR="00C77D08" w:rsidRPr="00A63496" w:rsidRDefault="00C77D08" w:rsidP="00C77D08">
            <w:pPr>
              <w:rPr>
                <w:lang w:val="fr-FR"/>
              </w:rPr>
            </w:pPr>
            <w:r w:rsidRPr="00A63496">
              <w:rPr>
                <w:lang w:val="fr-FR"/>
              </w:rPr>
              <w:t>Alex vendait les voitures bleues.</w:t>
            </w:r>
          </w:p>
        </w:tc>
      </w:tr>
      <w:tr w:rsidR="00C77D08" w:rsidRPr="00A63496">
        <w:tblPrEx>
          <w:tblCellMar>
            <w:top w:w="0" w:type="dxa"/>
            <w:bottom w:w="0" w:type="dxa"/>
          </w:tblCellMar>
        </w:tblPrEx>
        <w:tc>
          <w:tcPr>
            <w:tcW w:w="637" w:type="dxa"/>
          </w:tcPr>
          <w:p w:rsidR="00C77D08" w:rsidRPr="00A63496" w:rsidRDefault="00C77D08" w:rsidP="00C77D08">
            <w:pPr>
              <w:rPr>
                <w:lang w:val="fr-FR"/>
              </w:rPr>
            </w:pPr>
          </w:p>
        </w:tc>
        <w:tc>
          <w:tcPr>
            <w:tcW w:w="9569" w:type="dxa"/>
          </w:tcPr>
          <w:p w:rsidR="00C77D08" w:rsidRPr="00A63496" w:rsidRDefault="00C77D08" w:rsidP="00C77D08">
            <w:pPr>
              <w:rPr>
                <w:lang w:val="fr-FR"/>
              </w:rPr>
            </w:pPr>
          </w:p>
          <w:p w:rsidR="00C77D08" w:rsidRPr="00A63496" w:rsidRDefault="00C77D08" w:rsidP="00C77D08">
            <w:pPr>
              <w:rPr>
                <w:lang w:val="fr-FR"/>
              </w:rPr>
            </w:pPr>
          </w:p>
        </w:tc>
      </w:tr>
      <w:tr w:rsidR="00C77D08">
        <w:tblPrEx>
          <w:tblCellMar>
            <w:top w:w="0" w:type="dxa"/>
            <w:bottom w:w="0" w:type="dxa"/>
          </w:tblCellMar>
        </w:tblPrEx>
        <w:tc>
          <w:tcPr>
            <w:tcW w:w="637" w:type="dxa"/>
          </w:tcPr>
          <w:p w:rsidR="00C77D08" w:rsidRPr="00A63496" w:rsidRDefault="00C77D08" w:rsidP="00C77D08">
            <w:pPr>
              <w:rPr>
                <w:lang w:val="fr-FR"/>
              </w:rPr>
            </w:pPr>
          </w:p>
        </w:tc>
        <w:tc>
          <w:tcPr>
            <w:tcW w:w="9569" w:type="dxa"/>
          </w:tcPr>
          <w:p w:rsidR="00C77D08" w:rsidRDefault="00C77D08" w:rsidP="00C77D08">
            <w:r>
              <w:t>Andrea réussira le contrôle.</w:t>
            </w:r>
          </w:p>
        </w:tc>
      </w:tr>
      <w:tr w:rsidR="00C77D08">
        <w:tblPrEx>
          <w:tblCellMar>
            <w:top w:w="0" w:type="dxa"/>
            <w:bottom w:w="0" w:type="dxa"/>
          </w:tblCellMar>
        </w:tblPrEx>
        <w:tc>
          <w:tcPr>
            <w:tcW w:w="637" w:type="dxa"/>
          </w:tcPr>
          <w:p w:rsidR="00C77D08" w:rsidRDefault="00C77D08" w:rsidP="00C77D08"/>
        </w:tc>
        <w:tc>
          <w:tcPr>
            <w:tcW w:w="9569" w:type="dxa"/>
          </w:tcPr>
          <w:p w:rsidR="00C77D08" w:rsidRDefault="00C77D08" w:rsidP="00C77D08"/>
          <w:p w:rsidR="00C77D08" w:rsidRDefault="00C77D08" w:rsidP="00C77D08"/>
        </w:tc>
      </w:tr>
      <w:tr w:rsidR="00C77D08" w:rsidRPr="00A63496">
        <w:tblPrEx>
          <w:tblCellMar>
            <w:top w:w="0" w:type="dxa"/>
            <w:bottom w:w="0" w:type="dxa"/>
          </w:tblCellMar>
        </w:tblPrEx>
        <w:tc>
          <w:tcPr>
            <w:tcW w:w="637" w:type="dxa"/>
          </w:tcPr>
          <w:p w:rsidR="00C77D08" w:rsidRDefault="00C77D08" w:rsidP="00C77D08"/>
        </w:tc>
        <w:tc>
          <w:tcPr>
            <w:tcW w:w="9569" w:type="dxa"/>
          </w:tcPr>
          <w:p w:rsidR="00C77D08" w:rsidRPr="00A63496" w:rsidRDefault="00C77D08" w:rsidP="00C77D08">
            <w:pPr>
              <w:rPr>
                <w:lang w:val="fr-FR"/>
              </w:rPr>
            </w:pPr>
            <w:r w:rsidRPr="00A63496">
              <w:rPr>
                <w:lang w:val="fr-FR"/>
              </w:rPr>
              <w:t>Sigge a envoyé une lettre.</w:t>
            </w:r>
          </w:p>
        </w:tc>
      </w:tr>
      <w:tr w:rsidR="00C77D08" w:rsidRPr="00A63496">
        <w:tblPrEx>
          <w:tblCellMar>
            <w:top w:w="0" w:type="dxa"/>
            <w:bottom w:w="0" w:type="dxa"/>
          </w:tblCellMar>
        </w:tblPrEx>
        <w:tc>
          <w:tcPr>
            <w:tcW w:w="637" w:type="dxa"/>
          </w:tcPr>
          <w:p w:rsidR="00C77D08" w:rsidRPr="00A63496" w:rsidRDefault="00C77D08" w:rsidP="00C77D08">
            <w:pPr>
              <w:rPr>
                <w:lang w:val="fr-FR"/>
              </w:rPr>
            </w:pPr>
          </w:p>
        </w:tc>
        <w:tc>
          <w:tcPr>
            <w:tcW w:w="9569" w:type="dxa"/>
          </w:tcPr>
          <w:p w:rsidR="00C77D08" w:rsidRPr="00A63496" w:rsidRDefault="00C77D08" w:rsidP="00C77D08">
            <w:pPr>
              <w:rPr>
                <w:lang w:val="fr-FR"/>
              </w:rPr>
            </w:pPr>
          </w:p>
          <w:p w:rsidR="00C77D08" w:rsidRPr="00A63496" w:rsidRDefault="00C77D08" w:rsidP="00C77D08">
            <w:pPr>
              <w:rPr>
                <w:lang w:val="fr-FR"/>
              </w:rPr>
            </w:pPr>
          </w:p>
        </w:tc>
      </w:tr>
      <w:tr w:rsidR="00C77D08" w:rsidRPr="00A63496">
        <w:tblPrEx>
          <w:tblCellMar>
            <w:top w:w="0" w:type="dxa"/>
            <w:bottom w:w="0" w:type="dxa"/>
          </w:tblCellMar>
        </w:tblPrEx>
        <w:tc>
          <w:tcPr>
            <w:tcW w:w="637" w:type="dxa"/>
          </w:tcPr>
          <w:p w:rsidR="00C77D08" w:rsidRPr="00A63496" w:rsidRDefault="00C77D08" w:rsidP="00C77D08">
            <w:pPr>
              <w:rPr>
                <w:lang w:val="fr-FR"/>
              </w:rPr>
            </w:pPr>
          </w:p>
        </w:tc>
        <w:tc>
          <w:tcPr>
            <w:tcW w:w="9569" w:type="dxa"/>
          </w:tcPr>
          <w:p w:rsidR="00C77D08" w:rsidRPr="00A63496" w:rsidRDefault="00C77D08" w:rsidP="00C77D08">
            <w:pPr>
              <w:rPr>
                <w:lang w:val="fr-FR"/>
              </w:rPr>
            </w:pPr>
            <w:r w:rsidRPr="00A63496">
              <w:rPr>
                <w:lang w:val="fr-FR"/>
              </w:rPr>
              <w:t>Niklas et Robert défendraient la liberté.</w:t>
            </w:r>
          </w:p>
        </w:tc>
      </w:tr>
      <w:tr w:rsidR="00C77D08" w:rsidRPr="00A63496">
        <w:tblPrEx>
          <w:tblCellMar>
            <w:top w:w="0" w:type="dxa"/>
            <w:bottom w:w="0" w:type="dxa"/>
          </w:tblCellMar>
        </w:tblPrEx>
        <w:tc>
          <w:tcPr>
            <w:tcW w:w="637" w:type="dxa"/>
          </w:tcPr>
          <w:p w:rsidR="00C77D08" w:rsidRPr="00A63496" w:rsidRDefault="00C77D08" w:rsidP="00C77D08">
            <w:pPr>
              <w:rPr>
                <w:lang w:val="fr-FR"/>
              </w:rPr>
            </w:pPr>
          </w:p>
        </w:tc>
        <w:tc>
          <w:tcPr>
            <w:tcW w:w="9569" w:type="dxa"/>
          </w:tcPr>
          <w:p w:rsidR="00C77D08" w:rsidRPr="00A63496" w:rsidRDefault="00C77D08" w:rsidP="00C77D08">
            <w:pPr>
              <w:rPr>
                <w:lang w:val="fr-FR"/>
              </w:rPr>
            </w:pPr>
          </w:p>
          <w:p w:rsidR="00C77D08" w:rsidRPr="00A63496" w:rsidRDefault="00C77D08" w:rsidP="00C77D08">
            <w:pPr>
              <w:rPr>
                <w:lang w:val="fr-FR"/>
              </w:rPr>
            </w:pPr>
          </w:p>
        </w:tc>
      </w:tr>
      <w:tr w:rsidR="00C77D08">
        <w:tblPrEx>
          <w:tblCellMar>
            <w:top w:w="0" w:type="dxa"/>
            <w:bottom w:w="0" w:type="dxa"/>
          </w:tblCellMar>
        </w:tblPrEx>
        <w:tc>
          <w:tcPr>
            <w:tcW w:w="637" w:type="dxa"/>
          </w:tcPr>
          <w:p w:rsidR="00C77D08" w:rsidRPr="00A63496" w:rsidRDefault="00C77D08" w:rsidP="00C77D08">
            <w:pPr>
              <w:rPr>
                <w:lang w:val="fr-FR"/>
              </w:rPr>
            </w:pPr>
          </w:p>
        </w:tc>
        <w:tc>
          <w:tcPr>
            <w:tcW w:w="9569" w:type="dxa"/>
          </w:tcPr>
          <w:p w:rsidR="00C77D08" w:rsidRDefault="00C77D08" w:rsidP="00C77D08">
            <w:r>
              <w:t>réagir – rendre – descendre - choisir</w:t>
            </w:r>
          </w:p>
        </w:tc>
      </w:tr>
    </w:tbl>
    <w:p w:rsidR="00C77D08" w:rsidRDefault="00C77D08" w:rsidP="00C77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C77D08">
        <w:tblPrEx>
          <w:tblCellMar>
            <w:top w:w="0" w:type="dxa"/>
            <w:bottom w:w="0" w:type="dxa"/>
          </w:tblCellMar>
        </w:tblPrEx>
        <w:trPr>
          <w:cantSplit/>
          <w:trHeight w:val="620"/>
        </w:trPr>
        <w:tc>
          <w:tcPr>
            <w:tcW w:w="3402" w:type="dxa"/>
          </w:tcPr>
          <w:p w:rsidR="00C77D08" w:rsidRDefault="00C77D08" w:rsidP="00C77D08">
            <w:r>
              <w:t>han reagerade</w:t>
            </w:r>
          </w:p>
        </w:tc>
        <w:tc>
          <w:tcPr>
            <w:tcW w:w="3402" w:type="dxa"/>
          </w:tcPr>
          <w:p w:rsidR="00C77D08" w:rsidRDefault="00C77D08" w:rsidP="00C77D08">
            <w:r>
              <w:t>jag ger tillbaka</w:t>
            </w:r>
          </w:p>
        </w:tc>
        <w:tc>
          <w:tcPr>
            <w:tcW w:w="3402" w:type="dxa"/>
          </w:tcPr>
          <w:p w:rsidR="00C77D08" w:rsidRDefault="00C77D08" w:rsidP="00C77D08">
            <w:r>
              <w:t>de väljer</w:t>
            </w:r>
          </w:p>
        </w:tc>
      </w:tr>
      <w:tr w:rsidR="00C77D08">
        <w:tblPrEx>
          <w:tblCellMar>
            <w:top w:w="0" w:type="dxa"/>
            <w:bottom w:w="0" w:type="dxa"/>
          </w:tblCellMar>
        </w:tblPrEx>
        <w:trPr>
          <w:cantSplit/>
          <w:trHeight w:val="620"/>
        </w:trPr>
        <w:tc>
          <w:tcPr>
            <w:tcW w:w="3402" w:type="dxa"/>
          </w:tcPr>
          <w:p w:rsidR="00C77D08" w:rsidRDefault="00C77D08" w:rsidP="00C77D08">
            <w:r>
              <w:t>de skulle gå av</w:t>
            </w:r>
          </w:p>
        </w:tc>
        <w:tc>
          <w:tcPr>
            <w:tcW w:w="3402" w:type="dxa"/>
          </w:tcPr>
          <w:p w:rsidR="00C77D08" w:rsidRDefault="00C77D08" w:rsidP="00C77D08">
            <w:r>
              <w:t>ni skall ge tillbaka</w:t>
            </w:r>
          </w:p>
        </w:tc>
        <w:tc>
          <w:tcPr>
            <w:tcW w:w="3402" w:type="dxa"/>
          </w:tcPr>
          <w:p w:rsidR="00C77D08" w:rsidRDefault="00C77D08" w:rsidP="00C77D08">
            <w:r>
              <w:t>hon har reagerat</w:t>
            </w:r>
          </w:p>
        </w:tc>
      </w:tr>
      <w:tr w:rsidR="00C77D08">
        <w:tblPrEx>
          <w:tblCellMar>
            <w:top w:w="0" w:type="dxa"/>
            <w:bottom w:w="0" w:type="dxa"/>
          </w:tblCellMar>
        </w:tblPrEx>
        <w:trPr>
          <w:cantSplit/>
          <w:trHeight w:val="620"/>
        </w:trPr>
        <w:tc>
          <w:tcPr>
            <w:tcW w:w="3402" w:type="dxa"/>
          </w:tcPr>
          <w:p w:rsidR="00C77D08" w:rsidRDefault="00C77D08" w:rsidP="00C77D08">
            <w:r>
              <w:t>du skall välja</w:t>
            </w:r>
          </w:p>
        </w:tc>
        <w:tc>
          <w:tcPr>
            <w:tcW w:w="3402" w:type="dxa"/>
          </w:tcPr>
          <w:p w:rsidR="00C77D08" w:rsidRDefault="00C77D08" w:rsidP="00C77D08">
            <w:r>
              <w:t>du går av</w:t>
            </w:r>
          </w:p>
        </w:tc>
        <w:tc>
          <w:tcPr>
            <w:tcW w:w="3402" w:type="dxa"/>
          </w:tcPr>
          <w:p w:rsidR="00C77D08" w:rsidRDefault="00C77D08" w:rsidP="00C77D08">
            <w:r>
              <w:t>vi valde</w:t>
            </w:r>
          </w:p>
        </w:tc>
      </w:tr>
      <w:tr w:rsidR="00C77D08">
        <w:tblPrEx>
          <w:tblCellMar>
            <w:top w:w="0" w:type="dxa"/>
            <w:bottom w:w="0" w:type="dxa"/>
          </w:tblCellMar>
        </w:tblPrEx>
        <w:trPr>
          <w:cantSplit/>
          <w:trHeight w:val="620"/>
        </w:trPr>
        <w:tc>
          <w:tcPr>
            <w:tcW w:w="3402" w:type="dxa"/>
          </w:tcPr>
          <w:p w:rsidR="00C77D08" w:rsidRDefault="00C77D08" w:rsidP="00C77D08">
            <w:r>
              <w:t>vi ska ge tillbaka</w:t>
            </w:r>
          </w:p>
        </w:tc>
        <w:tc>
          <w:tcPr>
            <w:tcW w:w="3402" w:type="dxa"/>
          </w:tcPr>
          <w:p w:rsidR="00C77D08" w:rsidRDefault="00C77D08" w:rsidP="00C77D08">
            <w:r>
              <w:t>hon skulle välja</w:t>
            </w:r>
          </w:p>
        </w:tc>
        <w:tc>
          <w:tcPr>
            <w:tcW w:w="3402" w:type="dxa"/>
          </w:tcPr>
          <w:p w:rsidR="00C77D08" w:rsidRDefault="00C77D08" w:rsidP="00C77D08">
            <w:r>
              <w:t>du skulle reagera</w:t>
            </w:r>
          </w:p>
        </w:tc>
      </w:tr>
      <w:tr w:rsidR="00C77D08">
        <w:tblPrEx>
          <w:tblCellMar>
            <w:top w:w="0" w:type="dxa"/>
            <w:bottom w:w="0" w:type="dxa"/>
          </w:tblCellMar>
        </w:tblPrEx>
        <w:trPr>
          <w:cantSplit/>
          <w:trHeight w:val="620"/>
        </w:trPr>
        <w:tc>
          <w:tcPr>
            <w:tcW w:w="3402" w:type="dxa"/>
          </w:tcPr>
          <w:p w:rsidR="00C77D08" w:rsidRDefault="00C77D08" w:rsidP="00C77D08">
            <w:r>
              <w:t>du gav tillbaka</w:t>
            </w:r>
          </w:p>
        </w:tc>
        <w:tc>
          <w:tcPr>
            <w:tcW w:w="3402" w:type="dxa"/>
          </w:tcPr>
          <w:p w:rsidR="00C77D08" w:rsidRDefault="00C77D08" w:rsidP="00C77D08">
            <w:r>
              <w:t>du reagerar</w:t>
            </w:r>
          </w:p>
        </w:tc>
        <w:tc>
          <w:tcPr>
            <w:tcW w:w="3402" w:type="dxa"/>
          </w:tcPr>
          <w:p w:rsidR="00C77D08" w:rsidRDefault="00C77D08" w:rsidP="00C77D08">
            <w:r>
              <w:t>ni går av</w:t>
            </w:r>
          </w:p>
        </w:tc>
      </w:tr>
      <w:tr w:rsidR="00C77D08">
        <w:tblPrEx>
          <w:tblCellMar>
            <w:top w:w="0" w:type="dxa"/>
            <w:bottom w:w="0" w:type="dxa"/>
          </w:tblCellMar>
        </w:tblPrEx>
        <w:trPr>
          <w:cantSplit/>
          <w:trHeight w:val="620"/>
        </w:trPr>
        <w:tc>
          <w:tcPr>
            <w:tcW w:w="3402" w:type="dxa"/>
          </w:tcPr>
          <w:p w:rsidR="00C77D08" w:rsidRDefault="00C77D08" w:rsidP="00C77D08">
            <w:r>
              <w:t>vi kommer att reagera</w:t>
            </w:r>
          </w:p>
        </w:tc>
        <w:tc>
          <w:tcPr>
            <w:tcW w:w="3402" w:type="dxa"/>
          </w:tcPr>
          <w:p w:rsidR="00C77D08" w:rsidRDefault="00C77D08" w:rsidP="00C77D08">
            <w:r>
              <w:t>han gick av</w:t>
            </w:r>
          </w:p>
        </w:tc>
        <w:tc>
          <w:tcPr>
            <w:tcW w:w="3402" w:type="dxa"/>
          </w:tcPr>
          <w:p w:rsidR="00C77D08" w:rsidRDefault="00C77D08" w:rsidP="00C77D08">
            <w:r>
              <w:t>hon skulle ge tillbaka</w:t>
            </w:r>
          </w:p>
        </w:tc>
      </w:tr>
      <w:tr w:rsidR="00C77D08">
        <w:tblPrEx>
          <w:tblCellMar>
            <w:top w:w="0" w:type="dxa"/>
            <w:bottom w:w="0" w:type="dxa"/>
          </w:tblCellMar>
        </w:tblPrEx>
        <w:trPr>
          <w:cantSplit/>
          <w:trHeight w:val="620"/>
        </w:trPr>
        <w:tc>
          <w:tcPr>
            <w:tcW w:w="3402" w:type="dxa"/>
          </w:tcPr>
          <w:p w:rsidR="00C77D08" w:rsidRDefault="00C77D08" w:rsidP="00C77D08">
            <w:r>
              <w:t>vi skulle gå av</w:t>
            </w:r>
          </w:p>
        </w:tc>
        <w:tc>
          <w:tcPr>
            <w:tcW w:w="3402" w:type="dxa"/>
          </w:tcPr>
          <w:p w:rsidR="00C77D08" w:rsidRDefault="00C77D08" w:rsidP="00C77D08">
            <w:r>
              <w:t>de reagerar</w:t>
            </w:r>
          </w:p>
        </w:tc>
        <w:tc>
          <w:tcPr>
            <w:tcW w:w="3402" w:type="dxa"/>
          </w:tcPr>
          <w:p w:rsidR="00C77D08" w:rsidRDefault="00C77D08" w:rsidP="00C77D08">
            <w:r>
              <w:t>ni har valt</w:t>
            </w:r>
          </w:p>
        </w:tc>
      </w:tr>
    </w:tbl>
    <w:p w:rsidR="00C77D08" w:rsidRDefault="00C77D08" w:rsidP="00C77D08"/>
    <w:tbl>
      <w:tblPr>
        <w:tblW w:w="0" w:type="auto"/>
        <w:tblLayout w:type="fixed"/>
        <w:tblCellMar>
          <w:left w:w="71" w:type="dxa"/>
          <w:right w:w="71" w:type="dxa"/>
        </w:tblCellMar>
        <w:tblLook w:val="0000" w:firstRow="0" w:lastRow="0" w:firstColumn="0" w:lastColumn="0" w:noHBand="0" w:noVBand="0"/>
      </w:tblPr>
      <w:tblGrid>
        <w:gridCol w:w="1347"/>
        <w:gridCol w:w="2410"/>
        <w:gridCol w:w="2041"/>
        <w:gridCol w:w="2041"/>
        <w:gridCol w:w="2297"/>
      </w:tblGrid>
      <w:tr w:rsidR="00C77D08">
        <w:tblPrEx>
          <w:tblCellMar>
            <w:top w:w="0" w:type="dxa"/>
            <w:bottom w:w="0" w:type="dxa"/>
          </w:tblCellMar>
        </w:tblPrEx>
        <w:tc>
          <w:tcPr>
            <w:tcW w:w="1347" w:type="dxa"/>
          </w:tcPr>
          <w:p w:rsidR="00C77D08" w:rsidRDefault="00C77D08" w:rsidP="00C77D08">
            <w:pPr>
              <w:rPr>
                <w:rFonts w:ascii="Garamond" w:hAnsi="Garamond"/>
              </w:rPr>
            </w:pPr>
            <w:r>
              <w:rPr>
                <w:rFonts w:ascii="Garamond" w:hAnsi="Garamond"/>
              </w:rPr>
              <w:t>infinitif</w:t>
            </w:r>
          </w:p>
        </w:tc>
        <w:tc>
          <w:tcPr>
            <w:tcW w:w="2410" w:type="dxa"/>
          </w:tcPr>
          <w:p w:rsidR="00C77D08" w:rsidRDefault="00C77D08" w:rsidP="00C77D08">
            <w:pPr>
              <w:rPr>
                <w:rFonts w:ascii="Garamond" w:hAnsi="Garamond"/>
              </w:rPr>
            </w:pPr>
            <w:r>
              <w:rPr>
                <w:rFonts w:ascii="Garamond" w:hAnsi="Garamond"/>
              </w:rPr>
              <w:t>futur</w:t>
            </w:r>
          </w:p>
        </w:tc>
        <w:tc>
          <w:tcPr>
            <w:tcW w:w="2041" w:type="dxa"/>
          </w:tcPr>
          <w:p w:rsidR="00C77D08" w:rsidRDefault="00C77D08" w:rsidP="00C77D08">
            <w:pPr>
              <w:rPr>
                <w:rFonts w:ascii="Garamond" w:hAnsi="Garamond"/>
              </w:rPr>
            </w:pPr>
            <w:r>
              <w:rPr>
                <w:rFonts w:ascii="Garamond" w:hAnsi="Garamond"/>
              </w:rPr>
              <w:t>participe présent</w:t>
            </w:r>
          </w:p>
        </w:tc>
        <w:tc>
          <w:tcPr>
            <w:tcW w:w="2041" w:type="dxa"/>
          </w:tcPr>
          <w:p w:rsidR="00C77D08" w:rsidRDefault="00C77D08" w:rsidP="00C77D08">
            <w:pPr>
              <w:rPr>
                <w:rFonts w:ascii="Garamond" w:hAnsi="Garamond"/>
              </w:rPr>
            </w:pPr>
            <w:r>
              <w:rPr>
                <w:rFonts w:ascii="Garamond" w:hAnsi="Garamond"/>
              </w:rPr>
              <w:t>participe passé</w:t>
            </w:r>
          </w:p>
        </w:tc>
        <w:tc>
          <w:tcPr>
            <w:tcW w:w="2297" w:type="dxa"/>
          </w:tcPr>
          <w:p w:rsidR="00C77D08" w:rsidRDefault="00C77D08" w:rsidP="00C77D08">
            <w:pPr>
              <w:rPr>
                <w:rFonts w:ascii="Garamond" w:hAnsi="Garamond"/>
              </w:rPr>
            </w:pPr>
            <w:r>
              <w:rPr>
                <w:rFonts w:ascii="Garamond" w:hAnsi="Garamond"/>
              </w:rPr>
              <w:t>présent</w:t>
            </w:r>
          </w:p>
        </w:tc>
      </w:tr>
      <w:tr w:rsidR="00C77D08">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r>
              <w:rPr>
                <w:rFonts w:ascii="Garamond" w:hAnsi="Garamond"/>
                <w:sz w:val="40"/>
              </w:rPr>
              <w:t>étudier</w:t>
            </w:r>
          </w:p>
        </w:tc>
        <w:tc>
          <w:tcPr>
            <w:tcW w:w="2410"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rPr>
            </w:pPr>
            <w:r>
              <w:rPr>
                <w:rFonts w:ascii="Garamond" w:hAnsi="Garamond"/>
              </w:rPr>
              <w:t>nous</w:t>
            </w:r>
          </w:p>
          <w:p w:rsidR="00C77D08" w:rsidRDefault="00C77D08" w:rsidP="00C77D08">
            <w:pPr>
              <w:rPr>
                <w:rFonts w:ascii="Garamond" w:hAnsi="Garamond"/>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29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r>
      <w:tr w:rsidR="00C77D08">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r>
              <w:rPr>
                <w:rFonts w:ascii="Garamond" w:hAnsi="Garamond"/>
                <w:sz w:val="40"/>
              </w:rPr>
              <w:t>rougir</w:t>
            </w:r>
          </w:p>
        </w:tc>
        <w:tc>
          <w:tcPr>
            <w:tcW w:w="2410"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rPr>
            </w:pPr>
            <w:r>
              <w:rPr>
                <w:rFonts w:ascii="Garamond" w:hAnsi="Garamond"/>
              </w:rPr>
              <w:t>vous</w:t>
            </w:r>
          </w:p>
          <w:p w:rsidR="00C77D08" w:rsidRDefault="00C77D08" w:rsidP="00C77D08">
            <w:pPr>
              <w:rPr>
                <w:rFonts w:ascii="Garamond" w:hAnsi="Garamond"/>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29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r>
      <w:tr w:rsidR="00C77D08">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r>
              <w:rPr>
                <w:rFonts w:ascii="Garamond" w:hAnsi="Garamond"/>
                <w:sz w:val="40"/>
              </w:rPr>
              <w:t>fondre</w:t>
            </w:r>
          </w:p>
        </w:tc>
        <w:tc>
          <w:tcPr>
            <w:tcW w:w="2410"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rPr>
            </w:pPr>
            <w:r>
              <w:rPr>
                <w:rFonts w:ascii="Garamond" w:hAnsi="Garamond"/>
              </w:rPr>
              <w:t>je</w:t>
            </w:r>
          </w:p>
          <w:p w:rsidR="00C77D08" w:rsidRDefault="00C77D08" w:rsidP="00C77D08">
            <w:pPr>
              <w:rPr>
                <w:rFonts w:ascii="Garamond" w:hAnsi="Garamond"/>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29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r>
      <w:tr w:rsidR="00C77D08">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r>
              <w:rPr>
                <w:rFonts w:ascii="Garamond" w:hAnsi="Garamond"/>
                <w:sz w:val="40"/>
              </w:rPr>
              <w:t>tondre</w:t>
            </w:r>
          </w:p>
        </w:tc>
        <w:tc>
          <w:tcPr>
            <w:tcW w:w="2410"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rPr>
            </w:pPr>
            <w:r>
              <w:rPr>
                <w:rFonts w:ascii="Garamond" w:hAnsi="Garamond"/>
              </w:rPr>
              <w:t>ils</w:t>
            </w:r>
          </w:p>
          <w:p w:rsidR="00C77D08" w:rsidRDefault="00C77D08" w:rsidP="00C77D08">
            <w:pPr>
              <w:rPr>
                <w:rFonts w:ascii="Garamond" w:hAnsi="Garamond"/>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29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r>
      <w:tr w:rsidR="00C77D08">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r>
              <w:rPr>
                <w:rFonts w:ascii="Garamond" w:hAnsi="Garamond"/>
                <w:sz w:val="40"/>
              </w:rPr>
              <w:t>saisir</w:t>
            </w:r>
          </w:p>
        </w:tc>
        <w:tc>
          <w:tcPr>
            <w:tcW w:w="2410"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rPr>
            </w:pPr>
            <w:r>
              <w:rPr>
                <w:rFonts w:ascii="Garamond" w:hAnsi="Garamond"/>
              </w:rPr>
              <w:t>tu</w:t>
            </w:r>
          </w:p>
          <w:p w:rsidR="00C77D08" w:rsidRDefault="00C77D08" w:rsidP="00C77D08">
            <w:pPr>
              <w:rPr>
                <w:rFonts w:ascii="Garamond" w:hAnsi="Garamond"/>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29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r>
      <w:tr w:rsidR="00C77D08">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38"/>
              </w:rPr>
            </w:pPr>
            <w:r>
              <w:rPr>
                <w:rFonts w:ascii="Garamond" w:hAnsi="Garamond"/>
                <w:sz w:val="38"/>
              </w:rPr>
              <w:t>perdre</w:t>
            </w:r>
          </w:p>
        </w:tc>
        <w:tc>
          <w:tcPr>
            <w:tcW w:w="2410"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rPr>
            </w:pPr>
            <w:r>
              <w:rPr>
                <w:rFonts w:ascii="Garamond" w:hAnsi="Garamond"/>
              </w:rPr>
              <w:t>elle</w:t>
            </w:r>
          </w:p>
          <w:p w:rsidR="00C77D08" w:rsidRDefault="00C77D08" w:rsidP="00C77D08">
            <w:pPr>
              <w:rPr>
                <w:rFonts w:ascii="Garamond" w:hAnsi="Garamond"/>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041"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c>
          <w:tcPr>
            <w:tcW w:w="2297" w:type="dxa"/>
            <w:tcBorders>
              <w:top w:val="single" w:sz="6" w:space="0" w:color="auto"/>
              <w:left w:val="single" w:sz="6" w:space="0" w:color="auto"/>
              <w:bottom w:val="single" w:sz="6" w:space="0" w:color="auto"/>
              <w:right w:val="single" w:sz="6" w:space="0" w:color="auto"/>
            </w:tcBorders>
          </w:tcPr>
          <w:p w:rsidR="00C77D08" w:rsidRDefault="00C77D08" w:rsidP="00C77D08">
            <w:pPr>
              <w:rPr>
                <w:rFonts w:ascii="Garamond" w:hAnsi="Garamond"/>
                <w:sz w:val="40"/>
              </w:rPr>
            </w:pPr>
          </w:p>
        </w:tc>
      </w:tr>
    </w:tbl>
    <w:p w:rsidR="00C77D08" w:rsidRDefault="00C77D08" w:rsidP="00C77D08"/>
    <w:p w:rsidR="00C77D08" w:rsidRDefault="00C77D08" w:rsidP="00C77D08"/>
    <w:p w:rsidR="00C77D08" w:rsidRDefault="00C77D08" w:rsidP="00C77D08">
      <w:r>
        <w:t>TRADUCTION</w:t>
      </w:r>
    </w:p>
    <w:p w:rsidR="00C77D08" w:rsidRDefault="00C77D08" w:rsidP="00C77D0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710"/>
      </w:tblGrid>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Jag skall gå och hämta hunden.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Je vais aller chercher le chien.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2</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Hon går och väntar på läkarens svar.</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Elle attend la réponse du médecin.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3</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De tittar ofta på teve i Spanien.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Ils regardent souvent la télé en Espagne.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4</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Vårt hus ligger/befinner sig mittemot kyrkan.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Notre maison se trouve en face de l’église.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5</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Ditt hus är vackrare än mitt.</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Ta maison est plus belle que la mienne.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6</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Hans hund är fetare än er.</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Son chien est plus gros que le vôtre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7</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Deras son är knäppare än din.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Leur fils est plus con que le tien.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8</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Imorgon blir det vackert väder.</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Demain il fera beau / Il fera beau demain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9</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Det blir vackert väder imorgon.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Demain il fera beau / Il fera beau demain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10</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Försök att förstå!</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Essaie de comprendre! (essayez)</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11</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Jag har behov av pengar.</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J’ai besoin d’argent.</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12</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Han föddes 1940 i Tours.</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Il est né en 1940 à Tours.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13</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Som barn var han besvärlig.</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Enfant il était pénible/difficile.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14</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Görandes dessa övningar har jag börjat/började jag förstå.</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En faisant ces exercices j’ai commencé à comprendre.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15</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De vägrar att släcka ljuset.</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Ils refusent d’éteindre la lumière.</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r>
              <w:t>16</w:t>
            </w: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Han tycker om att spela poker när hans bror arbetar i trädgården.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Il aime jouer au poker quand son frère travaille dans le jardin.</w:t>
            </w:r>
          </w:p>
        </w:tc>
      </w:tr>
    </w:tbl>
    <w:p w:rsidR="00C77D08" w:rsidRPr="00A63496" w:rsidRDefault="00C77D08" w:rsidP="00C77D08">
      <w:pPr>
        <w:rPr>
          <w:lang w:val="fr-FR"/>
        </w:rPr>
      </w:pPr>
    </w:p>
    <w:p w:rsidR="00C77D08" w:rsidRPr="00A63496" w:rsidRDefault="00C77D08" w:rsidP="00C77D08">
      <w:pPr>
        <w:rPr>
          <w:lang w:val="fr-FR"/>
        </w:rPr>
      </w:pPr>
    </w:p>
    <w:p w:rsidR="00C77D08" w:rsidRPr="00A63496" w:rsidRDefault="00C77D08" w:rsidP="00C77D08">
      <w:pPr>
        <w:rPr>
          <w:lang w:val="fr-FR"/>
        </w:rPr>
      </w:pPr>
      <w:r w:rsidRPr="00A63496">
        <w:rPr>
          <w:lang w:val="fr-FR"/>
        </w:rPr>
        <w:t>Vol de plusieurs tonnes de téléphones portables à Paris</w:t>
      </w:r>
      <w:r w:rsidRPr="00A63496">
        <w:rPr>
          <w:lang w:val="fr-FR"/>
        </w:rPr>
        <w:br/>
      </w:r>
      <w:r w:rsidRPr="00A63496">
        <w:rPr>
          <w:lang w:val="fr-FR"/>
        </w:rPr>
        <w:br/>
        <w:t xml:space="preserve">PARIS (AFP), le 14-11-2002 </w:t>
      </w: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26.75pt">
            <v:imagedata r:id="rId6" o:title=""/>
          </v:shape>
        </w:pict>
      </w:r>
      <w:r w:rsidRPr="00A63496">
        <w:rPr>
          <w:lang w:val="fr-FR"/>
        </w:rPr>
        <w:br/>
        <w:t>Trois malfaiteurs ont dérobé plusieurs tonnes de téléphones portables de marque Nokia qui se trouvaient dans un camion stationné dans une zone industrielle près de Paris.</w:t>
      </w:r>
      <w:r w:rsidRPr="00A63496">
        <w:rPr>
          <w:lang w:val="fr-FR"/>
        </w:rPr>
        <w:br/>
      </w:r>
      <w:r w:rsidRPr="00A63496">
        <w:rPr>
          <w:lang w:val="fr-FR"/>
        </w:rPr>
        <w:br/>
        <w:t>Selon la police, les voleurs ont profité tôt mercredi matin du sommeil du conducteur et de son épouse pour faire main basse sur le poids lourd stationné dans la zone industrielle du nord de Paris à Villepinte (Seine-Saint-Denis). Le véhicule avait été stationné pour la fin de la nuit devant l'entrepôt où la marchandise devait être livrée.</w:t>
      </w:r>
      <w:r w:rsidRPr="00A63496">
        <w:rPr>
          <w:lang w:val="fr-FR"/>
        </w:rPr>
        <w:br/>
      </w:r>
      <w:r w:rsidRPr="00A63496">
        <w:rPr>
          <w:lang w:val="fr-FR"/>
        </w:rPr>
        <w:br/>
        <w:t>Les malfaiteurs ont violemment molesté le couple, qui a été hospitalisé. Le camion et la marchandise n'avaient pas été retrouvés mercredi soir.</w:t>
      </w:r>
      <w:r w:rsidRPr="00A63496">
        <w:rPr>
          <w:lang w:val="fr-FR"/>
        </w:rPr>
        <w:br/>
      </w:r>
      <w:r w:rsidRPr="00A63496">
        <w:rPr>
          <w:lang w:val="fr-FR"/>
        </w:rPr>
        <w:br/>
      </w:r>
    </w:p>
    <w:p w:rsidR="00C77D08" w:rsidRPr="00A63496" w:rsidRDefault="00C77D08" w:rsidP="00C77D08">
      <w:pPr>
        <w:rPr>
          <w:lang w:val="fr-FR"/>
        </w:rPr>
      </w:pPr>
      <w:r w:rsidRPr="00A63496">
        <w:rPr>
          <w:lang w:val="fr-FR"/>
        </w:rPr>
        <w:t>LES PRÉPOSITIONS</w:t>
      </w:r>
    </w:p>
    <w:p w:rsidR="00C77D08" w:rsidRPr="00A63496" w:rsidRDefault="00C77D08" w:rsidP="00C77D08">
      <w:pPr>
        <w:rPr>
          <w:lang w:val="fr-FR"/>
        </w:rPr>
      </w:pPr>
    </w:p>
    <w:p w:rsidR="00C77D08" w:rsidRPr="00A63496" w:rsidRDefault="00C77D08" w:rsidP="00C77D08">
      <w:pPr>
        <w:rPr>
          <w:lang w:val="fr-FR"/>
        </w:rPr>
      </w:pPr>
      <w:r w:rsidRPr="00A63496">
        <w:rPr>
          <w:lang w:val="fr-FR"/>
        </w:rPr>
        <w:t>Gérard Depardieu est né......................1940..................Châteauroux. Il a travaillé................Afrique,.....................Canada,...................Japon et..................Etats-Unis. Il joue..............................trompette,......................piano,.....................saxophone et.......................guitare. Mais il aime bien aussi jouer...........................pétanque et.....................cartes. J’ai souvent mal.........................ventre et.........................tête. Alors, il faut aller..................................médecin et si tu as mal...........................dents il faut aller..................................dentiste. Ma mère travaille...........................poste et mon père....................banque. Je voudrais une pizza.....................oignons et une autre.......................thon, s’il vous plaît.</w:t>
      </w:r>
    </w:p>
    <w:p w:rsidR="00C77D08" w:rsidRPr="00A63496" w:rsidRDefault="00C77D08" w:rsidP="00C77D08">
      <w:pPr>
        <w:rPr>
          <w:lang w:val="fr-FR"/>
        </w:rPr>
      </w:pPr>
    </w:p>
    <w:p w:rsidR="00C77D08" w:rsidRDefault="00C77D08" w:rsidP="00C77D08">
      <w:r>
        <w:t>CULTURE GÉNÉRALE</w:t>
      </w:r>
    </w:p>
    <w:p w:rsidR="00C77D08" w:rsidRDefault="00C77D08" w:rsidP="00C77D0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710"/>
      </w:tblGrid>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Comment s’appelle le Président français?</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Comment s’appelle le Premier ministre français?</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acteurs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actrices françaises!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cinéastes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chanteurs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chanteuses françaises!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hommes politiques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10 grands films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Citez 6 atlèthes français (3 femmes/3 hommes)!</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5 écrivains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Citez 10 mots d’argot français!</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tc>
      </w:tr>
    </w:tbl>
    <w:p w:rsidR="00C77D08" w:rsidRDefault="00C77D08" w:rsidP="00C77D08"/>
    <w:p w:rsidR="00C77D08" w:rsidRDefault="00C77D08" w:rsidP="00C77D0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710"/>
      </w:tblGrid>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Brigitte Bardot?</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Bernard Kouchner?</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Qui est Valérie Giscard d’Estaing?</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Marcel Cerdan?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René Lacoste?</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Qui est Pierre de Coubertin?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Gustave Flaubert?</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Qui est Yves Saint-Laurent?</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Suzanne Lenghlen?</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Elsa Triollet?</w:t>
            </w:r>
          </w:p>
        </w:tc>
      </w:tr>
      <w:tr w:rsidR="00C77D08">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Default="00C77D08" w:rsidP="00C77D08">
            <w:r>
              <w:t>Qui est Charles Aznavour?</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Default="00C77D08" w:rsidP="00C77D08"/>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le Vulcania?</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le Tour de France?</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le Roland Garros?</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le festival d’Avignon?</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le Goncourt?</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Marianne?</w:t>
            </w:r>
          </w:p>
        </w:tc>
      </w:tr>
      <w:tr w:rsidR="00C77D08" w:rsidRPr="00A63496">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p>
        </w:tc>
        <w:tc>
          <w:tcPr>
            <w:tcW w:w="9710" w:type="dxa"/>
            <w:tcBorders>
              <w:top w:val="single" w:sz="6" w:space="0" w:color="auto"/>
              <w:left w:val="single" w:sz="6" w:space="0" w:color="auto"/>
              <w:bottom w:val="single" w:sz="6" w:space="0" w:color="auto"/>
              <w:right w:val="single" w:sz="6" w:space="0" w:color="auto"/>
            </w:tcBorders>
          </w:tcPr>
          <w:p w:rsidR="00C77D08" w:rsidRPr="00A63496" w:rsidRDefault="00C77D08" w:rsidP="00C77D08">
            <w:pPr>
              <w:rPr>
                <w:lang w:val="fr-FR"/>
              </w:rPr>
            </w:pPr>
            <w:r w:rsidRPr="00A63496">
              <w:rPr>
                <w:lang w:val="fr-FR"/>
              </w:rPr>
              <w:t>Qu’est-ce que c’est que le festival de Cannes?</w:t>
            </w:r>
          </w:p>
        </w:tc>
      </w:tr>
    </w:tbl>
    <w:p w:rsidR="00C77D08" w:rsidRPr="00A63496" w:rsidRDefault="00C77D08" w:rsidP="00C77D08">
      <w:pPr>
        <w:rPr>
          <w:lang w:val="fr-FR"/>
        </w:rPr>
      </w:pPr>
    </w:p>
    <w:p w:rsidR="00C77D08" w:rsidRPr="00A63496" w:rsidRDefault="00C77D08">
      <w:pPr>
        <w:rPr>
          <w:lang w:val="fr-FR"/>
        </w:rPr>
      </w:pPr>
    </w:p>
    <w:sectPr w:rsidR="00C77D08" w:rsidRPr="00A63496"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01" w:rsidRDefault="00F84501">
      <w:r>
        <w:separator/>
      </w:r>
    </w:p>
  </w:endnote>
  <w:endnote w:type="continuationSeparator" w:id="0">
    <w:p w:rsidR="00F84501" w:rsidRDefault="00F8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01" w:rsidRDefault="00F84501">
      <w:r>
        <w:separator/>
      </w:r>
    </w:p>
  </w:footnote>
  <w:footnote w:type="continuationSeparator" w:id="0">
    <w:p w:rsidR="00F84501" w:rsidRDefault="00F84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286A5D"/>
    <w:rsid w:val="009A304A"/>
    <w:rsid w:val="00A63496"/>
    <w:rsid w:val="00C77D08"/>
    <w:rsid w:val="00F84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FF3EA-149D-4702-B08B-C9755528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D08"/>
    <w:rPr>
      <w:sz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286A5D"/>
    <w:pPr>
      <w:tabs>
        <w:tab w:val="center" w:pos="4536"/>
        <w:tab w:val="right" w:pos="9072"/>
      </w:tabs>
    </w:pPr>
  </w:style>
  <w:style w:type="paragraph" w:styleId="Sidfot">
    <w:name w:val="footer"/>
    <w:basedOn w:val="Normal"/>
    <w:rsid w:val="00286A5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8046</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Årjängs kommun</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2016-04-27T04:36:00Z</dcterms:created>
  <dcterms:modified xsi:type="dcterms:W3CDTF">2016-04-27T04:36:00Z</dcterms:modified>
</cp:coreProperties>
</file>