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F0" w:rsidRDefault="00B858F0" w:rsidP="00B858F0">
      <w:pPr>
        <w:rPr>
          <w:rFonts w:ascii="Galliard" w:hAnsi="Galliard"/>
          <w:sz w:val="28"/>
        </w:rPr>
      </w:pPr>
      <w:bookmarkStart w:id="0" w:name="_GoBack"/>
      <w:bookmarkEnd w:id="0"/>
      <w:r>
        <w:rPr>
          <w:rFonts w:ascii="Galliard" w:hAnsi="Galliard"/>
          <w:sz w:val="28"/>
        </w:rPr>
        <w:t xml:space="preserve">SITUATIONSFRASER </w:t>
      </w:r>
    </w:p>
    <w:p w:rsidR="00B858F0" w:rsidRPr="00B858F0" w:rsidRDefault="00B858F0" w:rsidP="00B858F0">
      <w:pPr>
        <w:rPr>
          <w:rFonts w:ascii="Galliard" w:hAnsi="Galliard"/>
          <w:sz w:val="4"/>
          <w:szCs w:val="4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8"/>
      </w:tblGrid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t>Ursäkta finns det toaletter här?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Pardon/Excusez-moi, il y a des toilettes ici?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Var ligger banken?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Où est/se trouve la banque?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Hur mycket kostar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Ça fait combien? / C'est combien?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Hur dags går tåget till?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À quelle heure part le train pour...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skulle vilja veta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Je voudrais savoir.....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Hur kommer man till...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Pour aller à...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behöver ha växel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J'ai besoin de la monnaie.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Hur stavas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Ça s'écrit comment?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Vad är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Qu'est-ce que c'est?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Vem är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Qui est-ce?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Hur gör man?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On fait comment? /Comment fait-on?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känner mig dålig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Je me sens malade.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Vad har du för yrke?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Quelle est ta profession?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Hur ser den ut?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Il/Elle est comment?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letar efter en snygg t-shirt.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Je cherche un beau t-shirt.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Vilken storlek har ni?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Quelle taille faites-vous?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Kan jag få prova den?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Je peux l'essayer?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Kan jag få en påse, tack.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Je peux avoir un sac, s'il vous plaît?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Vad önskas?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Vous désirez?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Jag har ont i huvudet.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44"/>
                <w:szCs w:val="244"/>
              </w:rPr>
            </w:pPr>
            <w:r w:rsidRPr="00105552">
              <w:rPr>
                <w:b/>
                <w:sz w:val="244"/>
                <w:szCs w:val="244"/>
              </w:rPr>
              <w:lastRenderedPageBreak/>
              <w:t>J'ai mal à la tête.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Jag har varit i Frankrike.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J'ai été en France./ Je suis allé(e) en France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Vad har du ätit?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Qu'est-ce que tu as mangé?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Känner du till Garou?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Tu connais Garou?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Tyckte ni om det?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22"/>
                <w:szCs w:val="222"/>
              </w:rPr>
            </w:pPr>
            <w:r w:rsidRPr="00105552">
              <w:rPr>
                <w:b/>
                <w:sz w:val="222"/>
                <w:szCs w:val="222"/>
              </w:rPr>
              <w:lastRenderedPageBreak/>
              <w:t>Ça vous a plu? (Ça t'a plu?)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Skall vi gå ut i kväll?</w:t>
            </w:r>
          </w:p>
        </w:tc>
      </w:tr>
      <w:tr w:rsidR="00A438E6" w:rsidRPr="00A438E6" w:rsidTr="00105552">
        <w:trPr>
          <w:trHeight w:val="10093"/>
        </w:trPr>
        <w:tc>
          <w:tcPr>
            <w:tcW w:w="14748" w:type="dxa"/>
            <w:shd w:val="clear" w:color="auto" w:fill="auto"/>
            <w:vAlign w:val="center"/>
          </w:tcPr>
          <w:p w:rsidR="00A438E6" w:rsidRPr="00105552" w:rsidRDefault="00A438E6" w:rsidP="00105552">
            <w:pPr>
              <w:jc w:val="center"/>
              <w:rPr>
                <w:b/>
                <w:sz w:val="266"/>
                <w:szCs w:val="266"/>
              </w:rPr>
            </w:pPr>
            <w:r w:rsidRPr="00105552">
              <w:rPr>
                <w:b/>
                <w:sz w:val="266"/>
                <w:szCs w:val="266"/>
              </w:rPr>
              <w:lastRenderedPageBreak/>
              <w:t>On sort ce soir?</w:t>
            </w:r>
          </w:p>
        </w:tc>
      </w:tr>
    </w:tbl>
    <w:p w:rsidR="00B858F0" w:rsidRDefault="00B858F0" w:rsidP="00B858F0">
      <w:p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 xml:space="preserve">SITUATIONSFRASER </w:t>
      </w:r>
    </w:p>
    <w:p w:rsidR="00B858F0" w:rsidRPr="00B858F0" w:rsidRDefault="00B858F0" w:rsidP="00B858F0">
      <w:pPr>
        <w:rPr>
          <w:rFonts w:ascii="Galliard" w:hAnsi="Galliard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0"/>
        <w:gridCol w:w="3176"/>
      </w:tblGrid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Ursäkta finns det toaletter här?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lastRenderedPageBreak/>
              <w:t>Var ligger banken?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mycket kostar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dags går tåget till?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skulle vilja veta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kommer man till...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behöver ha växel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stavas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Vad är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Vem är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gör man?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känner mig dålig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Vad har du för yrke?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Hur ser den ut?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letar efter en snygg t-shirt.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Vilken storlek har ni?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Kan jag få prova den?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Kan jag få en påse, tack.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Vad önskas?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Jag har ont i huvudet.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lastRenderedPageBreak/>
              <w:t>Jag har varit i Frankrike.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Vad har du ätit?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Känner du till Garou?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Tyckte ni om det?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  <w:lang w:val="fr-FR"/>
              </w:rPr>
            </w:pPr>
          </w:p>
        </w:tc>
      </w:tr>
      <w:tr w:rsidR="00B858F0">
        <w:trPr>
          <w:trHeight w:val="567"/>
        </w:trPr>
        <w:tc>
          <w:tcPr>
            <w:tcW w:w="7030" w:type="dxa"/>
            <w:tcBorders>
              <w:right w:val="nil"/>
            </w:tcBorders>
          </w:tcPr>
          <w:p w:rsidR="00B858F0" w:rsidRPr="00B858F0" w:rsidRDefault="00B858F0" w:rsidP="00B858F0">
            <w:pPr>
              <w:rPr>
                <w:rFonts w:ascii="Galliard" w:hAnsi="Galliard"/>
                <w:szCs w:val="24"/>
              </w:rPr>
            </w:pPr>
            <w:r w:rsidRPr="00B858F0">
              <w:rPr>
                <w:rFonts w:ascii="Galliard" w:hAnsi="Galliard"/>
                <w:szCs w:val="24"/>
              </w:rPr>
              <w:t>Skall vi gå ut i kväll?</w:t>
            </w:r>
          </w:p>
        </w:tc>
        <w:tc>
          <w:tcPr>
            <w:tcW w:w="3176" w:type="dxa"/>
            <w:tcBorders>
              <w:left w:val="nil"/>
            </w:tcBorders>
          </w:tcPr>
          <w:p w:rsidR="00B858F0" w:rsidRPr="00B858F0" w:rsidRDefault="00B858F0" w:rsidP="00B858F0">
            <w:pPr>
              <w:jc w:val="right"/>
              <w:rPr>
                <w:rFonts w:ascii="Galliard" w:hAnsi="Galliard"/>
                <w:sz w:val="20"/>
              </w:rPr>
            </w:pPr>
          </w:p>
        </w:tc>
      </w:tr>
    </w:tbl>
    <w:p w:rsidR="00476303" w:rsidRPr="00B858F0" w:rsidRDefault="00476303" w:rsidP="00B858F0">
      <w:pPr>
        <w:rPr>
          <w:sz w:val="2"/>
          <w:szCs w:val="2"/>
        </w:rPr>
      </w:pPr>
    </w:p>
    <w:sectPr w:rsidR="00476303" w:rsidRPr="00B858F0" w:rsidSect="00A438E6">
      <w:pgSz w:w="15840" w:h="12240" w:orient="landscape"/>
      <w:pgMar w:top="397" w:right="397" w:bottom="692" w:left="397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91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05552"/>
    <w:rsid w:val="00280FEB"/>
    <w:rsid w:val="00295349"/>
    <w:rsid w:val="00476303"/>
    <w:rsid w:val="00A438E6"/>
    <w:rsid w:val="00B847C4"/>
    <w:rsid w:val="00B858F0"/>
    <w:rsid w:val="00EC29A8"/>
    <w:rsid w:val="00F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F0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4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SITUATIONSFRASER</vt:lpstr>
    </vt:vector>
  </TitlesOfParts>
  <Company>Årjängs kommun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SITUATIONSFRASER</dc:title>
  <dc:creator>steff</dc:creator>
  <cp:lastModifiedBy>Gustafsson, Stefan</cp:lastModifiedBy>
  <cp:revision>2</cp:revision>
  <cp:lastPrinted>2009-01-30T06:07:00Z</cp:lastPrinted>
  <dcterms:created xsi:type="dcterms:W3CDTF">2015-12-26T09:06:00Z</dcterms:created>
  <dcterms:modified xsi:type="dcterms:W3CDTF">2015-12-26T09:06:00Z</dcterms:modified>
</cp:coreProperties>
</file>