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9E" w:rsidRDefault="00DA469E">
      <w:bookmarkStart w:id="0" w:name="_GoBack"/>
      <w:bookmarkEnd w:id="0"/>
      <w:r>
        <w:t>adp 7</w:t>
      </w:r>
      <w:r w:rsidR="00E756DC">
        <w:t xml:space="preserve">; </w:t>
      </w:r>
      <w:r>
        <w:t>vad säger................</w:t>
      </w:r>
    </w:p>
    <w:p w:rsidR="00E756DC" w:rsidRDefault="00E7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5612"/>
        <w:gridCol w:w="4635"/>
      </w:tblGrid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du när du frågar efter vägen till Pompidoucentret?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Pour aller au Centre Pompidou, s’il vous plaît?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du när du förstår?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Je comprends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du när någon har tackat dig för hjälpen?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de rien/je vous en prie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expediten när hon frågar vad du vill ha?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vous désirez?/qu’est-ce que vous cherchez?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du när du undrar om de har a) svenska tidningar b) frimärken c) vykort?</w:t>
            </w:r>
          </w:p>
        </w:tc>
        <w:tc>
          <w:tcPr>
            <w:tcW w:w="4635" w:type="dxa"/>
            <w:shd w:val="clear" w:color="auto" w:fill="auto"/>
          </w:tcPr>
          <w:p w:rsidR="00FF4D95" w:rsidRDefault="00B2011A">
            <w:r>
              <w:t>vous avez/avez-vous a) des journaux suédois b) des timbres c) des cartes postales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expediten när hon talar om att Femme Actuelle är en veckotidning och France-Soir en dagstidning?</w:t>
            </w:r>
          </w:p>
        </w:tc>
        <w:tc>
          <w:tcPr>
            <w:tcW w:w="4635" w:type="dxa"/>
            <w:shd w:val="clear" w:color="auto" w:fill="auto"/>
          </w:tcPr>
          <w:p w:rsidR="00FF4D95" w:rsidRDefault="00CE3259">
            <w:r>
              <w:t>Femme Actuelle est un hebdomdaire et France-Soir est un quotidien</w:t>
            </w:r>
          </w:p>
        </w:tc>
      </w:tr>
      <w:tr w:rsidR="00FF4D95" w:rsidRPr="00990F31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expediten när hon frågar om du vill köpa något mer?</w:t>
            </w:r>
          </w:p>
        </w:tc>
        <w:tc>
          <w:tcPr>
            <w:tcW w:w="4635" w:type="dxa"/>
            <w:shd w:val="clear" w:color="auto" w:fill="auto"/>
          </w:tcPr>
          <w:p w:rsidR="00FF4D95" w:rsidRPr="00990F31" w:rsidRDefault="00CE3259">
            <w:pPr>
              <w:rPr>
                <w:lang w:val="fr-FR"/>
              </w:rPr>
            </w:pPr>
            <w:r w:rsidRPr="00990F31">
              <w:rPr>
                <w:lang w:val="fr-FR"/>
              </w:rPr>
              <w:t>c’est tout? / et avec ça? / autre chose?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1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5612" w:type="dxa"/>
            <w:shd w:val="clear" w:color="auto" w:fill="auto"/>
          </w:tcPr>
          <w:p w:rsidR="00FF4D95" w:rsidRDefault="00FF4D95">
            <w:r>
              <w:t>expediten när hon önskar dig en trevlig dag?</w:t>
            </w:r>
          </w:p>
        </w:tc>
        <w:tc>
          <w:tcPr>
            <w:tcW w:w="4635" w:type="dxa"/>
            <w:shd w:val="clear" w:color="auto" w:fill="auto"/>
          </w:tcPr>
          <w:p w:rsidR="00FF4D95" w:rsidRDefault="00CE3259">
            <w:r>
              <w:t>bonne journée!</w:t>
            </w:r>
          </w:p>
        </w:tc>
      </w:tr>
    </w:tbl>
    <w:p w:rsidR="00E756DC" w:rsidRDefault="00E756DC"/>
    <w:p w:rsidR="00E756DC" w:rsidRDefault="00E756DC">
      <w:r>
        <w:t>adp 8; översätt till franska:</w:t>
      </w:r>
    </w:p>
    <w:p w:rsidR="00E756DC" w:rsidRDefault="00E7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"/>
        <w:gridCol w:w="5545"/>
        <w:gridCol w:w="4701"/>
      </w:tblGrid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Titta, Pierre, det finns en ledig plats på kaféet.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Regarde, Pierre, il y a une place libre au café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Jag förstår inte, tala franska, är ni snäll.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Je ne comprends pas, parlez français, s’il vous plaît.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Jag skulle vilja ha två vackra vykort.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Je voudrais deux belles/jolies cartes postales, svp.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Veckotidningen är fransk, men dagstidningen är svensk.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L’hebdomadaire est français, mais le quotidien est suédois.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Låt oss gå in i den stora bokhandeln på hörnet av gatan.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Entrons dans la grande librairie au coin de la rue.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Affärens unga expedit visar en randig kjol.</w:t>
            </w:r>
          </w:p>
        </w:tc>
        <w:tc>
          <w:tcPr>
            <w:tcW w:w="4701" w:type="dxa"/>
            <w:shd w:val="clear" w:color="auto" w:fill="auto"/>
          </w:tcPr>
          <w:p w:rsidR="00FF4D95" w:rsidRDefault="007C45E4">
            <w:r>
              <w:t>La jeune vendeuse du magasin/de la boutique montre une jupe rayée.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På hotellet frågar hon efter rummets pris.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À l’hôtel elle demande le prix de la chambre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 w:rsidP="00DA0669">
            <w:r>
              <w:t>Latinkvarterets små gator är mycket intressanta.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 w:rsidP="00DA0669">
            <w:r>
              <w:t>Les petites rues/Les rues étroites du Quartier Latin sont très intéressantes.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Det finns så många unga svenskor på kaféets terrass.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Il y a tant de jeunes Suédoises à la terrasse du café.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Böckerna är mycket vackra, men de är för dyra.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Les livres sont très beaux/jolis, mais ils sont trop chers.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Han provar en svart kostym och en vit skjorta.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Il essaie un costume noir et une chemise blanche.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Hon hittar den perfekta presenten till en väninnas födelsedag.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Elle trouve le cadeau parfait pour l’anniversaire d’une amie.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Älskar ni den lilla stadens atmosfär?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Vous aimez l’atmosphère de la petite ville?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Hon köper inte den svarta tröjan, hon föredrar den röda tröjan.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Elle n’achète pas le pull noir, elle préfère le pull rouge.</w:t>
            </w:r>
          </w:p>
        </w:tc>
      </w:tr>
      <w:tr w:rsidR="00FF4D95" w:rsidTr="00990F31">
        <w:tc>
          <w:tcPr>
            <w:tcW w:w="345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545" w:type="dxa"/>
            <w:shd w:val="clear" w:color="auto" w:fill="auto"/>
          </w:tcPr>
          <w:p w:rsidR="00FF4D95" w:rsidRDefault="00FF4D95">
            <w:r>
              <w:t>De stannar två veckor i Paris.</w:t>
            </w:r>
          </w:p>
        </w:tc>
        <w:tc>
          <w:tcPr>
            <w:tcW w:w="4701" w:type="dxa"/>
            <w:shd w:val="clear" w:color="auto" w:fill="auto"/>
          </w:tcPr>
          <w:p w:rsidR="00FF4D95" w:rsidRDefault="001F615D">
            <w:r>
              <w:t>Ils restent deux semaines à Paris.</w:t>
            </w:r>
          </w:p>
        </w:tc>
      </w:tr>
    </w:tbl>
    <w:p w:rsidR="00827F0A" w:rsidRDefault="00827F0A"/>
    <w:p w:rsidR="00827F0A" w:rsidRDefault="00827F0A" w:rsidP="00827F0A">
      <w:r>
        <w:t>adp 9; vad säger du................</w:t>
      </w:r>
    </w:p>
    <w:p w:rsidR="00827F0A" w:rsidRDefault="00827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"/>
        <w:gridCol w:w="5578"/>
        <w:gridCol w:w="4669"/>
      </w:tblGrid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till expediten när du föredrar den gröna blusen?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 xml:space="preserve">je préfère le chemisier vert 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vill prova ett par blå byxor?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je voudrais essayer un pantalon bleu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den röda kavajen är för stor?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la veste rouge est trop grande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skorna är vackra men dyra?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les chaussures sont jolies/belles mais chères</w:t>
            </w:r>
          </w:p>
        </w:tc>
      </w:tr>
      <w:tr w:rsidR="00FF4D95" w:rsidRPr="00990F31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vill vet vilket datum det är?</w:t>
            </w:r>
          </w:p>
        </w:tc>
        <w:tc>
          <w:tcPr>
            <w:tcW w:w="4669" w:type="dxa"/>
            <w:shd w:val="clear" w:color="auto" w:fill="auto"/>
          </w:tcPr>
          <w:p w:rsidR="00FF4D95" w:rsidRPr="00990F31" w:rsidRDefault="00A34F6E">
            <w:pPr>
              <w:rPr>
                <w:lang w:val="fr-FR"/>
              </w:rPr>
            </w:pPr>
            <w:r w:rsidRPr="00990F31">
              <w:rPr>
                <w:lang w:val="fr-FR"/>
              </w:rPr>
              <w:t>c’est quelle date?/nous sommes le combien?/ quelle est la date d’aujourd’hui?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  <w:lang w:val="fr-FR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talar om att du har ditt pass?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j’ai mon passeport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vill växla till euro (du vill ha tjugoeurosedlar)?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je voudrais changer en euro, en billets de 20 euros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ber någon ta fjärde gatan till vänster?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prenez la quatrième rue à gauche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frågar: Vad är det?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qu’est-ce que c’est?</w:t>
            </w:r>
          </w:p>
        </w:tc>
      </w:tr>
      <w:tr w:rsidR="00FF4D95" w:rsidTr="00990F31">
        <w:tc>
          <w:tcPr>
            <w:tcW w:w="344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5578" w:type="dxa"/>
            <w:shd w:val="clear" w:color="auto" w:fill="auto"/>
          </w:tcPr>
          <w:p w:rsidR="00FF4D95" w:rsidRDefault="00FF4D95">
            <w:r>
              <w:t>när du frågar vad någon söker?</w:t>
            </w:r>
          </w:p>
        </w:tc>
        <w:tc>
          <w:tcPr>
            <w:tcW w:w="4669" w:type="dxa"/>
            <w:shd w:val="clear" w:color="auto" w:fill="auto"/>
          </w:tcPr>
          <w:p w:rsidR="00FF4D95" w:rsidRDefault="00A34F6E">
            <w:r>
              <w:t>qu’est-ce que vous cherchez?/ que cherchez-vous?</w:t>
            </w:r>
          </w:p>
        </w:tc>
      </w:tr>
    </w:tbl>
    <w:p w:rsidR="00C57983" w:rsidRDefault="00C57983"/>
    <w:p w:rsidR="00C57983" w:rsidRDefault="00C57983" w:rsidP="00C57983">
      <w:r>
        <w:t>adp 10; översätt till franska:</w:t>
      </w:r>
    </w:p>
    <w:p w:rsidR="00C57983" w:rsidRDefault="00C579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5513"/>
        <w:gridCol w:w="4732"/>
      </w:tblGrid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Vilket datum är det idag?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c’est quelle date aujourd’hui?/Nous sommes le combien aujourd’hui? Quelle est la date d’aujourd’hui?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Vad söker ni?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Que cherchez-vous? / Qu’est-ce que vous cherchez?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Jag hittar inte banken. Var är den?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Je ne trouve pas la banque. Où est-elle?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Ta tredje gatan till höger!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Prenez la troisième rue à droite!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Jag föredrar denna gröna jacka, men tyvärr är den för dyr.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Je préfère cette veste verte, mais malheureusement elle est trop chère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Jag tar den här vita tröjan, som är billigare.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Je prends ce pull blanc, qui est moins cher.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Idag är det torsdag och det är min väninnas födelsedag.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Aujourd’hui c’est jeudi et c’est l’anniversaire de mon amie.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Det är vackert väder och det är varmt i solen.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Il fait beau et il fait chaud au soleil.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Den här mannen joggar varje dag.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Cet homme fait du footing/jogging tous les jours /chaque jour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Sju gånger i veckan – vilket mod!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Sept fois par semaine – quel courage!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Vi gör ingenting i denna värme.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Nous ne faisons rien par cette chaleur /on ne fait rien..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Herr Duval är mycket trött efter sin långa promenad till fots.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Monsieur Duval est très fatigué après sa longue promenade à pied.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Han vilar sig på en bänk nära stadshuset.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Il se repose sur un banc près de l’Hôtel de Ville.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Gå över bron, passera över marknaden, fortsätt rakt fram!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Traversez le pont, passez par le marché, continuez tout droit!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Som vanligt på söndagen finns det ingen ledig plats på terrassen.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Comme d’habitude le dimanche, il n’y a pas de place(s) libre(s) à la terrasse.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På lördag eftermiddag tittar hon på den vackra katedralen.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Samedi après-midi elle regarde la belle cathédrale.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Det är måndag och hon möter en fransman, som talar svenska.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C’est lundi /Nous sommes lundi/ et elle rencontre un Français qui parle suédois.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Hon går till hotellet för att vila sig.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Elle va (rentre) à l’hôtel pour se reposer.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Det finns många intressanta minnesmärken i denna gamla stad.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Il y a beaucoup de monuments intéressants dans cette vieille ville.</w:t>
            </w:r>
          </w:p>
        </w:tc>
      </w:tr>
      <w:tr w:rsidR="00FF4D95" w:rsidTr="00990F31">
        <w:tc>
          <w:tcPr>
            <w:tcW w:w="346" w:type="dxa"/>
            <w:shd w:val="clear" w:color="auto" w:fill="auto"/>
          </w:tcPr>
          <w:p w:rsidR="00FF4D95" w:rsidRPr="00990F31" w:rsidRDefault="00FF4D95" w:rsidP="00990F3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5513" w:type="dxa"/>
            <w:shd w:val="clear" w:color="auto" w:fill="auto"/>
          </w:tcPr>
          <w:p w:rsidR="00FF4D95" w:rsidRDefault="00FF4D95">
            <w:r>
              <w:t>Väninnorna simmar en gång i veckan, på onsdagarna.</w:t>
            </w:r>
          </w:p>
        </w:tc>
        <w:tc>
          <w:tcPr>
            <w:tcW w:w="4732" w:type="dxa"/>
            <w:shd w:val="clear" w:color="auto" w:fill="auto"/>
          </w:tcPr>
          <w:p w:rsidR="00FF4D95" w:rsidRDefault="00FF4D95">
            <w:r>
              <w:t>Les amies font de la natation une fois par semaine – le mercredi.</w:t>
            </w:r>
          </w:p>
        </w:tc>
      </w:tr>
    </w:tbl>
    <w:p w:rsidR="00E756DC" w:rsidRDefault="00E756DC"/>
    <w:sectPr w:rsidR="00E756DC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6C28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D48A9"/>
    <w:multiLevelType w:val="hybridMultilevel"/>
    <w:tmpl w:val="5FBE759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EE6F66"/>
    <w:multiLevelType w:val="multilevel"/>
    <w:tmpl w:val="52E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E073C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5408E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1F615D"/>
    <w:rsid w:val="00342B78"/>
    <w:rsid w:val="00366A31"/>
    <w:rsid w:val="004E4954"/>
    <w:rsid w:val="004E4CF8"/>
    <w:rsid w:val="007C45E4"/>
    <w:rsid w:val="00827F0A"/>
    <w:rsid w:val="00990F31"/>
    <w:rsid w:val="00A34F6E"/>
    <w:rsid w:val="00AA6D07"/>
    <w:rsid w:val="00AB10D8"/>
    <w:rsid w:val="00B2011A"/>
    <w:rsid w:val="00C57983"/>
    <w:rsid w:val="00C811B1"/>
    <w:rsid w:val="00CE3259"/>
    <w:rsid w:val="00D7385A"/>
    <w:rsid w:val="00DA0669"/>
    <w:rsid w:val="00DA469E"/>
    <w:rsid w:val="00DE5908"/>
    <w:rsid w:val="00E518D3"/>
    <w:rsid w:val="00E756DC"/>
    <w:rsid w:val="00F23CEE"/>
    <w:rsid w:val="00F5221C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5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adp 7</vt:lpstr>
    </vt:vector>
  </TitlesOfParts>
  <Company>Årjängs kommun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 7</dc:title>
  <dc:creator>steff</dc:creator>
  <cp:lastModifiedBy>Gustafsson, Stefan</cp:lastModifiedBy>
  <cp:revision>2</cp:revision>
  <dcterms:created xsi:type="dcterms:W3CDTF">2015-12-27T19:14:00Z</dcterms:created>
  <dcterms:modified xsi:type="dcterms:W3CDTF">2015-12-27T19:14:00Z</dcterms:modified>
</cp:coreProperties>
</file>