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7F" w:rsidRPr="00B15481" w:rsidRDefault="0006717F" w:rsidP="0006717F">
      <w:pPr>
        <w:pStyle w:val="Normalwebb"/>
        <w:shd w:val="clear" w:color="auto" w:fill="FFFFFF"/>
        <w:spacing w:before="0" w:beforeAutospacing="0" w:after="0" w:afterAutospacing="0" w:line="270" w:lineRule="atLeast"/>
        <w:rPr>
          <w:rFonts w:ascii="Arial" w:hAnsi="Arial" w:cs="Arial"/>
          <w:color w:val="011840"/>
          <w:sz w:val="36"/>
          <w:szCs w:val="36"/>
          <w:lang w:val="en-US"/>
        </w:rPr>
      </w:pPr>
      <w:r w:rsidRPr="00B15481">
        <w:rPr>
          <w:rFonts w:ascii="Arial" w:hAnsi="Arial" w:cs="Arial"/>
          <w:noProof/>
          <w:color w:val="011840"/>
          <w:sz w:val="36"/>
          <w:szCs w:val="36"/>
        </w:rPr>
        <w:drawing>
          <wp:inline distT="0" distB="0" distL="0" distR="0" wp14:anchorId="27B03DC5" wp14:editId="2F3E803D">
            <wp:extent cx="141605" cy="141605"/>
            <wp:effectExtent l="0" t="0" r="0" b="0"/>
            <wp:docPr id="3" name="Bildobjekt 3" descr="http://fdata.over-blog.com/pics/smiles/icon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ata.over-blog.com/pics/smiles/icon_arro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B15481">
        <w:rPr>
          <w:rFonts w:ascii="Arial" w:hAnsi="Arial" w:cs="Arial"/>
          <w:color w:val="011840"/>
          <w:sz w:val="36"/>
          <w:szCs w:val="36"/>
          <w:lang w:val="en-US"/>
        </w:rPr>
        <w:t> Mais bon, si malgré tout vous voulez tenter l'expérience voici quelques scénarios possibles tout droit issus de mon cerveau torturé et sadique :</w:t>
      </w:r>
      <w:r w:rsidRPr="00B15481">
        <w:rPr>
          <w:rFonts w:ascii="Arial" w:hAnsi="Arial" w:cs="Arial"/>
          <w:color w:val="011840"/>
          <w:sz w:val="36"/>
          <w:szCs w:val="36"/>
          <w:lang w:val="en-US"/>
        </w:rPr>
        <w:br/>
      </w:r>
      <w:r w:rsidRPr="00B15481">
        <w:rPr>
          <w:rFonts w:ascii="Arial" w:hAnsi="Arial" w:cs="Arial"/>
          <w:color w:val="011840"/>
          <w:sz w:val="36"/>
          <w:szCs w:val="36"/>
          <w:lang w:val="en-US"/>
        </w:rPr>
        <w:br/>
      </w:r>
      <w:r w:rsidRPr="00B15481">
        <w:rPr>
          <w:rFonts w:ascii="Arial" w:hAnsi="Arial" w:cs="Arial"/>
          <w:color w:val="011840"/>
          <w:sz w:val="36"/>
          <w:szCs w:val="36"/>
          <w:lang w:val="en-US"/>
        </w:rPr>
        <w:br/>
      </w:r>
      <w:r w:rsidRPr="00B15481">
        <w:rPr>
          <w:rStyle w:val="Betoning"/>
          <w:rFonts w:ascii="Arial" w:hAnsi="Arial" w:cs="Arial"/>
          <w:color w:val="011840"/>
          <w:sz w:val="36"/>
          <w:szCs w:val="36"/>
          <w:lang w:val="en-US"/>
        </w:rPr>
        <w:t>idées de jeux de</w:t>
      </w:r>
      <w:r w:rsidRPr="00B15481">
        <w:rPr>
          <w:rStyle w:val="apple-converted-space"/>
          <w:rFonts w:ascii="Arial" w:hAnsi="Arial" w:cs="Arial"/>
          <w:color w:val="011840"/>
          <w:sz w:val="36"/>
          <w:szCs w:val="36"/>
          <w:u w:val="single"/>
          <w:lang w:val="en-US"/>
        </w:rPr>
        <w:t> </w:t>
      </w:r>
      <w:r w:rsidRPr="00B15481">
        <w:rPr>
          <w:rStyle w:val="Betoning"/>
          <w:rFonts w:ascii="Arial" w:hAnsi="Arial" w:cs="Arial"/>
          <w:color w:val="011840"/>
          <w:sz w:val="36"/>
          <w:szCs w:val="36"/>
          <w:lang w:val="en-US"/>
        </w:rPr>
        <w:t>rôle autour du reproche</w:t>
      </w:r>
      <w:r w:rsidRPr="00B15481">
        <w:rPr>
          <w:rStyle w:val="apple-converted-space"/>
          <w:rFonts w:ascii="Arial" w:hAnsi="Arial" w:cs="Arial"/>
          <w:color w:val="011840"/>
          <w:sz w:val="36"/>
          <w:szCs w:val="36"/>
          <w:lang w:val="en-US"/>
        </w:rPr>
        <w:t> </w:t>
      </w:r>
      <w:r w:rsidRPr="00B15481">
        <w:rPr>
          <w:rFonts w:ascii="Arial" w:hAnsi="Arial" w:cs="Arial"/>
          <w:color w:val="011840"/>
          <w:sz w:val="36"/>
          <w:szCs w:val="36"/>
          <w:lang w:val="en-US"/>
        </w:rPr>
        <w:t>:</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rPr>
      </w:pPr>
      <w:r w:rsidRPr="00B15481">
        <w:rPr>
          <w:rFonts w:ascii="Arial" w:hAnsi="Arial" w:cs="Arial"/>
          <w:color w:val="011840"/>
          <w:sz w:val="36"/>
          <w:szCs w:val="36"/>
        </w:rPr>
        <w:t>- Deux amis : L’un des deux a volé de l’argent dans le portefeuille de l’autre</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rPr>
      </w:pPr>
      <w:r w:rsidRPr="00B15481">
        <w:rPr>
          <w:rFonts w:ascii="Arial" w:hAnsi="Arial" w:cs="Arial"/>
          <w:color w:val="011840"/>
          <w:sz w:val="36"/>
          <w:szCs w:val="36"/>
        </w:rPr>
        <w:br/>
        <w:t>- A une conférence de presse, un politicien de l’opposition : A propos d’une affaire de détournement d’argent et d’abus de biens sociaux d’un membre du gouvernement.</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lang w:val="en-US"/>
        </w:rPr>
      </w:pPr>
      <w:r w:rsidRPr="0006717F">
        <w:rPr>
          <w:rFonts w:ascii="Arial" w:hAnsi="Arial" w:cs="Arial"/>
          <w:color w:val="011840"/>
          <w:sz w:val="36"/>
          <w:szCs w:val="36"/>
        </w:rPr>
        <w:br/>
        <w:t> </w:t>
      </w:r>
      <w:r w:rsidRPr="00B15481">
        <w:rPr>
          <w:rFonts w:ascii="Arial" w:hAnsi="Arial" w:cs="Arial"/>
          <w:color w:val="011840"/>
          <w:sz w:val="36"/>
          <w:szCs w:val="36"/>
          <w:lang w:val="en-US"/>
        </w:rPr>
        <w:t>- Un élève a triché à un examen. Un professeur l’a vu et lui fait des reproches</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lang w:val="en-US"/>
        </w:rPr>
      </w:pPr>
      <w:r w:rsidRPr="00B15481">
        <w:rPr>
          <w:rFonts w:ascii="Arial" w:hAnsi="Arial" w:cs="Arial"/>
          <w:color w:val="011840"/>
          <w:sz w:val="36"/>
          <w:szCs w:val="36"/>
          <w:lang w:val="en-US"/>
        </w:rPr>
        <w:br/>
        <w:t>- Une femme à son mari : Le mari a perdu beaucoup d’argent en jouant au poker</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lang w:val="en-US"/>
        </w:rPr>
      </w:pPr>
      <w:r w:rsidRPr="00B15481">
        <w:rPr>
          <w:rFonts w:ascii="Arial" w:hAnsi="Arial" w:cs="Arial"/>
          <w:color w:val="011840"/>
          <w:sz w:val="36"/>
          <w:szCs w:val="36"/>
          <w:lang w:val="en-US"/>
        </w:rPr>
        <w:br/>
        <w:t>- Au cinéma : la personne assise à côté fait beaucoup de bruit</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lang w:val="en-US"/>
        </w:rPr>
      </w:pPr>
      <w:r w:rsidRPr="00B15481">
        <w:rPr>
          <w:rFonts w:ascii="Arial" w:hAnsi="Arial" w:cs="Arial"/>
          <w:color w:val="011840"/>
          <w:sz w:val="36"/>
          <w:szCs w:val="36"/>
          <w:lang w:val="en-US"/>
        </w:rPr>
        <w:br/>
        <w:t>- un professeur à un élève : Un élève a oublié de faire ses devoirs</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lang w:val="en-US"/>
        </w:rPr>
      </w:pPr>
      <w:r w:rsidRPr="00B15481">
        <w:rPr>
          <w:rFonts w:ascii="Arial" w:hAnsi="Arial" w:cs="Arial"/>
          <w:color w:val="011840"/>
          <w:sz w:val="36"/>
          <w:szCs w:val="36"/>
          <w:lang w:val="en-US"/>
        </w:rPr>
        <w:br/>
        <w:t>- Un grand frère/sœur à un petit frère/sœur : Le petit frère/sœur vient de casser un vase très cher</w:t>
      </w:r>
    </w:p>
    <w:p w:rsidR="0006717F" w:rsidRPr="00B15481" w:rsidRDefault="0006717F" w:rsidP="0006717F">
      <w:pPr>
        <w:pStyle w:val="Normalwebb"/>
        <w:shd w:val="clear" w:color="auto" w:fill="FFFFFF"/>
        <w:spacing w:before="0" w:beforeAutospacing="0" w:after="0" w:afterAutospacing="0"/>
        <w:rPr>
          <w:rFonts w:ascii="Arial" w:hAnsi="Arial" w:cs="Arial"/>
          <w:color w:val="011840"/>
          <w:sz w:val="36"/>
          <w:szCs w:val="36"/>
        </w:rPr>
      </w:pPr>
      <w:r w:rsidRPr="0006717F">
        <w:rPr>
          <w:rFonts w:ascii="Arial" w:hAnsi="Arial" w:cs="Arial"/>
          <w:color w:val="011840"/>
          <w:sz w:val="36"/>
          <w:szCs w:val="36"/>
        </w:rPr>
        <w:br/>
      </w:r>
      <w:r w:rsidRPr="00B15481">
        <w:rPr>
          <w:rFonts w:ascii="Arial" w:hAnsi="Arial" w:cs="Arial"/>
          <w:color w:val="011840"/>
          <w:sz w:val="36"/>
          <w:szCs w:val="36"/>
        </w:rPr>
        <w:t>- deux voisins : Le jardin est mis en désordre par le chien du voisin</w:t>
      </w:r>
    </w:p>
    <w:p w:rsidR="0006717F" w:rsidRPr="00B15481" w:rsidRDefault="0006717F" w:rsidP="0006717F">
      <w:pPr>
        <w:pStyle w:val="Normalwebb"/>
        <w:shd w:val="clear" w:color="auto" w:fill="FFFFFF"/>
        <w:spacing w:before="0" w:beforeAutospacing="0" w:after="0" w:afterAutospacing="0" w:line="270" w:lineRule="atLeast"/>
        <w:rPr>
          <w:rFonts w:ascii="Arial" w:hAnsi="Arial" w:cs="Arial"/>
          <w:color w:val="011840"/>
          <w:sz w:val="36"/>
          <w:szCs w:val="36"/>
          <w:lang w:val="en-US"/>
        </w:rPr>
      </w:pPr>
      <w:r w:rsidRPr="0006717F">
        <w:rPr>
          <w:rFonts w:ascii="Arial" w:hAnsi="Arial" w:cs="Arial"/>
          <w:color w:val="011840"/>
          <w:sz w:val="36"/>
          <w:szCs w:val="36"/>
          <w:lang w:val="en-US"/>
        </w:rPr>
        <w:br/>
      </w:r>
      <w:r w:rsidRPr="00B15481">
        <w:rPr>
          <w:rFonts w:ascii="Arial" w:hAnsi="Arial" w:cs="Arial"/>
          <w:color w:val="011840"/>
          <w:sz w:val="36"/>
          <w:szCs w:val="36"/>
          <w:lang w:val="en-US"/>
        </w:rPr>
        <w:t>- Un patron à son employé : l'employé est arrivé en retard au travail</w:t>
      </w:r>
      <w:r w:rsidRPr="00B15481">
        <w:rPr>
          <w:rFonts w:ascii="Arial" w:hAnsi="Arial" w:cs="Arial"/>
          <w:color w:val="011840"/>
          <w:sz w:val="36"/>
          <w:szCs w:val="36"/>
          <w:lang w:val="en-US"/>
        </w:rPr>
        <w:br/>
      </w:r>
      <w:r w:rsidRPr="00B15481">
        <w:rPr>
          <w:rFonts w:ascii="Arial" w:hAnsi="Arial" w:cs="Arial"/>
          <w:color w:val="011840"/>
          <w:sz w:val="36"/>
          <w:szCs w:val="36"/>
          <w:lang w:val="en-US"/>
        </w:rPr>
        <w:br/>
        <w:t>- etc.</w:t>
      </w:r>
    </w:p>
    <w:p w:rsidR="0006717F" w:rsidRPr="00B15481" w:rsidRDefault="0006717F" w:rsidP="0006717F">
      <w:pPr>
        <w:rPr>
          <w:sz w:val="36"/>
          <w:szCs w:val="36"/>
          <w:lang w:val="en-US"/>
        </w:rPr>
      </w:pPr>
    </w:p>
    <w:p w:rsidR="0006717F" w:rsidRPr="00B15481" w:rsidRDefault="0006717F" w:rsidP="0006717F">
      <w:pPr>
        <w:rPr>
          <w:sz w:val="36"/>
          <w:szCs w:val="36"/>
          <w:lang w:val="en-US"/>
        </w:rPr>
      </w:pPr>
    </w:p>
    <w:p w:rsidR="0006717F" w:rsidRPr="00B15481" w:rsidRDefault="0006717F" w:rsidP="0006717F">
      <w:pPr>
        <w:rPr>
          <w:sz w:val="36"/>
          <w:szCs w:val="36"/>
          <w:lang w:val="en-US"/>
        </w:rPr>
      </w:pPr>
      <w:hyperlink r:id="rId6" w:history="1">
        <w:r w:rsidRPr="00B15481">
          <w:rPr>
            <w:rStyle w:val="Hyperlnk"/>
            <w:sz w:val="36"/>
            <w:szCs w:val="36"/>
            <w:lang w:val="en-US"/>
          </w:rPr>
          <w:t>http://jouerfle.blogspot.se/2013/03/la-famille-les-relations-humaines-et.html</w:t>
        </w:r>
      </w:hyperlink>
    </w:p>
    <w:p w:rsidR="0006717F" w:rsidRPr="00B15481" w:rsidRDefault="0006717F" w:rsidP="0006717F">
      <w:pPr>
        <w:rPr>
          <w:sz w:val="36"/>
          <w:szCs w:val="36"/>
          <w:lang w:val="en-US"/>
        </w:rPr>
      </w:pPr>
    </w:p>
    <w:p w:rsidR="0006717F" w:rsidRPr="00B15481" w:rsidRDefault="0006717F" w:rsidP="0006717F">
      <w:pPr>
        <w:pStyle w:val="Rubrik2"/>
        <w:shd w:val="clear" w:color="auto" w:fill="FFFFFF"/>
        <w:spacing w:before="0" w:beforeAutospacing="0" w:after="0" w:afterAutospacing="0" w:line="366" w:lineRule="atLeast"/>
        <w:textAlignment w:val="baseline"/>
        <w:rPr>
          <w:rFonts w:ascii="Helvetica" w:hAnsi="Helvetica" w:cs="Helvetica"/>
          <w:color w:val="000000" w:themeColor="text1"/>
          <w:lang w:val="en-US"/>
        </w:rPr>
      </w:pPr>
      <w:r w:rsidRPr="00B15481">
        <w:rPr>
          <w:rFonts w:ascii="inherit" w:hAnsi="inherit" w:cs="Helvetica"/>
          <w:color w:val="000000" w:themeColor="text1"/>
          <w:bdr w:val="none" w:sz="0" w:space="0" w:color="auto" w:frame="1"/>
          <w:lang w:val="en-US"/>
        </w:rPr>
        <w:t>Lancement de l’activité</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C’est la réunion entre les locataires et les propriétaires des appartements de l’immeuble “Rose-Marie”, un jeune homme s’est installé depuis quelques mois au premier étage mais il dérange ses voisins. Un étudiant jouera le rôle du jeune homme. Les autres joueront le rôle de ses voisins et du concierge. Pour télécharger les rôles :</w:t>
      </w:r>
      <w:r w:rsidRPr="00B15481">
        <w:rPr>
          <w:rStyle w:val="apple-converted-space"/>
          <w:rFonts w:ascii="Helvetica" w:hAnsi="Helvetica" w:cs="Helvetica"/>
          <w:color w:val="000000" w:themeColor="text1"/>
          <w:sz w:val="36"/>
          <w:szCs w:val="36"/>
          <w:lang w:val="en-US"/>
        </w:rPr>
        <w:t> </w:t>
      </w:r>
      <w:hyperlink r:id="rId7" w:history="1">
        <w:r w:rsidRPr="00B15481">
          <w:rPr>
            <w:rStyle w:val="Hyperlnk"/>
            <w:rFonts w:ascii="inherit" w:hAnsi="inherit" w:cs="Helvetica"/>
            <w:color w:val="000000" w:themeColor="text1"/>
            <w:sz w:val="36"/>
            <w:szCs w:val="36"/>
            <w:bdr w:val="none" w:sz="0" w:space="0" w:color="auto" w:frame="1"/>
            <w:lang w:val="en-US"/>
          </w:rPr>
          <w:t>Protestation</w:t>
        </w:r>
        <w:r w:rsidRPr="00B15481">
          <w:rPr>
            <w:rStyle w:val="apple-converted-space"/>
            <w:rFonts w:ascii="inherit" w:hAnsi="inherit" w:cs="Helvetica"/>
            <w:color w:val="000000" w:themeColor="text1"/>
            <w:sz w:val="36"/>
            <w:szCs w:val="36"/>
            <w:bdr w:val="none" w:sz="0" w:space="0" w:color="auto" w:frame="1"/>
            <w:lang w:val="en-US"/>
          </w:rPr>
          <w:t> </w:t>
        </w:r>
        <w:r w:rsidRPr="00B15481">
          <w:rPr>
            <w:rStyle w:val="Hyperlnk"/>
            <w:rFonts w:ascii="inherit" w:hAnsi="inherit" w:cs="Helvetica"/>
            <w:color w:val="000000" w:themeColor="text1"/>
            <w:sz w:val="36"/>
            <w:szCs w:val="36"/>
            <w:bdr w:val="none" w:sz="0" w:space="0" w:color="auto" w:frame="1"/>
            <w:lang w:val="en-US"/>
          </w:rPr>
          <w:t>dans un immeuble – rôles</w:t>
        </w:r>
      </w:hyperlink>
      <w:r w:rsidRPr="00B15481">
        <w:rPr>
          <w:rFonts w:ascii="inherit" w:hAnsi="inherit" w:cs="Helvetica"/>
          <w:color w:val="000000" w:themeColor="text1"/>
          <w:sz w:val="36"/>
          <w:szCs w:val="36"/>
          <w:bdr w:val="none" w:sz="0" w:space="0" w:color="auto" w:frame="1"/>
          <w:lang w:val="en-US"/>
        </w:rPr>
        <w:t>.</w:t>
      </w:r>
    </w:p>
    <w:p w:rsidR="0006717F" w:rsidRPr="00B15481" w:rsidRDefault="0006717F" w:rsidP="0006717F">
      <w:pPr>
        <w:pStyle w:val="Rubrik2"/>
        <w:shd w:val="clear" w:color="auto" w:fill="FFFFFF"/>
        <w:spacing w:before="0" w:beforeAutospacing="0" w:after="0" w:afterAutospacing="0" w:line="366" w:lineRule="atLeast"/>
        <w:textAlignment w:val="baseline"/>
        <w:rPr>
          <w:rFonts w:ascii="Helvetica" w:hAnsi="Helvetica" w:cs="Helvetica"/>
          <w:color w:val="000000" w:themeColor="text1"/>
          <w:lang w:val="en-US"/>
        </w:rPr>
      </w:pPr>
      <w:r w:rsidRPr="00B15481">
        <w:rPr>
          <w:rFonts w:ascii="inherit" w:hAnsi="inherit" w:cs="Helvetica"/>
          <w:color w:val="000000" w:themeColor="text1"/>
          <w:bdr w:val="none" w:sz="0" w:space="0" w:color="auto" w:frame="1"/>
          <w:lang w:val="en-US"/>
        </w:rPr>
        <w:t>Présentation du vocabulaire</w:t>
      </w:r>
    </w:p>
    <w:p w:rsidR="0006717F" w:rsidRPr="00B15481" w:rsidRDefault="0006717F" w:rsidP="0006717F">
      <w:pPr>
        <w:pStyle w:val="Normalwebb"/>
        <w:shd w:val="clear" w:color="auto" w:fill="FFFFFF"/>
        <w:spacing w:before="0" w:beforeAutospacing="0" w:after="39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Au tableau, on présentera le vocabulaire utile: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rPr>
      </w:pPr>
      <w:r w:rsidRPr="00B15481">
        <w:rPr>
          <w:rFonts w:ascii="inherit" w:hAnsi="inherit" w:cs="Helvetica"/>
          <w:color w:val="000000" w:themeColor="text1"/>
          <w:sz w:val="36"/>
          <w:szCs w:val="36"/>
          <w:bdr w:val="none" w:sz="0" w:space="0" w:color="auto" w:frame="1"/>
        </w:rPr>
        <w:t>Exprimer sa désapprobation, son irritation</w:t>
      </w:r>
      <w:r w:rsidRPr="00B15481">
        <w:rPr>
          <w:rStyle w:val="apple-converted-space"/>
          <w:rFonts w:ascii="inherit" w:hAnsi="inherit" w:cs="Helvetica"/>
          <w:color w:val="000000" w:themeColor="text1"/>
          <w:sz w:val="36"/>
          <w:szCs w:val="36"/>
          <w:bdr w:val="none" w:sz="0" w:space="0" w:color="auto" w:frame="1"/>
        </w:rPr>
        <w:t> </w:t>
      </w:r>
      <w:r w:rsidRPr="00B15481">
        <w:rPr>
          <w:rFonts w:ascii="Helvetica" w:hAnsi="Helvetica" w:cs="Helvetica"/>
          <w:color w:val="000000" w:themeColor="text1"/>
          <w:sz w:val="36"/>
          <w:szCs w:val="36"/>
        </w:rPr>
        <w:t xml:space="preserve">: </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c’est insupportable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ce n’est pas possible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c’est inadmissible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c’est scandaleux</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ce qu’il a fait est très grave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rPr>
      </w:pPr>
      <w:r w:rsidRPr="00B15481">
        <w:rPr>
          <w:rFonts w:ascii="Helvetica" w:hAnsi="Helvetica" w:cs="Helvetica"/>
          <w:color w:val="000000" w:themeColor="text1"/>
          <w:sz w:val="36"/>
          <w:szCs w:val="36"/>
        </w:rPr>
        <w:t>j’en ai marre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rPr>
      </w:pPr>
      <w:r w:rsidRPr="00B15481">
        <w:rPr>
          <w:rFonts w:ascii="Helvetica" w:hAnsi="Helvetica" w:cs="Helvetica"/>
          <w:color w:val="000000" w:themeColor="text1"/>
          <w:sz w:val="36"/>
          <w:szCs w:val="36"/>
        </w:rPr>
        <w:t>j’en ai ras-le-bol</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ce n’est pas tolérable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on ne peut pas continuer comme ça…</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inherit" w:hAnsi="inherit" w:cs="Helvetica"/>
          <w:color w:val="000000" w:themeColor="text1"/>
          <w:sz w:val="36"/>
          <w:szCs w:val="36"/>
          <w:bdr w:val="none" w:sz="0" w:space="0" w:color="auto" w:frame="1"/>
          <w:lang w:val="en-US"/>
        </w:rPr>
        <w:t>S’excuser</w:t>
      </w:r>
      <w:r w:rsidRPr="00B15481">
        <w:rPr>
          <w:rStyle w:val="apple-converted-space"/>
          <w:rFonts w:ascii="Helvetica" w:hAnsi="Helvetica" w:cs="Helvetica"/>
          <w:color w:val="000000" w:themeColor="text1"/>
          <w:sz w:val="36"/>
          <w:szCs w:val="36"/>
          <w:lang w:val="en-US"/>
        </w:rPr>
        <w:t> </w:t>
      </w:r>
      <w:r w:rsidRPr="00B15481">
        <w:rPr>
          <w:rFonts w:ascii="Helvetica" w:hAnsi="Helvetica" w:cs="Helvetica"/>
          <w:color w:val="000000" w:themeColor="text1"/>
          <w:sz w:val="36"/>
          <w:szCs w:val="36"/>
          <w:lang w:val="en-US"/>
        </w:rPr>
        <w:t xml:space="preserve">: </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pardon</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excusez-moi</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je suis vraiment navré</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je suis désolé…</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inherit" w:hAnsi="inherit" w:cs="Helvetica"/>
          <w:color w:val="000000" w:themeColor="text1"/>
          <w:sz w:val="36"/>
          <w:szCs w:val="36"/>
          <w:bdr w:val="none" w:sz="0" w:space="0" w:color="auto" w:frame="1"/>
          <w:lang w:val="en-US"/>
        </w:rPr>
        <w:t>Exprimer l’incrédulité</w:t>
      </w:r>
      <w:r w:rsidRPr="00B15481">
        <w:rPr>
          <w:rStyle w:val="apple-converted-space"/>
          <w:rFonts w:ascii="inherit" w:hAnsi="inherit" w:cs="Helvetica"/>
          <w:color w:val="000000" w:themeColor="text1"/>
          <w:sz w:val="36"/>
          <w:szCs w:val="36"/>
          <w:bdr w:val="none" w:sz="0" w:space="0" w:color="auto" w:frame="1"/>
          <w:lang w:val="en-US"/>
        </w:rPr>
        <w:t> </w:t>
      </w:r>
      <w:r w:rsidRPr="00B15481">
        <w:rPr>
          <w:rFonts w:ascii="Helvetica" w:hAnsi="Helvetica" w:cs="Helvetica"/>
          <w:color w:val="000000" w:themeColor="text1"/>
          <w:sz w:val="36"/>
          <w:szCs w:val="36"/>
          <w:lang w:val="en-US"/>
        </w:rPr>
        <w:t>: Hein ? Quoi ? Qu’est-ce que vous dites ?</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inherit" w:hAnsi="inherit" w:cs="Helvetica"/>
          <w:color w:val="000000" w:themeColor="text1"/>
          <w:sz w:val="36"/>
          <w:szCs w:val="36"/>
          <w:bdr w:val="none" w:sz="0" w:space="0" w:color="auto" w:frame="1"/>
          <w:lang w:val="en-US"/>
        </w:rPr>
        <w:t>Prendre la parole</w:t>
      </w:r>
      <w:r w:rsidRPr="00B15481">
        <w:rPr>
          <w:rStyle w:val="apple-converted-space"/>
          <w:rFonts w:ascii="Helvetica" w:hAnsi="Helvetica" w:cs="Helvetica"/>
          <w:color w:val="000000" w:themeColor="text1"/>
          <w:sz w:val="36"/>
          <w:szCs w:val="36"/>
          <w:lang w:val="en-US"/>
        </w:rPr>
        <w:t> </w:t>
      </w:r>
      <w:r w:rsidRPr="00B15481">
        <w:rPr>
          <w:rFonts w:ascii="Helvetica" w:hAnsi="Helvetica" w:cs="Helvetica"/>
          <w:color w:val="000000" w:themeColor="text1"/>
          <w:sz w:val="36"/>
          <w:szCs w:val="36"/>
          <w:lang w:val="en-US"/>
        </w:rPr>
        <w:t>: écoutez, je voudrais simplement préciser que,…</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inherit" w:hAnsi="inherit" w:cs="Helvetica"/>
          <w:color w:val="000000" w:themeColor="text1"/>
          <w:sz w:val="36"/>
          <w:szCs w:val="36"/>
          <w:bdr w:val="none" w:sz="0" w:space="0" w:color="auto" w:frame="1"/>
          <w:lang w:val="en-US"/>
        </w:rPr>
        <w:t>Garder la parole</w:t>
      </w:r>
      <w:r w:rsidRPr="00B15481">
        <w:rPr>
          <w:rStyle w:val="apple-converted-space"/>
          <w:rFonts w:ascii="Helvetica" w:hAnsi="Helvetica" w:cs="Helvetica"/>
          <w:color w:val="000000" w:themeColor="text1"/>
          <w:sz w:val="36"/>
          <w:szCs w:val="36"/>
          <w:lang w:val="en-US"/>
        </w:rPr>
        <w:t> </w:t>
      </w:r>
      <w:r w:rsidRPr="00B15481">
        <w:rPr>
          <w:rFonts w:ascii="Helvetica" w:hAnsi="Helvetica" w:cs="Helvetica"/>
          <w:color w:val="000000" w:themeColor="text1"/>
          <w:sz w:val="36"/>
          <w:szCs w:val="36"/>
          <w:lang w:val="en-US"/>
        </w:rPr>
        <w:t xml:space="preserve">: </w:t>
      </w:r>
    </w:p>
    <w:p w:rsidR="0006717F" w:rsidRPr="00B15481" w:rsidRDefault="0006717F" w:rsidP="0006717F">
      <w:pPr>
        <w:pStyle w:val="Normalwebb"/>
        <w:shd w:val="clear" w:color="auto" w:fill="FFFFFF"/>
        <w:spacing w:before="0" w:beforeAutospacing="0" w:after="0" w:afterAutospacing="0" w:line="366" w:lineRule="atLeast"/>
        <w:textAlignment w:val="baseline"/>
        <w:rPr>
          <w:rFonts w:ascii="Helvetica" w:hAnsi="Helvetica" w:cs="Helvetica"/>
          <w:color w:val="000000" w:themeColor="text1"/>
          <w:sz w:val="36"/>
          <w:szCs w:val="36"/>
          <w:lang w:val="en-US"/>
        </w:rPr>
      </w:pPr>
      <w:r w:rsidRPr="00B15481">
        <w:rPr>
          <w:rFonts w:ascii="Helvetica" w:hAnsi="Helvetica" w:cs="Helvetica"/>
          <w:color w:val="000000" w:themeColor="text1"/>
          <w:sz w:val="36"/>
          <w:szCs w:val="36"/>
          <w:lang w:val="en-US"/>
        </w:rPr>
        <w:t>je n’ai pas terminé, un mot seulement, vous permettez que je continue/temine ?, ne me coupez pas la parole…</w:t>
      </w:r>
    </w:p>
    <w:p w:rsidR="0006717F" w:rsidRPr="00B15481" w:rsidRDefault="0006717F" w:rsidP="0006717F">
      <w:pPr>
        <w:rPr>
          <w:sz w:val="36"/>
          <w:szCs w:val="36"/>
          <w:lang w:val="en-US"/>
        </w:rPr>
      </w:pPr>
    </w:p>
    <w:p w:rsidR="0006717F" w:rsidRPr="00B15481" w:rsidRDefault="0006717F" w:rsidP="0006717F">
      <w:pPr>
        <w:rPr>
          <w:sz w:val="36"/>
          <w:szCs w:val="36"/>
          <w:lang w:val="en-US"/>
        </w:rPr>
      </w:pPr>
    </w:p>
    <w:p w:rsidR="00180761" w:rsidRPr="0006717F" w:rsidRDefault="00180761">
      <w:pPr>
        <w:rPr>
          <w:lang w:val="en-US"/>
        </w:rPr>
      </w:pPr>
      <w:bookmarkStart w:id="0" w:name="_GoBack"/>
      <w:bookmarkEnd w:id="0"/>
    </w:p>
    <w:sectPr w:rsidR="00180761" w:rsidRPr="0006717F"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7F"/>
    <w:rsid w:val="0006717F"/>
    <w:rsid w:val="00180761"/>
    <w:rsid w:val="00811246"/>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7F"/>
  </w:style>
  <w:style w:type="paragraph" w:styleId="Rubrik2">
    <w:name w:val="heading 2"/>
    <w:basedOn w:val="Normal"/>
    <w:link w:val="Rubrik2Char"/>
    <w:uiPriority w:val="9"/>
    <w:qFormat/>
    <w:rsid w:val="0006717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6717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06717F"/>
    <w:rPr>
      <w:color w:val="0000FF" w:themeColor="hyperlink"/>
      <w:u w:val="single"/>
    </w:rPr>
  </w:style>
  <w:style w:type="paragraph" w:styleId="Normalwebb">
    <w:name w:val="Normal (Web)"/>
    <w:basedOn w:val="Normal"/>
    <w:uiPriority w:val="99"/>
    <w:semiHidden/>
    <w:unhideWhenUsed/>
    <w:rsid w:val="000671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6717F"/>
    <w:rPr>
      <w:i/>
      <w:iCs/>
    </w:rPr>
  </w:style>
  <w:style w:type="character" w:customStyle="1" w:styleId="apple-converted-space">
    <w:name w:val="apple-converted-space"/>
    <w:basedOn w:val="Standardstycketeckensnitt"/>
    <w:rsid w:val="0006717F"/>
  </w:style>
  <w:style w:type="paragraph" w:styleId="Ballongtext">
    <w:name w:val="Balloon Text"/>
    <w:basedOn w:val="Normal"/>
    <w:link w:val="BallongtextChar"/>
    <w:uiPriority w:val="99"/>
    <w:semiHidden/>
    <w:unhideWhenUsed/>
    <w:rsid w:val="000671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7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7F"/>
  </w:style>
  <w:style w:type="paragraph" w:styleId="Rubrik2">
    <w:name w:val="heading 2"/>
    <w:basedOn w:val="Normal"/>
    <w:link w:val="Rubrik2Char"/>
    <w:uiPriority w:val="9"/>
    <w:qFormat/>
    <w:rsid w:val="0006717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6717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06717F"/>
    <w:rPr>
      <w:color w:val="0000FF" w:themeColor="hyperlink"/>
      <w:u w:val="single"/>
    </w:rPr>
  </w:style>
  <w:style w:type="paragraph" w:styleId="Normalwebb">
    <w:name w:val="Normal (Web)"/>
    <w:basedOn w:val="Normal"/>
    <w:uiPriority w:val="99"/>
    <w:semiHidden/>
    <w:unhideWhenUsed/>
    <w:rsid w:val="000671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6717F"/>
    <w:rPr>
      <w:i/>
      <w:iCs/>
    </w:rPr>
  </w:style>
  <w:style w:type="character" w:customStyle="1" w:styleId="apple-converted-space">
    <w:name w:val="apple-converted-space"/>
    <w:basedOn w:val="Standardstycketeckensnitt"/>
    <w:rsid w:val="0006717F"/>
  </w:style>
  <w:style w:type="paragraph" w:styleId="Ballongtext">
    <w:name w:val="Balloon Text"/>
    <w:basedOn w:val="Normal"/>
    <w:link w:val="BallongtextChar"/>
    <w:uiPriority w:val="99"/>
    <w:semiHidden/>
    <w:unhideWhenUsed/>
    <w:rsid w:val="000671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webpedagogique.com/ressources-fle/oral-protestation-dans-un-immeuble/protestation-dans-un-immeuble-ro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uerfle.blogspot.se/2013/03/la-famille-les-relations-humaines-et.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1971</Characters>
  <Application>Microsoft Office Word</Application>
  <DocSecurity>0</DocSecurity>
  <Lines>16</Lines>
  <Paragraphs>4</Paragraphs>
  <ScaleCrop>false</ScaleCrop>
  <Company>Västerås Stad</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2015-12-27T12:31:00Z</dcterms:created>
  <dcterms:modified xsi:type="dcterms:W3CDTF">2015-12-27T12:32:00Z</dcterms:modified>
</cp:coreProperties>
</file>