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D3" w:rsidRDefault="00EE228B">
      <w:bookmarkStart w:id="0" w:name="_GoBack"/>
      <w:bookmarkEnd w:id="0"/>
      <w:r>
        <w:t>AU RESTAURANT; besvara kyparens frågor:</w:t>
      </w:r>
    </w:p>
    <w:p w:rsidR="00EE228B" w:rsidRDefault="00EE228B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88"/>
        <w:gridCol w:w="9618"/>
      </w:tblGrid>
      <w:tr w:rsidR="00EE228B" w:rsidRPr="007F0070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Pr="007F0070" w:rsidRDefault="00EE228B">
            <w:pPr>
              <w:rPr>
                <w:lang w:val="en-US"/>
              </w:rPr>
            </w:pPr>
            <w:r w:rsidRPr="007F0070">
              <w:rPr>
                <w:lang w:val="en-US"/>
              </w:rPr>
              <w:t>Bonjour Monsieur! Vous voulez manger?</w:t>
            </w:r>
          </w:p>
        </w:tc>
      </w:tr>
      <w:tr w:rsidR="00EE228B" w:rsidRPr="007F0070">
        <w:tc>
          <w:tcPr>
            <w:tcW w:w="588" w:type="dxa"/>
            <w:tcBorders>
              <w:right w:val="nil"/>
            </w:tcBorders>
          </w:tcPr>
          <w:p w:rsidR="00EE228B" w:rsidRPr="007F0070" w:rsidRDefault="00EE228B">
            <w:pPr>
              <w:rPr>
                <w:lang w:val="en-US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E228B" w:rsidRPr="007F0070" w:rsidRDefault="00EE228B">
            <w:pPr>
              <w:rPr>
                <w:lang w:val="en-US"/>
              </w:rPr>
            </w:pPr>
          </w:p>
          <w:p w:rsidR="00EE228B" w:rsidRPr="007F0070" w:rsidRDefault="00EE228B">
            <w:pPr>
              <w:rPr>
                <w:lang w:val="en-US"/>
              </w:rPr>
            </w:pPr>
          </w:p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Pr="007F0070" w:rsidRDefault="00EE228B">
            <w:pPr>
              <w:rPr>
                <w:lang w:val="en-US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E228B" w:rsidRDefault="00EE228B">
            <w:r>
              <w:t>Vous êtes combien?</w:t>
            </w:r>
          </w:p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Default="00EE228B"/>
          <w:p w:rsidR="00EE228B" w:rsidRDefault="00EE228B"/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Default="00EE228B">
            <w:r>
              <w:t>Alors, vous désirez?</w:t>
            </w:r>
          </w:p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Default="00EE228B"/>
          <w:p w:rsidR="00EE228B" w:rsidRDefault="00EE228B"/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Default="00EE228B">
            <w:r>
              <w:t>Très bien et comme plat de résistance?</w:t>
            </w:r>
          </w:p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Default="00EE228B"/>
          <w:p w:rsidR="00EE228B" w:rsidRDefault="00EE228B"/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Default="00EE228B">
            <w:r>
              <w:t>Oui, quelle cuisson?</w:t>
            </w:r>
          </w:p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Default="00EE228B"/>
          <w:p w:rsidR="00EE228B" w:rsidRDefault="00EE228B"/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Default="00EE228B">
            <w:r>
              <w:t>Et comme boisson?</w:t>
            </w:r>
          </w:p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Default="00EE228B"/>
          <w:p w:rsidR="00EE228B" w:rsidRDefault="00EE228B"/>
        </w:tc>
      </w:tr>
      <w:tr w:rsidR="00EE228B" w:rsidRPr="007F0070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Pr="007F0070" w:rsidRDefault="00EE228B">
            <w:pPr>
              <w:rPr>
                <w:lang w:val="en-US"/>
              </w:rPr>
            </w:pPr>
            <w:r w:rsidRPr="007F0070">
              <w:rPr>
                <w:lang w:val="en-US"/>
              </w:rPr>
              <w:t>Désolé, on n’en a pas.</w:t>
            </w:r>
          </w:p>
        </w:tc>
      </w:tr>
      <w:tr w:rsidR="00EE228B" w:rsidRPr="007F0070">
        <w:tc>
          <w:tcPr>
            <w:tcW w:w="588" w:type="dxa"/>
            <w:tcBorders>
              <w:right w:val="nil"/>
            </w:tcBorders>
          </w:tcPr>
          <w:p w:rsidR="00EE228B" w:rsidRPr="007F0070" w:rsidRDefault="00EE228B">
            <w:pPr>
              <w:rPr>
                <w:lang w:val="en-US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E228B" w:rsidRPr="007F0070" w:rsidRDefault="00EE228B">
            <w:pPr>
              <w:rPr>
                <w:lang w:val="en-US"/>
              </w:rPr>
            </w:pPr>
          </w:p>
          <w:p w:rsidR="00EE228B" w:rsidRPr="007F0070" w:rsidRDefault="00EE228B">
            <w:pPr>
              <w:rPr>
                <w:lang w:val="en-US"/>
              </w:rPr>
            </w:pPr>
          </w:p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Pr="007F0070" w:rsidRDefault="00EE228B">
            <w:pPr>
              <w:rPr>
                <w:lang w:val="en-US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E228B" w:rsidRDefault="00EE228B">
            <w:r>
              <w:t>Et comme dessert?</w:t>
            </w:r>
          </w:p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Default="00EE228B"/>
          <w:p w:rsidR="00EE228B" w:rsidRDefault="00EE228B"/>
        </w:tc>
      </w:tr>
      <w:tr w:rsidR="00EE228B" w:rsidRPr="007F0070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Pr="007F0070" w:rsidRDefault="009617E7">
            <w:pPr>
              <w:rPr>
                <w:lang w:val="en-US"/>
              </w:rPr>
            </w:pPr>
            <w:r w:rsidRPr="007F0070">
              <w:rPr>
                <w:lang w:val="en-US"/>
              </w:rPr>
              <w:t>Nous avons tout ce que vous voulez!</w:t>
            </w:r>
          </w:p>
        </w:tc>
      </w:tr>
      <w:tr w:rsidR="00EE228B" w:rsidRPr="007F0070">
        <w:tc>
          <w:tcPr>
            <w:tcW w:w="588" w:type="dxa"/>
            <w:tcBorders>
              <w:right w:val="nil"/>
            </w:tcBorders>
          </w:tcPr>
          <w:p w:rsidR="00EE228B" w:rsidRPr="007F0070" w:rsidRDefault="00EE228B">
            <w:pPr>
              <w:rPr>
                <w:lang w:val="en-US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E228B" w:rsidRPr="007F0070" w:rsidRDefault="00EE228B">
            <w:pPr>
              <w:rPr>
                <w:lang w:val="en-US"/>
              </w:rPr>
            </w:pPr>
          </w:p>
          <w:p w:rsidR="009617E7" w:rsidRPr="007F0070" w:rsidRDefault="009617E7">
            <w:pPr>
              <w:rPr>
                <w:lang w:val="en-US"/>
              </w:rPr>
            </w:pPr>
          </w:p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Pr="007F0070" w:rsidRDefault="00EE228B">
            <w:pPr>
              <w:rPr>
                <w:lang w:val="en-US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E228B" w:rsidRDefault="009617E7">
            <w:r>
              <w:t>Très bien monsieur.</w:t>
            </w:r>
          </w:p>
        </w:tc>
      </w:tr>
      <w:tr w:rsidR="00EE228B">
        <w:tc>
          <w:tcPr>
            <w:tcW w:w="588" w:type="dxa"/>
            <w:tcBorders>
              <w:right w:val="nil"/>
            </w:tcBorders>
          </w:tcPr>
          <w:p w:rsidR="00EE228B" w:rsidRDefault="00EE228B"/>
        </w:tc>
        <w:tc>
          <w:tcPr>
            <w:tcW w:w="9618" w:type="dxa"/>
            <w:tcBorders>
              <w:left w:val="nil"/>
            </w:tcBorders>
          </w:tcPr>
          <w:p w:rsidR="00EE228B" w:rsidRDefault="00EE228B"/>
          <w:p w:rsidR="009617E7" w:rsidRDefault="009617E7"/>
        </w:tc>
      </w:tr>
      <w:tr w:rsidR="009617E7" w:rsidRPr="007F0070">
        <w:tc>
          <w:tcPr>
            <w:tcW w:w="588" w:type="dxa"/>
            <w:tcBorders>
              <w:right w:val="nil"/>
            </w:tcBorders>
          </w:tcPr>
          <w:p w:rsidR="009617E7" w:rsidRDefault="009617E7"/>
        </w:tc>
        <w:tc>
          <w:tcPr>
            <w:tcW w:w="9618" w:type="dxa"/>
            <w:tcBorders>
              <w:left w:val="nil"/>
            </w:tcBorders>
          </w:tcPr>
          <w:p w:rsidR="009617E7" w:rsidRPr="007F0070" w:rsidRDefault="009617E7">
            <w:pPr>
              <w:rPr>
                <w:lang w:val="en-US"/>
              </w:rPr>
            </w:pPr>
            <w:r w:rsidRPr="007F0070">
              <w:rPr>
                <w:lang w:val="en-US"/>
              </w:rPr>
              <w:t>Oui, bien sûr. Voilà l’addition. Merci beaucoup, au revoir et bonne soirée!</w:t>
            </w:r>
          </w:p>
        </w:tc>
      </w:tr>
      <w:tr w:rsidR="009617E7" w:rsidRPr="007F0070">
        <w:tc>
          <w:tcPr>
            <w:tcW w:w="588" w:type="dxa"/>
            <w:tcBorders>
              <w:right w:val="nil"/>
            </w:tcBorders>
          </w:tcPr>
          <w:p w:rsidR="009617E7" w:rsidRPr="007F0070" w:rsidRDefault="009617E7">
            <w:pPr>
              <w:rPr>
                <w:lang w:val="en-US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9617E7" w:rsidRPr="007F0070" w:rsidRDefault="009617E7">
            <w:pPr>
              <w:rPr>
                <w:lang w:val="en-US"/>
              </w:rPr>
            </w:pPr>
          </w:p>
          <w:p w:rsidR="009617E7" w:rsidRPr="007F0070" w:rsidRDefault="009617E7">
            <w:pPr>
              <w:rPr>
                <w:lang w:val="en-US"/>
              </w:rPr>
            </w:pPr>
          </w:p>
        </w:tc>
      </w:tr>
    </w:tbl>
    <w:p w:rsidR="00EE228B" w:rsidRPr="007F0070" w:rsidRDefault="00EE228B">
      <w:pPr>
        <w:rPr>
          <w:sz w:val="10"/>
          <w:szCs w:val="10"/>
          <w:lang w:val="en-US"/>
        </w:rPr>
      </w:pPr>
    </w:p>
    <w:p w:rsidR="009617E7" w:rsidRDefault="009617E7" w:rsidP="009617E7">
      <w:pPr>
        <w:ind w:left="360"/>
        <w:rPr>
          <w:rFonts w:cs="Times New Roman"/>
          <w:b/>
          <w:bCs/>
          <w:sz w:val="22"/>
          <w:szCs w:val="22"/>
        </w:rPr>
      </w:pPr>
      <w:r w:rsidRPr="009617E7">
        <w:rPr>
          <w:rFonts w:cs="Times New Roman"/>
          <w:b/>
          <w:bCs/>
          <w:sz w:val="22"/>
          <w:szCs w:val="22"/>
        </w:rPr>
        <w:t>Les viandes et plats typiques</w:t>
      </w:r>
    </w:p>
    <w:p w:rsidR="009617E7" w:rsidRPr="009617E7" w:rsidRDefault="009617E7" w:rsidP="009617E7">
      <w:pPr>
        <w:ind w:left="360"/>
        <w:rPr>
          <w:rFonts w:cs="Times New Roman"/>
          <w:sz w:val="20"/>
          <w:szCs w:val="20"/>
        </w:rPr>
      </w:pPr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>Le boudin noir aux pommes, oignons et calvados</w:t>
      </w:r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>Le tartare au saumon fumé et saumon frais</w:t>
      </w:r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>Le jarret d'agneau braisé à la coriandre fraîche et cumin</w:t>
      </w:r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>Le tartare de boeuf à votre goût servi avec pommes frites</w:t>
      </w:r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>Le foie de veau poêlé à l'anglaise</w:t>
      </w:r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>Le confit de canard accompagné de salade et pommes de terre rissolées à l'ail</w:t>
      </w:r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>Les ris de veau à l'orange, moutarde à l'ancienne et miel</w:t>
      </w:r>
    </w:p>
    <w:p w:rsidR="009617E7" w:rsidRPr="009617E7" w:rsidRDefault="009617E7" w:rsidP="009617E7">
      <w:pPr>
        <w:numPr>
          <w:ilvl w:val="0"/>
          <w:numId w:val="4"/>
        </w:numPr>
      </w:pPr>
      <w:r w:rsidRPr="009617E7">
        <w:t>La brochette de gibiers aux fruits des champs</w:t>
      </w:r>
    </w:p>
    <w:p w:rsidR="009617E7" w:rsidRDefault="009617E7">
      <w:pPr>
        <w:numPr>
          <w:ilvl w:val="0"/>
          <w:numId w:val="4"/>
        </w:numPr>
      </w:pPr>
      <w:r w:rsidRPr="009617E7">
        <w:t>Le « Casse-faim »</w:t>
      </w:r>
      <w:r w:rsidRPr="009617E7">
        <w:br/>
        <w:t xml:space="preserve">pour deux céleri rémoulade, mousse de foies de canard, flanc d'artichauts, saumon fumé, croûtons de caviar, oeuf dur mayonnaise, allumettes au fromage, le tout à partager avec un bol de frites maison </w:t>
      </w:r>
    </w:p>
    <w:sectPr w:rsidR="009617E7" w:rsidSect="00727B92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83A"/>
    <w:multiLevelType w:val="multilevel"/>
    <w:tmpl w:val="4C8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3F38"/>
    <w:multiLevelType w:val="hybridMultilevel"/>
    <w:tmpl w:val="861662E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0F2AB9"/>
    <w:multiLevelType w:val="hybridMultilevel"/>
    <w:tmpl w:val="80B2C5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71F47"/>
    <w:multiLevelType w:val="hybridMultilevel"/>
    <w:tmpl w:val="1C30BB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D3"/>
    <w:rsid w:val="00363218"/>
    <w:rsid w:val="00674E1E"/>
    <w:rsid w:val="00727B92"/>
    <w:rsid w:val="007F0070"/>
    <w:rsid w:val="00861AD3"/>
    <w:rsid w:val="009617E7"/>
    <w:rsid w:val="00BE0CBD"/>
    <w:rsid w:val="00E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FB1FA-4FDA-4C82-9DCD-038056A3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 w:cs="Arial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EE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Standardstycketeckensnitt"/>
    <w:rsid w:val="009617E7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RESTAURANT; besvara kyparens frågor:</vt:lpstr>
    </vt:vector>
  </TitlesOfParts>
  <Company>Årjängs kommun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RESTAURANT; besvara kyparens frågor:</dc:title>
  <dc:subject/>
  <dc:creator>steff</dc:creator>
  <cp:keywords/>
  <dc:description/>
  <cp:lastModifiedBy>Stefan Gustafsson</cp:lastModifiedBy>
  <cp:revision>2</cp:revision>
  <dcterms:created xsi:type="dcterms:W3CDTF">2015-09-26T09:12:00Z</dcterms:created>
  <dcterms:modified xsi:type="dcterms:W3CDTF">2015-09-26T09:12:00Z</dcterms:modified>
</cp:coreProperties>
</file>