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25" w:rsidRDefault="00AA6E25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PÅ RESTAURANG – LE PLAN ; PRÉNOM..................................................................RÉSULTAT...................................SUR 100%</w:t>
      </w:r>
    </w:p>
    <w:p w:rsidR="00AA6E25" w:rsidRDefault="00AA6E25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835"/>
        <w:gridCol w:w="2127"/>
        <w:gridCol w:w="2552"/>
        <w:gridCol w:w="2409"/>
      </w:tblGrid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pStyle w:val="testar"/>
              <w:rPr>
                <w:lang w:val="sv-SE"/>
              </w:rPr>
            </w:pPr>
            <w:proofErr w:type="gramStart"/>
            <w:r>
              <w:rPr>
                <w:lang w:val="sv-SE"/>
              </w:rPr>
              <w:t>vad önskas ?</w:t>
            </w:r>
            <w:proofErr w:type="gramEnd"/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tar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till förrätt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proofErr w:type="gramStart"/>
            <w:r>
              <w:rPr>
                <w:rFonts w:ascii="Garamond" w:hAnsi="Garamond"/>
                <w:lang w:val="sv-SE"/>
              </w:rPr>
              <w:t>har ni bestämt er ?</w:t>
            </w:r>
            <w:proofErr w:type="gramEnd"/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skulle vilja ha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till förrätt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proofErr w:type="gramStart"/>
            <w:r>
              <w:rPr>
                <w:rFonts w:ascii="Garamond" w:hAnsi="Garamond"/>
                <w:lang w:val="sv-SE"/>
              </w:rPr>
              <w:t>vad önskar ni ?</w:t>
            </w:r>
            <w:proofErr w:type="gramEnd"/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ska ta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till att börja med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huvudrätter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proofErr w:type="gramStart"/>
            <w:r>
              <w:rPr>
                <w:rFonts w:ascii="Garamond" w:hAnsi="Garamond"/>
                <w:lang w:val="sv-SE"/>
              </w:rPr>
              <w:t>vilken stekning ?</w:t>
            </w:r>
            <w:proofErr w:type="gramEnd"/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löksoppa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köttbit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råbiff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soppa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pStyle w:val="testar"/>
              <w:rPr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biffstek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nästan rå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grönsallad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fläskkotlett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blodig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råkost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entrecôte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medium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skaldjur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ryggbiff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välstekt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 xml:space="preserve">paté 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kyckling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gåslever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tupp i vinsås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tillbehör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fisk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grönsaker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till efterrätt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grillspett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pommes-frites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flytande ö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kalvkotletter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potatis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äppelpaj (uppochner)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lastRenderedPageBreak/>
              <w:t>grillat fläsk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ris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jordgubbspaj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pasta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brylépudding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salt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glassbägare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peppar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varm ost/skinksmörgås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vattenglass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kryddor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macka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chokladtårta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senap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fruktsallad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socker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ostbricka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sz w:val="16"/>
                <w:lang w:val="sv-SE"/>
              </w:rPr>
            </w:pPr>
            <w:r>
              <w:rPr>
                <w:rFonts w:ascii="Garamond" w:hAnsi="Garamond"/>
                <w:lang w:val="sv-SE"/>
              </w:rPr>
              <w:t>en pannkaka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till att dricka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pStyle w:val="testar"/>
              <w:rPr>
                <w:lang w:val="sv-SE"/>
              </w:rPr>
            </w:pPr>
            <w:r>
              <w:rPr>
                <w:lang w:val="sv-SE"/>
              </w:rPr>
              <w:t>fördrink - efterdrink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proofErr w:type="gramStart"/>
            <w:r>
              <w:rPr>
                <w:rFonts w:ascii="Garamond" w:hAnsi="Garamond"/>
                <w:lang w:val="sv-SE"/>
              </w:rPr>
              <w:t>smakade det bra ?</w:t>
            </w:r>
            <w:proofErr w:type="gramEnd"/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mineralvatten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kaffe - te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pStyle w:val="testar"/>
              <w:rPr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proofErr w:type="gramStart"/>
            <w:r>
              <w:rPr>
                <w:rFonts w:ascii="Garamond" w:hAnsi="Garamond"/>
                <w:lang w:val="sv-SE"/>
              </w:rPr>
              <w:t>tyckte ni om det ?</w:t>
            </w:r>
            <w:proofErr w:type="gramEnd"/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kolsyrat/icke kolsyrat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ett glas vatten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det var gott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rött vin/vitt vin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körsbärslikör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proofErr w:type="gramStart"/>
            <w:r>
              <w:rPr>
                <w:rFonts w:ascii="Garamond" w:hAnsi="Garamond"/>
                <w:lang w:val="sv-SE"/>
              </w:rPr>
              <w:t>har ni ätit färdigt ?</w:t>
            </w:r>
            <w:proofErr w:type="gramEnd"/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läsk/en kåla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utan alkohol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mycket gott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tillbringare (2 ord)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choklad</w:t>
            </w: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utsökt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  <w:tr w:rsidR="00AA6E25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en öl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sz w:val="61"/>
                <w:lang w:val="sv-SE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A6E25" w:rsidRDefault="00AA6E25">
            <w:pPr>
              <w:pStyle w:val="testar"/>
              <w:rPr>
                <w:lang w:val="sv-SE"/>
              </w:rPr>
            </w:pPr>
            <w:r>
              <w:rPr>
                <w:lang w:val="sv-SE"/>
              </w:rPr>
              <w:t>notan tack</w:t>
            </w:r>
          </w:p>
        </w:tc>
        <w:tc>
          <w:tcPr>
            <w:tcW w:w="2409" w:type="dxa"/>
            <w:tcBorders>
              <w:left w:val="nil"/>
            </w:tcBorders>
          </w:tcPr>
          <w:p w:rsidR="00AA6E25" w:rsidRDefault="00AA6E25">
            <w:pPr>
              <w:rPr>
                <w:rFonts w:ascii="Garamond" w:hAnsi="Garamond"/>
                <w:lang w:val="sv-SE"/>
              </w:rPr>
            </w:pPr>
          </w:p>
        </w:tc>
      </w:tr>
    </w:tbl>
    <w:p w:rsidR="00AA6E25" w:rsidRDefault="00AA6E25">
      <w:pPr>
        <w:pStyle w:val="testar"/>
        <w:rPr>
          <w:sz w:val="6"/>
          <w:lang w:val="sv-SE"/>
        </w:rPr>
      </w:pPr>
    </w:p>
    <w:sectPr w:rsidR="00AA6E25">
      <w:pgSz w:w="16840" w:h="11907" w:orient="landscape" w:code="9"/>
      <w:pgMar w:top="454" w:right="720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4E"/>
    <w:rsid w:val="005C244E"/>
    <w:rsid w:val="006A7BE5"/>
    <w:rsid w:val="00A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0D0A-FFEC-4255-A501-83233685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Company>Årjängs Kommun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Stefan Gustafsson</dc:creator>
  <cp:keywords/>
  <cp:lastModifiedBy>Stefan Gustafsson</cp:lastModifiedBy>
  <cp:revision>2</cp:revision>
  <dcterms:created xsi:type="dcterms:W3CDTF">2015-09-26T09:19:00Z</dcterms:created>
  <dcterms:modified xsi:type="dcterms:W3CDTF">2015-09-26T09:19:00Z</dcterms:modified>
</cp:coreProperties>
</file>