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AF" w:rsidRPr="00BC0EAF" w:rsidRDefault="00D1280B" w:rsidP="00BC0EAF">
      <w:pPr>
        <w:spacing w:after="0" w:line="480" w:lineRule="atLeast"/>
        <w:textAlignment w:val="baseline"/>
        <w:outlineLvl w:val="0"/>
        <w:rPr>
          <w:rFonts w:ascii="Arial" w:eastAsia="Times New Roman" w:hAnsi="Arial" w:cs="Arial"/>
          <w:b/>
          <w:bCs/>
          <w:color w:val="000000"/>
          <w:kern w:val="36"/>
          <w:sz w:val="54"/>
          <w:szCs w:val="54"/>
          <w:lang w:val="fr-FR" w:eastAsia="sv-SE"/>
        </w:rPr>
      </w:pPr>
      <w:r w:rsidRPr="00BC0EAF">
        <w:rPr>
          <w:rFonts w:ascii="Times New Roman" w:eastAsia="Times New Roman" w:hAnsi="Times New Roman" w:cs="Times New Roman"/>
          <w:noProof/>
          <w:sz w:val="18"/>
          <w:szCs w:val="18"/>
          <w:lang w:eastAsia="sv-SE"/>
        </w:rPr>
        <w:drawing>
          <wp:anchor distT="0" distB="0" distL="114300" distR="114300" simplePos="0" relativeHeight="251658240" behindDoc="0" locked="0" layoutInCell="1" allowOverlap="1" wp14:anchorId="73D11355" wp14:editId="36DF9745">
            <wp:simplePos x="0" y="0"/>
            <wp:positionH relativeFrom="margin">
              <wp:posOffset>4006850</wp:posOffset>
            </wp:positionH>
            <wp:positionV relativeFrom="margin">
              <wp:posOffset>281305</wp:posOffset>
            </wp:positionV>
            <wp:extent cx="2416175" cy="3238500"/>
            <wp:effectExtent l="0" t="0" r="3175" b="0"/>
            <wp:wrapSquare wrapText="bothSides"/>
            <wp:docPr id="1" name="Bildobjekt 1" descr="Intouch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uch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6175"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EAF" w:rsidRPr="00BC0EAF">
        <w:rPr>
          <w:rFonts w:ascii="Arial" w:eastAsia="Times New Roman" w:hAnsi="Arial" w:cs="Arial"/>
          <w:b/>
          <w:bCs/>
          <w:color w:val="000000"/>
          <w:kern w:val="36"/>
          <w:sz w:val="54"/>
          <w:szCs w:val="54"/>
          <w:lang w:val="fr-FR" w:eastAsia="sv-SE"/>
        </w:rPr>
        <w:t>Intouchables</w:t>
      </w:r>
    </w:p>
    <w:p w:rsidR="00BC0EAF" w:rsidRPr="00BC0EAF" w:rsidRDefault="00BC0EAF" w:rsidP="00D1280B">
      <w:pPr>
        <w:spacing w:after="0" w:line="240" w:lineRule="auto"/>
        <w:textAlignment w:val="baseline"/>
        <w:rPr>
          <w:rFonts w:ascii="Times New Roman" w:eastAsia="Times New Roman" w:hAnsi="Times New Roman" w:cs="Times New Roman"/>
          <w:sz w:val="18"/>
          <w:szCs w:val="18"/>
          <w:lang w:eastAsia="sv-SE"/>
        </w:rPr>
      </w:pPr>
      <w:r w:rsidRPr="00BC0EAF">
        <w:rPr>
          <w:rFonts w:ascii="Times New Roman" w:eastAsia="Times New Roman" w:hAnsi="Times New Roman" w:cs="Times New Roman"/>
          <w:color w:val="666666"/>
          <w:sz w:val="18"/>
          <w:szCs w:val="18"/>
          <w:bdr w:val="none" w:sz="0" w:space="0" w:color="auto" w:frame="1"/>
          <w:lang w:val="fr-FR" w:eastAsia="sv-SE"/>
        </w:rPr>
        <w:br/>
      </w:r>
    </w:p>
    <w:p w:rsidR="00BC0EAF" w:rsidRPr="00BC0EAF" w:rsidRDefault="00BC0EAF" w:rsidP="00BC0EAF">
      <w:pPr>
        <w:spacing w:after="90" w:line="240" w:lineRule="auto"/>
        <w:textAlignment w:val="baseline"/>
        <w:rPr>
          <w:rFonts w:ascii="Times New Roman" w:eastAsia="Times New Roman" w:hAnsi="Times New Roman" w:cs="Times New Roman"/>
          <w:sz w:val="18"/>
          <w:szCs w:val="18"/>
          <w:lang w:eastAsia="sv-SE"/>
        </w:rPr>
      </w:pPr>
    </w:p>
    <w:p w:rsidR="00BC0EAF" w:rsidRPr="00BC0EAF" w:rsidRDefault="00BC0EAF" w:rsidP="00BC0EAF">
      <w:pPr>
        <w:pStyle w:val="Ingetavstnd"/>
        <w:rPr>
          <w:lang w:val="fr-FR" w:eastAsia="sv-SE"/>
        </w:rPr>
      </w:pPr>
      <w:r w:rsidRPr="00BC0EAF">
        <w:rPr>
          <w:lang w:val="fr-FR" w:eastAsia="sv-SE"/>
        </w:rPr>
        <w:t>Note de la rédaction</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Genre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Comédie</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Nationalité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France</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Année de production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2010</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Sortie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02/11/2011</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Durée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1h52min</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Réalisateur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bdr w:val="none" w:sz="0" w:space="0" w:color="auto" w:frame="1"/>
          <w:lang w:val="fr-FR" w:eastAsia="sv-SE"/>
        </w:rPr>
        <w:t>Olivier Nakache, Eric Toledano</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Acteurs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bdr w:val="none" w:sz="0" w:space="0" w:color="auto" w:frame="1"/>
          <w:lang w:val="fr-FR" w:eastAsia="sv-SE"/>
        </w:rPr>
        <w:t>François Cluzet</w:t>
      </w:r>
      <w:r w:rsidRPr="00BC0EAF">
        <w:rPr>
          <w:rFonts w:ascii="Times New Roman" w:hAnsi="Times New Roman" w:cs="Times New Roman"/>
          <w:sz w:val="23"/>
          <w:szCs w:val="23"/>
          <w:lang w:val="fr-FR" w:eastAsia="sv-SE"/>
        </w:rPr>
        <w:t>, </w:t>
      </w:r>
      <w:r w:rsidRPr="00BC0EAF">
        <w:rPr>
          <w:rFonts w:ascii="Times New Roman" w:hAnsi="Times New Roman" w:cs="Times New Roman"/>
          <w:sz w:val="23"/>
          <w:szCs w:val="23"/>
          <w:u w:val="single"/>
          <w:bdr w:val="none" w:sz="0" w:space="0" w:color="auto" w:frame="1"/>
          <w:lang w:val="fr-FR" w:eastAsia="sv-SE"/>
        </w:rPr>
        <w:t>Omar Sy</w:t>
      </w:r>
      <w:r w:rsidRPr="00BC0EAF">
        <w:rPr>
          <w:rFonts w:ascii="Times New Roman" w:hAnsi="Times New Roman" w:cs="Times New Roman"/>
          <w:sz w:val="23"/>
          <w:szCs w:val="23"/>
          <w:lang w:val="fr-FR" w:eastAsia="sv-SE"/>
        </w:rPr>
        <w:t>, </w:t>
      </w:r>
      <w:r w:rsidRPr="00BC0EAF">
        <w:rPr>
          <w:rFonts w:ascii="Times New Roman" w:hAnsi="Times New Roman" w:cs="Times New Roman"/>
          <w:sz w:val="23"/>
          <w:szCs w:val="23"/>
          <w:u w:val="single"/>
          <w:bdr w:val="none" w:sz="0" w:space="0" w:color="auto" w:frame="1"/>
          <w:lang w:val="fr-FR" w:eastAsia="sv-SE"/>
        </w:rPr>
        <w:t>Anne Le Ny</w:t>
      </w:r>
      <w:r w:rsidRPr="00BC0EAF">
        <w:rPr>
          <w:rFonts w:ascii="Times New Roman" w:hAnsi="Times New Roman" w:cs="Times New Roman"/>
          <w:sz w:val="23"/>
          <w:szCs w:val="23"/>
          <w:lang w:val="fr-FR" w:eastAsia="sv-SE"/>
        </w:rPr>
        <w:t>, </w:t>
      </w:r>
      <w:r w:rsidRPr="00BC0EAF">
        <w:rPr>
          <w:rFonts w:ascii="Times New Roman" w:hAnsi="Times New Roman" w:cs="Times New Roman"/>
          <w:sz w:val="23"/>
          <w:szCs w:val="23"/>
          <w:u w:val="single"/>
          <w:bdr w:val="none" w:sz="0" w:space="0" w:color="auto" w:frame="1"/>
          <w:lang w:val="fr-FR" w:eastAsia="sv-SE"/>
        </w:rPr>
        <w:t>Audrey Fleurot</w:t>
      </w:r>
      <w:r w:rsidRPr="00BC0EAF">
        <w:rPr>
          <w:rFonts w:ascii="Times New Roman" w:hAnsi="Times New Roman" w:cs="Times New Roman"/>
          <w:sz w:val="23"/>
          <w:szCs w:val="23"/>
          <w:lang w:val="fr-FR" w:eastAsia="sv-SE"/>
        </w:rPr>
        <w:t>, </w:t>
      </w:r>
      <w:r w:rsidRPr="00BC0EAF">
        <w:rPr>
          <w:rFonts w:ascii="Times New Roman" w:hAnsi="Times New Roman" w:cs="Times New Roman"/>
          <w:sz w:val="23"/>
          <w:szCs w:val="23"/>
          <w:bdr w:val="none" w:sz="0" w:space="0" w:color="auto" w:frame="1"/>
          <w:lang w:val="fr-FR" w:eastAsia="sv-SE"/>
        </w:rPr>
        <w:t>Clotilde Mollet, Alba Gaïa Bellugi, Cyril Mendy,Thomas Soliveres, </w:t>
      </w:r>
      <w:bookmarkStart w:id="0" w:name="_GoBack"/>
      <w:bookmarkEnd w:id="0"/>
      <w:r w:rsidRPr="00BC0EAF">
        <w:rPr>
          <w:rFonts w:ascii="Times New Roman" w:hAnsi="Times New Roman" w:cs="Times New Roman"/>
          <w:sz w:val="23"/>
          <w:szCs w:val="23"/>
          <w:u w:val="single"/>
          <w:bdr w:val="none" w:sz="0" w:space="0" w:color="auto" w:frame="1"/>
          <w:lang w:val="fr-FR" w:eastAsia="sv-SE"/>
        </w:rPr>
        <w:t>Joséphine De Meaux</w:t>
      </w:r>
      <w:r w:rsidRPr="00BC0EAF">
        <w:rPr>
          <w:rFonts w:ascii="Times New Roman" w:hAnsi="Times New Roman" w:cs="Times New Roman"/>
          <w:sz w:val="23"/>
          <w:szCs w:val="23"/>
          <w:bdr w:val="none" w:sz="0" w:space="0" w:color="auto" w:frame="1"/>
          <w:lang w:val="fr-FR" w:eastAsia="sv-SE"/>
        </w:rPr>
        <w:t>, Grégoire Oestermann</w:t>
      </w:r>
    </w:p>
    <w:p w:rsidR="00BC0EAF" w:rsidRPr="00BC0EAF" w:rsidRDefault="00BC0EAF" w:rsidP="00BC0EAF">
      <w:pPr>
        <w:pStyle w:val="Ingetavstnd"/>
        <w:rPr>
          <w:rFonts w:ascii="Times New Roman" w:hAnsi="Times New Roman" w:cs="Times New Roman"/>
          <w:sz w:val="23"/>
          <w:szCs w:val="23"/>
          <w:lang w:val="fr-FR" w:eastAsia="sv-SE"/>
        </w:rPr>
      </w:pP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Distributeur : </w:t>
      </w:r>
    </w:p>
    <w:p w:rsidR="00BC0EAF" w:rsidRPr="00BC0EAF" w:rsidRDefault="00BC0EAF" w:rsidP="00BC0EAF">
      <w:pPr>
        <w:pStyle w:val="Ingetavstnd"/>
        <w:rPr>
          <w:rFonts w:ascii="Times New Roman" w:hAnsi="Times New Roman" w:cs="Times New Roman"/>
          <w:sz w:val="23"/>
          <w:szCs w:val="23"/>
          <w:lang w:val="fr-FR" w:eastAsia="sv-SE"/>
        </w:rPr>
      </w:pPr>
      <w:r w:rsidRPr="00BC0EAF">
        <w:rPr>
          <w:rFonts w:ascii="Times New Roman" w:hAnsi="Times New Roman" w:cs="Times New Roman"/>
          <w:sz w:val="23"/>
          <w:szCs w:val="23"/>
          <w:lang w:val="fr-FR" w:eastAsia="sv-SE"/>
        </w:rPr>
        <w:t>Gaumont</w:t>
      </w:r>
    </w:p>
    <w:p w:rsidR="00BC0EAF" w:rsidRPr="00BC0EAF" w:rsidRDefault="00BC0EAF" w:rsidP="00BC0EAF">
      <w:pPr>
        <w:pStyle w:val="Ingetavstnd"/>
        <w:rPr>
          <w:rFonts w:ascii="Times New Roman" w:hAnsi="Times New Roman" w:cs="Times New Roman"/>
          <w:color w:val="000000"/>
          <w:sz w:val="23"/>
          <w:szCs w:val="23"/>
          <w:lang w:eastAsia="sv-SE"/>
        </w:rPr>
      </w:pPr>
      <w:r w:rsidRPr="00BC0EAF">
        <w:rPr>
          <w:rFonts w:ascii="Times New Roman" w:hAnsi="Times New Roman" w:cs="Times New Roman"/>
          <w:color w:val="000000"/>
          <w:sz w:val="23"/>
          <w:szCs w:val="23"/>
          <w:lang w:val="fr-FR" w:eastAsia="sv-SE"/>
        </w:rPr>
        <w:t xml:space="preserve">A la suite d'un accident de parapente, Philippe, riche de aristocrate, engage comme aide à domicile Driss, un jeune de banlieue tout juste sorti de prison.. Bref la personne la moins adaptée pour le job. Ensemble ils vont faire cohabiter Vivaldi et Earth Wind and Fire, le verbe et la vanne, les costumes et les bas de survêtement... Deux univers vont se téléscoper, s'apprivoiser, pour donner naissance à une amitié aussi dingue, drôle et forte qu'inattendue, une relation unique qui fera des étincelles et qui les rendra... </w:t>
      </w:r>
      <w:r w:rsidRPr="00BC0EAF">
        <w:rPr>
          <w:rFonts w:ascii="Times New Roman" w:hAnsi="Times New Roman" w:cs="Times New Roman"/>
          <w:color w:val="000000"/>
          <w:sz w:val="23"/>
          <w:szCs w:val="23"/>
          <w:lang w:eastAsia="sv-SE"/>
        </w:rPr>
        <w:t>Intouchables.</w:t>
      </w:r>
    </w:p>
    <w:p w:rsidR="0099420F" w:rsidRDefault="0099420F"/>
    <w:p w:rsidR="00BC0EAF" w:rsidRPr="00BC0EAF" w:rsidRDefault="00BC0EAF" w:rsidP="00BC0EAF">
      <w:pPr>
        <w:pStyle w:val="Rubrik2"/>
        <w:shd w:val="clear" w:color="auto" w:fill="FFFFFF"/>
        <w:spacing w:before="0" w:beforeAutospacing="0" w:after="0" w:afterAutospacing="0"/>
        <w:textAlignment w:val="baseline"/>
        <w:rPr>
          <w:rFonts w:ascii="Arial" w:hAnsi="Arial" w:cs="Arial"/>
          <w:color w:val="666666"/>
          <w:lang w:val="fr-FR"/>
        </w:rPr>
      </w:pPr>
      <w:r w:rsidRPr="00BC0EAF">
        <w:rPr>
          <w:rFonts w:ascii="Arial" w:hAnsi="Arial" w:cs="Arial"/>
          <w:color w:val="666666"/>
          <w:lang w:val="fr-FR"/>
        </w:rPr>
        <w:t>La critique : Une très grande réussite</w:t>
      </w:r>
    </w:p>
    <w:p w:rsidR="00BC0EAF" w:rsidRPr="00BC0EAF" w:rsidRDefault="00BC0EAF" w:rsidP="00BC0EAF">
      <w:pPr>
        <w:pStyle w:val="Normalwebb"/>
        <w:shd w:val="clear" w:color="auto" w:fill="FFFFFF"/>
        <w:spacing w:before="0" w:beforeAutospacing="0" w:after="0" w:afterAutospacing="0" w:line="300" w:lineRule="atLeast"/>
        <w:textAlignment w:val="baseline"/>
        <w:rPr>
          <w:rFonts w:ascii="Georgia" w:hAnsi="Georgia"/>
          <w:color w:val="333333"/>
          <w:sz w:val="23"/>
          <w:szCs w:val="23"/>
          <w:lang w:val="fr-FR"/>
        </w:rPr>
      </w:pPr>
      <w:r w:rsidRPr="00BC0EAF">
        <w:rPr>
          <w:rFonts w:ascii="Georgia" w:hAnsi="Georgia"/>
          <w:color w:val="333333"/>
          <w:sz w:val="23"/>
          <w:szCs w:val="23"/>
          <w:lang w:val="fr-FR"/>
        </w:rPr>
        <w:t>« Si vous faites ce film, il faut que ce soit drôle. Car cette histoire doit passer par le prisme de l'humour». Cette phrase est  la recommandation de Philippe Pozzo di Borgo à Olivier Nakache et Eric Toledano, les réalisateurs de</w:t>
      </w:r>
      <w:r w:rsidRPr="00BC0EAF">
        <w:rPr>
          <w:rStyle w:val="apple-converted-space"/>
          <w:rFonts w:ascii="Georgia" w:hAnsi="Georgia"/>
          <w:color w:val="333333"/>
          <w:sz w:val="23"/>
          <w:szCs w:val="23"/>
          <w:lang w:val="fr-FR"/>
        </w:rPr>
        <w:t> </w:t>
      </w:r>
      <w:r w:rsidRPr="00BC0EAF">
        <w:rPr>
          <w:rStyle w:val="Stark"/>
          <w:rFonts w:ascii="Georgia" w:hAnsi="Georgia"/>
          <w:b w:val="0"/>
          <w:bCs w:val="0"/>
          <w:color w:val="333333"/>
          <w:sz w:val="23"/>
          <w:szCs w:val="23"/>
          <w:bdr w:val="none" w:sz="0" w:space="0" w:color="auto" w:frame="1"/>
          <w:lang w:val="fr-FR"/>
        </w:rPr>
        <w:t>Intouchables</w:t>
      </w:r>
      <w:r w:rsidRPr="00BC0EAF">
        <w:rPr>
          <w:rFonts w:ascii="Georgia" w:hAnsi="Georgia"/>
          <w:color w:val="333333"/>
          <w:sz w:val="23"/>
          <w:szCs w:val="23"/>
          <w:lang w:val="fr-FR"/>
        </w:rPr>
        <w:t>. Le film est inspiré de l'histoire vécue par cet homme devenu tétraplégique à la suite d'un accident de parapente. L'histoire d'une rencontre improbable entre un homme riche mais handicapé et un autre homme venu d'une banlieue difficile. Premier constat, les deux cinéastes ont suivi le conseil à la lettre.</w:t>
      </w:r>
      <w:r w:rsidRPr="00BC0EAF">
        <w:rPr>
          <w:rStyle w:val="apple-converted-space"/>
          <w:rFonts w:ascii="Georgia" w:hAnsi="Georgia"/>
          <w:color w:val="333333"/>
          <w:sz w:val="23"/>
          <w:szCs w:val="23"/>
          <w:lang w:val="fr-FR"/>
        </w:rPr>
        <w:t> </w:t>
      </w:r>
      <w:r w:rsidRPr="00BC0EAF">
        <w:rPr>
          <w:rStyle w:val="Stark"/>
          <w:rFonts w:ascii="Georgia" w:hAnsi="Georgia"/>
          <w:b w:val="0"/>
          <w:bCs w:val="0"/>
          <w:color w:val="333333"/>
          <w:sz w:val="23"/>
          <w:szCs w:val="23"/>
          <w:bdr w:val="none" w:sz="0" w:space="0" w:color="auto" w:frame="1"/>
          <w:lang w:val="fr-FR"/>
        </w:rPr>
        <w:t>Intouchables</w:t>
      </w:r>
      <w:r w:rsidRPr="00BC0EAF">
        <w:rPr>
          <w:rStyle w:val="apple-converted-space"/>
          <w:rFonts w:ascii="Georgia" w:hAnsi="Georgia"/>
          <w:color w:val="333333"/>
          <w:sz w:val="23"/>
          <w:szCs w:val="23"/>
          <w:lang w:val="fr-FR"/>
        </w:rPr>
        <w:t> </w:t>
      </w:r>
      <w:r w:rsidRPr="00BC0EAF">
        <w:rPr>
          <w:rFonts w:ascii="Georgia" w:hAnsi="Georgia"/>
          <w:color w:val="333333"/>
          <w:sz w:val="23"/>
          <w:szCs w:val="23"/>
          <w:lang w:val="fr-FR"/>
        </w:rPr>
        <w:t>est un film drôle, émaillé de surprises hilarantes. Mais ce n'est pas seulement cela. Le film n'est pas une comédie de plus dans l'univers du genre en France, il est autre chose, il passe dans une dimension supérieure.</w:t>
      </w:r>
    </w:p>
    <w:p w:rsidR="00BC0EAF" w:rsidRPr="00BC0EAF" w:rsidRDefault="00BC0EAF" w:rsidP="00BC0EAF">
      <w:pPr>
        <w:pStyle w:val="Normalwebb"/>
        <w:shd w:val="clear" w:color="auto" w:fill="FFFFFF"/>
        <w:spacing w:before="0" w:beforeAutospacing="0" w:after="0" w:afterAutospacing="0" w:line="300" w:lineRule="atLeast"/>
        <w:textAlignment w:val="baseline"/>
        <w:rPr>
          <w:rFonts w:ascii="Georgia" w:hAnsi="Georgia"/>
          <w:color w:val="333333"/>
          <w:sz w:val="23"/>
          <w:szCs w:val="23"/>
          <w:lang w:val="fr-FR"/>
        </w:rPr>
      </w:pPr>
      <w:r>
        <w:rPr>
          <w:rFonts w:ascii="Georgia" w:hAnsi="Georgia"/>
          <w:noProof/>
          <w:color w:val="333333"/>
          <w:sz w:val="23"/>
          <w:szCs w:val="23"/>
        </w:rPr>
        <w:lastRenderedPageBreak/>
        <w:drawing>
          <wp:inline distT="0" distB="0" distL="0" distR="0">
            <wp:extent cx="5048250" cy="3333750"/>
            <wp:effectExtent l="0" t="0" r="0" b="0"/>
            <wp:docPr id="2" name="Bildobjekt 2" descr="Intouchables d'Eric Toledano, Olivier Naka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ouchables d'Eric Toledano, Olivier Nakach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3333750"/>
                    </a:xfrm>
                    <a:prstGeom prst="rect">
                      <a:avLst/>
                    </a:prstGeom>
                    <a:noFill/>
                    <a:ln>
                      <a:noFill/>
                    </a:ln>
                  </pic:spPr>
                </pic:pic>
              </a:graphicData>
            </a:graphic>
          </wp:inline>
        </w:drawing>
      </w:r>
      <w:r w:rsidRPr="00BC0EAF">
        <w:rPr>
          <w:rFonts w:ascii="Georgia" w:hAnsi="Georgia"/>
          <w:color w:val="333333"/>
          <w:sz w:val="23"/>
          <w:szCs w:val="23"/>
          <w:lang w:val="fr-FR"/>
        </w:rPr>
        <w:br/>
        <w:t>Ce qui frappe dans</w:t>
      </w:r>
      <w:r w:rsidRPr="00BC0EAF">
        <w:rPr>
          <w:rStyle w:val="apple-converted-space"/>
          <w:rFonts w:ascii="Georgia" w:hAnsi="Georgia"/>
          <w:color w:val="333333"/>
          <w:sz w:val="23"/>
          <w:szCs w:val="23"/>
          <w:lang w:val="fr-FR"/>
        </w:rPr>
        <w:t> </w:t>
      </w:r>
      <w:r w:rsidRPr="00BC0EAF">
        <w:rPr>
          <w:rStyle w:val="Stark"/>
          <w:rFonts w:ascii="Georgia" w:hAnsi="Georgia"/>
          <w:b w:val="0"/>
          <w:bCs w:val="0"/>
          <w:color w:val="333333"/>
          <w:sz w:val="23"/>
          <w:szCs w:val="23"/>
          <w:bdr w:val="none" w:sz="0" w:space="0" w:color="auto" w:frame="1"/>
          <w:lang w:val="fr-FR"/>
        </w:rPr>
        <w:t>Intouchables</w:t>
      </w:r>
      <w:r w:rsidRPr="00BC0EAF">
        <w:rPr>
          <w:rFonts w:ascii="Georgia" w:hAnsi="Georgia"/>
          <w:color w:val="333333"/>
          <w:sz w:val="23"/>
          <w:szCs w:val="23"/>
          <w:lang w:val="fr-FR"/>
        </w:rPr>
        <w:t>, c'est l'équilibre parfait trouvé par Olivier Nakache et Eric Toledano entre humour et émotion. Avec cette histoire forte, le duo de réalisateurs pouvait facilement se laisser déborder mais il maîtrise entièrement le sujet et nous parle droit au cœur en nous offrant un de ces films rares, d'une sensibilité juste et pas calculée. Rien n'est surfait dans</w:t>
      </w:r>
      <w:r w:rsidRPr="00BC0EAF">
        <w:rPr>
          <w:rStyle w:val="apple-converted-space"/>
          <w:rFonts w:ascii="Georgia" w:hAnsi="Georgia"/>
          <w:color w:val="333333"/>
          <w:sz w:val="23"/>
          <w:szCs w:val="23"/>
          <w:lang w:val="fr-FR"/>
        </w:rPr>
        <w:t> </w:t>
      </w:r>
      <w:r w:rsidRPr="00BC0EAF">
        <w:rPr>
          <w:rStyle w:val="Stark"/>
          <w:rFonts w:ascii="Georgia" w:hAnsi="Georgia"/>
          <w:b w:val="0"/>
          <w:bCs w:val="0"/>
          <w:color w:val="333333"/>
          <w:sz w:val="23"/>
          <w:szCs w:val="23"/>
          <w:bdr w:val="none" w:sz="0" w:space="0" w:color="auto" w:frame="1"/>
          <w:lang w:val="fr-FR"/>
        </w:rPr>
        <w:t>Intouchables</w:t>
      </w:r>
      <w:r w:rsidRPr="00BC0EAF">
        <w:rPr>
          <w:rFonts w:ascii="Georgia" w:hAnsi="Georgia"/>
          <w:color w:val="333333"/>
          <w:sz w:val="23"/>
          <w:szCs w:val="23"/>
          <w:lang w:val="fr-FR"/>
        </w:rPr>
        <w:t>, tout découle naturellement, sans artifices. C'est subtil et d'une grande finesse d'esprit.  Et derrière les mots et les images, nous assistons à une belle leçon d'humanité et de tolérance.</w:t>
      </w:r>
    </w:p>
    <w:p w:rsidR="00BC0EAF" w:rsidRPr="00BC0EAF" w:rsidRDefault="00BC0EAF" w:rsidP="00BC0EAF">
      <w:pPr>
        <w:pStyle w:val="Normalwebb"/>
        <w:shd w:val="clear" w:color="auto" w:fill="FFFFFF"/>
        <w:spacing w:before="0" w:beforeAutospacing="0" w:after="0" w:afterAutospacing="0" w:line="300" w:lineRule="atLeast"/>
        <w:textAlignment w:val="baseline"/>
        <w:rPr>
          <w:rFonts w:ascii="Georgia" w:hAnsi="Georgia"/>
          <w:color w:val="333333"/>
          <w:sz w:val="23"/>
          <w:szCs w:val="23"/>
          <w:lang w:val="fr-FR"/>
        </w:rPr>
      </w:pPr>
      <w:r w:rsidRPr="00BC0EAF">
        <w:rPr>
          <w:rFonts w:ascii="Georgia" w:hAnsi="Georgia"/>
          <w:color w:val="333333"/>
          <w:sz w:val="23"/>
          <w:szCs w:val="23"/>
          <w:lang w:val="fr-FR"/>
        </w:rPr>
        <w:br/>
      </w:r>
      <w:r w:rsidRPr="00BC0EAF">
        <w:rPr>
          <w:rStyle w:val="Stark"/>
          <w:rFonts w:ascii="Georgia" w:hAnsi="Georgia"/>
          <w:b w:val="0"/>
          <w:bCs w:val="0"/>
          <w:color w:val="333333"/>
          <w:sz w:val="23"/>
          <w:szCs w:val="23"/>
          <w:bdr w:val="none" w:sz="0" w:space="0" w:color="auto" w:frame="1"/>
          <w:lang w:val="fr-FR"/>
        </w:rPr>
        <w:t>Intouchables</w:t>
      </w:r>
      <w:r w:rsidRPr="00BC0EAF">
        <w:rPr>
          <w:rStyle w:val="apple-converted-space"/>
          <w:rFonts w:ascii="Georgia" w:hAnsi="Georgia"/>
          <w:color w:val="333333"/>
          <w:sz w:val="23"/>
          <w:szCs w:val="23"/>
          <w:lang w:val="fr-FR"/>
        </w:rPr>
        <w:t> </w:t>
      </w:r>
      <w:r w:rsidRPr="00BC0EAF">
        <w:rPr>
          <w:rFonts w:ascii="Georgia" w:hAnsi="Georgia"/>
          <w:color w:val="333333"/>
          <w:sz w:val="23"/>
          <w:szCs w:val="23"/>
          <w:lang w:val="fr-FR"/>
        </w:rPr>
        <w:t>est non seulement l'histoire de la rencontre entre deux hommes mais aussi la rencontre entre deux acteurs : François Cluzet et Omar Sy. Ces deux là semblent complémentaires comme les deux personnages qu'ils incarnent, comme s'ils ne formaient qu'un. Une pareille alchimie entre deux comédiens que tout oppose est, là encore, quelque chose de rare. Et on peut s'avancer à dire que sans les présences de François Cluzet et Omar Sy, le film n'aurait certainement pas été le même.</w:t>
      </w:r>
      <w:r w:rsidRPr="00BC0EAF">
        <w:rPr>
          <w:rStyle w:val="apple-converted-space"/>
          <w:rFonts w:ascii="Georgia" w:hAnsi="Georgia"/>
          <w:color w:val="333333"/>
          <w:sz w:val="23"/>
          <w:szCs w:val="23"/>
          <w:lang w:val="fr-FR"/>
        </w:rPr>
        <w:t> </w:t>
      </w:r>
      <w:r w:rsidRPr="00BC0EAF">
        <w:rPr>
          <w:rFonts w:ascii="Georgia" w:hAnsi="Georgia"/>
          <w:color w:val="333333"/>
          <w:sz w:val="23"/>
          <w:szCs w:val="23"/>
          <w:lang w:val="fr-FR"/>
        </w:rPr>
        <w:br/>
      </w:r>
      <w:r w:rsidRPr="00BC0EAF">
        <w:rPr>
          <w:rFonts w:ascii="Georgia" w:hAnsi="Georgia"/>
          <w:color w:val="333333"/>
          <w:sz w:val="23"/>
          <w:szCs w:val="23"/>
          <w:lang w:val="fr-FR"/>
        </w:rPr>
        <w:br/>
        <w:t>Vous l'aurez compris,</w:t>
      </w:r>
      <w:r w:rsidRPr="00BC0EAF">
        <w:rPr>
          <w:rStyle w:val="apple-converted-space"/>
          <w:rFonts w:ascii="Georgia" w:hAnsi="Georgia"/>
          <w:color w:val="333333"/>
          <w:sz w:val="23"/>
          <w:szCs w:val="23"/>
          <w:lang w:val="fr-FR"/>
        </w:rPr>
        <w:t> </w:t>
      </w:r>
      <w:r w:rsidRPr="00BC0EAF">
        <w:rPr>
          <w:rStyle w:val="Stark"/>
          <w:rFonts w:ascii="Georgia" w:hAnsi="Georgia"/>
          <w:b w:val="0"/>
          <w:bCs w:val="0"/>
          <w:color w:val="333333"/>
          <w:sz w:val="23"/>
          <w:szCs w:val="23"/>
          <w:bdr w:val="none" w:sz="0" w:space="0" w:color="auto" w:frame="1"/>
          <w:lang w:val="fr-FR"/>
        </w:rPr>
        <w:t>Intouchables</w:t>
      </w:r>
      <w:r w:rsidRPr="00BC0EAF">
        <w:rPr>
          <w:rFonts w:ascii="Georgia" w:hAnsi="Georgia"/>
          <w:color w:val="333333"/>
          <w:sz w:val="23"/>
          <w:szCs w:val="23"/>
          <w:lang w:val="fr-FR"/>
        </w:rPr>
        <w:t>, de part, entre autres arguments, son histoire, sa sincérité, ses interprètes est une grande, une très grande réussite. Ses qualités sont telles qu'on ne voit pas comment il n'emporterait pas l'adhésion du public.</w:t>
      </w:r>
    </w:p>
    <w:p w:rsidR="00BC0EAF" w:rsidRPr="00BC0EAF" w:rsidRDefault="00BC0EAF" w:rsidP="00BC0EAF">
      <w:pPr>
        <w:pStyle w:val="Normalwebb"/>
        <w:shd w:val="clear" w:color="auto" w:fill="FFFFFF"/>
        <w:spacing w:before="0" w:beforeAutospacing="0" w:after="0" w:afterAutospacing="0" w:line="300" w:lineRule="atLeast"/>
        <w:textAlignment w:val="baseline"/>
        <w:rPr>
          <w:rFonts w:ascii="Georgia" w:hAnsi="Georgia"/>
          <w:color w:val="333333"/>
          <w:sz w:val="23"/>
          <w:szCs w:val="23"/>
          <w:lang w:val="fr-FR"/>
        </w:rPr>
      </w:pPr>
      <w:r w:rsidRPr="00BC0EAF">
        <w:rPr>
          <w:rFonts w:ascii="Georgia" w:hAnsi="Georgia"/>
          <w:color w:val="333333"/>
          <w:sz w:val="23"/>
          <w:szCs w:val="23"/>
          <w:lang w:val="fr-FR"/>
        </w:rPr>
        <w:t> </w:t>
      </w:r>
    </w:p>
    <w:p w:rsidR="00BC0EAF" w:rsidRDefault="00BC0EAF" w:rsidP="00BC0EAF">
      <w:pPr>
        <w:pStyle w:val="Normalwebb"/>
        <w:shd w:val="clear" w:color="auto" w:fill="FFFFFF"/>
        <w:spacing w:before="0" w:beforeAutospacing="0" w:after="0" w:afterAutospacing="0" w:line="300" w:lineRule="atLeast"/>
        <w:textAlignment w:val="baseline"/>
        <w:rPr>
          <w:rFonts w:ascii="Georgia" w:hAnsi="Georgia"/>
          <w:color w:val="333333"/>
          <w:sz w:val="23"/>
          <w:szCs w:val="23"/>
        </w:rPr>
      </w:pPr>
      <w:r>
        <w:rPr>
          <w:rFonts w:ascii="Georgia" w:hAnsi="Georgia"/>
          <w:color w:val="333333"/>
          <w:sz w:val="23"/>
          <w:szCs w:val="23"/>
        </w:rPr>
        <w:t>Olivier CORRIEZ</w:t>
      </w:r>
    </w:p>
    <w:p w:rsidR="00BC0EAF" w:rsidRDefault="00BC0EAF"/>
    <w:sectPr w:rsidR="00BC0EAF" w:rsidSect="00F6712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AF"/>
    <w:rsid w:val="0099420F"/>
    <w:rsid w:val="00BC0EAF"/>
    <w:rsid w:val="00D1280B"/>
    <w:rsid w:val="00F67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A9616-4817-47AD-B872-F8F035B8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BC0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C0EA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0EA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C0EAF"/>
    <w:rPr>
      <w:rFonts w:ascii="Times New Roman" w:eastAsia="Times New Roman" w:hAnsi="Times New Roman" w:cs="Times New Roman"/>
      <w:b/>
      <w:bCs/>
      <w:sz w:val="36"/>
      <w:szCs w:val="36"/>
      <w:lang w:eastAsia="sv-SE"/>
    </w:rPr>
  </w:style>
  <w:style w:type="character" w:customStyle="1" w:styleId="sz12">
    <w:name w:val="sz12"/>
    <w:basedOn w:val="Standardstycketeckensnitt"/>
    <w:rsid w:val="00BC0EAF"/>
  </w:style>
  <w:style w:type="character" w:customStyle="1" w:styleId="apple-converted-space">
    <w:name w:val="apple-converted-space"/>
    <w:basedOn w:val="Standardstycketeckensnitt"/>
    <w:rsid w:val="00BC0EAF"/>
  </w:style>
  <w:style w:type="character" w:customStyle="1" w:styleId="lh16">
    <w:name w:val="lh16"/>
    <w:basedOn w:val="Standardstycketeckensnitt"/>
    <w:rsid w:val="00BC0EAF"/>
  </w:style>
  <w:style w:type="paragraph" w:customStyle="1" w:styleId="sz13">
    <w:name w:val="sz13"/>
    <w:basedOn w:val="Normal"/>
    <w:rsid w:val="00BC0EA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C0EAF"/>
    <w:rPr>
      <w:color w:val="0000FF"/>
      <w:u w:val="single"/>
    </w:rPr>
  </w:style>
  <w:style w:type="character" w:customStyle="1" w:styleId="c1">
    <w:name w:val="c1"/>
    <w:basedOn w:val="Standardstycketeckensnitt"/>
    <w:rsid w:val="00BC0EAF"/>
  </w:style>
  <w:style w:type="paragraph" w:customStyle="1" w:styleId="sz15">
    <w:name w:val="sz15"/>
    <w:basedOn w:val="Normal"/>
    <w:rsid w:val="00BC0EA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BC0EAF"/>
    <w:pPr>
      <w:spacing w:after="0" w:line="240" w:lineRule="auto"/>
    </w:pPr>
  </w:style>
  <w:style w:type="paragraph" w:styleId="Normalwebb">
    <w:name w:val="Normal (Web)"/>
    <w:basedOn w:val="Normal"/>
    <w:uiPriority w:val="99"/>
    <w:semiHidden/>
    <w:unhideWhenUsed/>
    <w:rsid w:val="00BC0EA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C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5038">
      <w:bodyDiv w:val="1"/>
      <w:marLeft w:val="0"/>
      <w:marRight w:val="0"/>
      <w:marTop w:val="0"/>
      <w:marBottom w:val="0"/>
      <w:divBdr>
        <w:top w:val="none" w:sz="0" w:space="0" w:color="auto"/>
        <w:left w:val="none" w:sz="0" w:space="0" w:color="auto"/>
        <w:bottom w:val="none" w:sz="0" w:space="0" w:color="auto"/>
        <w:right w:val="none" w:sz="0" w:space="0" w:color="auto"/>
      </w:divBdr>
      <w:divsChild>
        <w:div w:id="1649440169">
          <w:marLeft w:val="0"/>
          <w:marRight w:val="0"/>
          <w:marTop w:val="0"/>
          <w:marBottom w:val="150"/>
          <w:divBdr>
            <w:top w:val="none" w:sz="0" w:space="0" w:color="auto"/>
            <w:left w:val="none" w:sz="0" w:space="0" w:color="auto"/>
            <w:bottom w:val="none" w:sz="0" w:space="0" w:color="auto"/>
            <w:right w:val="none" w:sz="0" w:space="0" w:color="auto"/>
          </w:divBdr>
          <w:divsChild>
            <w:div w:id="138423622">
              <w:marLeft w:val="0"/>
              <w:marRight w:val="0"/>
              <w:marTop w:val="120"/>
              <w:marBottom w:val="0"/>
              <w:divBdr>
                <w:top w:val="none" w:sz="0" w:space="0" w:color="auto"/>
                <w:left w:val="none" w:sz="0" w:space="0" w:color="auto"/>
                <w:bottom w:val="none" w:sz="0" w:space="0" w:color="auto"/>
                <w:right w:val="none" w:sz="0" w:space="0" w:color="auto"/>
              </w:divBdr>
              <w:divsChild>
                <w:div w:id="92822361">
                  <w:marLeft w:val="0"/>
                  <w:marRight w:val="0"/>
                  <w:marTop w:val="0"/>
                  <w:marBottom w:val="0"/>
                  <w:divBdr>
                    <w:top w:val="single" w:sz="6" w:space="0" w:color="EEEEEE"/>
                    <w:left w:val="single" w:sz="6" w:space="0" w:color="EEEEEE"/>
                    <w:bottom w:val="single" w:sz="6" w:space="0" w:color="EEEEEE"/>
                    <w:right w:val="single" w:sz="6" w:space="0" w:color="EEEEEE"/>
                  </w:divBdr>
                  <w:divsChild>
                    <w:div w:id="1333531592">
                      <w:marLeft w:val="0"/>
                      <w:marRight w:val="0"/>
                      <w:marTop w:val="75"/>
                      <w:marBottom w:val="45"/>
                      <w:divBdr>
                        <w:top w:val="none" w:sz="0" w:space="0" w:color="auto"/>
                        <w:left w:val="none" w:sz="0" w:space="0" w:color="auto"/>
                        <w:bottom w:val="none" w:sz="0" w:space="0" w:color="auto"/>
                        <w:right w:val="none" w:sz="0" w:space="0" w:color="auto"/>
                      </w:divBdr>
                    </w:div>
                    <w:div w:id="15397047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93369481">
          <w:marLeft w:val="0"/>
          <w:marRight w:val="0"/>
          <w:marTop w:val="0"/>
          <w:marBottom w:val="0"/>
          <w:divBdr>
            <w:top w:val="none" w:sz="0" w:space="0" w:color="auto"/>
            <w:left w:val="none" w:sz="0" w:space="0" w:color="auto"/>
            <w:bottom w:val="none" w:sz="0" w:space="0" w:color="auto"/>
            <w:right w:val="none" w:sz="0" w:space="0" w:color="auto"/>
          </w:divBdr>
          <w:divsChild>
            <w:div w:id="92676461">
              <w:marLeft w:val="0"/>
              <w:marRight w:val="0"/>
              <w:marTop w:val="0"/>
              <w:marBottom w:val="0"/>
              <w:divBdr>
                <w:top w:val="none" w:sz="0" w:space="0" w:color="auto"/>
                <w:left w:val="none" w:sz="0" w:space="0" w:color="auto"/>
                <w:bottom w:val="none" w:sz="0" w:space="0" w:color="auto"/>
                <w:right w:val="none" w:sz="0" w:space="0" w:color="auto"/>
              </w:divBdr>
              <w:divsChild>
                <w:div w:id="21037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8560">
          <w:marLeft w:val="0"/>
          <w:marRight w:val="150"/>
          <w:marTop w:val="0"/>
          <w:marBottom w:val="0"/>
          <w:divBdr>
            <w:top w:val="none" w:sz="0" w:space="0" w:color="auto"/>
            <w:left w:val="none" w:sz="0" w:space="0" w:color="auto"/>
            <w:bottom w:val="none" w:sz="0" w:space="0" w:color="auto"/>
            <w:right w:val="none" w:sz="0" w:space="0" w:color="auto"/>
          </w:divBdr>
          <w:divsChild>
            <w:div w:id="88042948">
              <w:marLeft w:val="0"/>
              <w:marRight w:val="0"/>
              <w:marTop w:val="0"/>
              <w:marBottom w:val="0"/>
              <w:divBdr>
                <w:top w:val="none" w:sz="0" w:space="0" w:color="auto"/>
                <w:left w:val="none" w:sz="0" w:space="0" w:color="auto"/>
                <w:bottom w:val="none" w:sz="0" w:space="0" w:color="auto"/>
                <w:right w:val="none" w:sz="0" w:space="0" w:color="auto"/>
              </w:divBdr>
              <w:divsChild>
                <w:div w:id="661081066">
                  <w:marLeft w:val="90"/>
                  <w:marRight w:val="90"/>
                  <w:marTop w:val="90"/>
                  <w:marBottom w:val="90"/>
                  <w:divBdr>
                    <w:top w:val="none" w:sz="0" w:space="0" w:color="auto"/>
                    <w:left w:val="none" w:sz="0" w:space="0" w:color="auto"/>
                    <w:bottom w:val="none" w:sz="0" w:space="0" w:color="auto"/>
                    <w:right w:val="none" w:sz="0" w:space="0" w:color="auto"/>
                  </w:divBdr>
                </w:div>
                <w:div w:id="18344919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29006214">
      <w:bodyDiv w:val="1"/>
      <w:marLeft w:val="0"/>
      <w:marRight w:val="0"/>
      <w:marTop w:val="0"/>
      <w:marBottom w:val="0"/>
      <w:divBdr>
        <w:top w:val="none" w:sz="0" w:space="0" w:color="auto"/>
        <w:left w:val="none" w:sz="0" w:space="0" w:color="auto"/>
        <w:bottom w:val="none" w:sz="0" w:space="0" w:color="auto"/>
        <w:right w:val="none" w:sz="0" w:space="0" w:color="auto"/>
      </w:divBdr>
      <w:divsChild>
        <w:div w:id="1560629350">
          <w:marLeft w:val="0"/>
          <w:marRight w:val="0"/>
          <w:marTop w:val="375"/>
          <w:marBottom w:val="225"/>
          <w:divBdr>
            <w:top w:val="none" w:sz="0" w:space="0" w:color="auto"/>
            <w:left w:val="none" w:sz="0" w:space="0" w:color="auto"/>
            <w:bottom w:val="none" w:sz="0" w:space="0" w:color="auto"/>
            <w:right w:val="none" w:sz="0" w:space="0" w:color="auto"/>
          </w:divBdr>
          <w:divsChild>
            <w:div w:id="1925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2615</Characters>
  <Application>Microsoft Office Word</Application>
  <DocSecurity>0</DocSecurity>
  <Lines>21</Lines>
  <Paragraphs>6</Paragraphs>
  <ScaleCrop>false</ScaleCrop>
  <Company>Hewlett-Packard Company</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2015-11-28T14:47:00Z</dcterms:created>
  <dcterms:modified xsi:type="dcterms:W3CDTF">2015-11-28T14:48:00Z</dcterms:modified>
</cp:coreProperties>
</file>